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54426" w14:textId="77777777" w:rsidR="006F516A" w:rsidRPr="00D9532C" w:rsidRDefault="00977787" w:rsidP="00605102">
      <w:pPr>
        <w:pStyle w:val="NormalWeb"/>
        <w:pBdr>
          <w:bottom w:val="single" w:sz="6" w:space="1" w:color="auto"/>
        </w:pBdr>
        <w:spacing w:before="120" w:beforeAutospacing="0" w:after="0" w:afterAutospacing="0" w:line="360" w:lineRule="auto"/>
        <w:jc w:val="center"/>
        <w:rPr>
          <w:rFonts w:ascii="Verdana" w:hAnsi="Verdana"/>
          <w:sz w:val="56"/>
          <w:szCs w:val="20"/>
        </w:rPr>
      </w:pPr>
      <w:r w:rsidRPr="00D9532C">
        <w:rPr>
          <w:rStyle w:val="Emphasis"/>
          <w:rFonts w:ascii="Verdana" w:hAnsi="Verdana"/>
          <w:b/>
          <w:sz w:val="56"/>
          <w:szCs w:val="20"/>
        </w:rPr>
        <w:t>Research Ethics</w:t>
      </w:r>
      <w:r w:rsidR="00605102" w:rsidRPr="00D9532C">
        <w:rPr>
          <w:rStyle w:val="Emphasis"/>
          <w:rFonts w:ascii="Verdana" w:hAnsi="Verdana"/>
          <w:b/>
          <w:sz w:val="56"/>
          <w:szCs w:val="20"/>
        </w:rPr>
        <w:t xml:space="preserve"> Workshop</w:t>
      </w:r>
      <w:proofErr w:type="gramStart"/>
      <w:r w:rsidRPr="00D9532C">
        <w:rPr>
          <w:rStyle w:val="Emphasis"/>
          <w:rFonts w:ascii="Verdana" w:hAnsi="Verdana"/>
          <w:b/>
          <w:sz w:val="56"/>
          <w:szCs w:val="20"/>
        </w:rPr>
        <w:t>:</w:t>
      </w:r>
      <w:proofErr w:type="gramEnd"/>
      <w:r w:rsidRPr="00D9532C">
        <w:rPr>
          <w:rStyle w:val="Emphasis"/>
          <w:rFonts w:ascii="Verdana" w:hAnsi="Verdana"/>
          <w:b/>
          <w:sz w:val="56"/>
          <w:szCs w:val="20"/>
        </w:rPr>
        <w:br/>
      </w:r>
      <w:r w:rsidR="004940FF">
        <w:rPr>
          <w:rStyle w:val="Emphasis"/>
          <w:rFonts w:ascii="Verdana" w:hAnsi="Verdana"/>
          <w:sz w:val="56"/>
          <w:szCs w:val="20"/>
        </w:rPr>
        <w:t>Mentoring for Responsible Research</w:t>
      </w:r>
    </w:p>
    <w:p w14:paraId="139417B6" w14:textId="64B3CA6A" w:rsidR="008C23A0" w:rsidRPr="00BC4DAB" w:rsidRDefault="008C23A0" w:rsidP="008C23A0">
      <w:pPr>
        <w:jc w:val="right"/>
        <w:rPr>
          <w:rFonts w:ascii="Verdana" w:hAnsi="Verdana"/>
        </w:rPr>
      </w:pP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r w:rsidRPr="00BC4DAB">
        <w:rPr>
          <w:rFonts w:ascii="Verdana" w:hAnsi="Verdana"/>
        </w:rPr>
        <w:softHyphen/>
      </w:r>
    </w:p>
    <w:p w14:paraId="335E538C" w14:textId="77777777" w:rsidR="008C23A0" w:rsidRPr="00BC4DAB" w:rsidRDefault="008C23A0" w:rsidP="008C23A0">
      <w:pPr>
        <w:jc w:val="center"/>
        <w:rPr>
          <w:rFonts w:ascii="Verdana" w:hAnsi="Verdana"/>
          <w:b/>
          <w:sz w:val="28"/>
          <w:szCs w:val="28"/>
        </w:rPr>
      </w:pPr>
    </w:p>
    <w:p w14:paraId="44B7EA34" w14:textId="6B19B72E" w:rsidR="00657331" w:rsidRPr="00BC4DAB" w:rsidRDefault="0039055A" w:rsidP="0039055A">
      <w:pPr>
        <w:tabs>
          <w:tab w:val="center" w:pos="4680"/>
          <w:tab w:val="left" w:pos="6840"/>
        </w:tabs>
        <w:rPr>
          <w:rFonts w:ascii="Verdana" w:hAnsi="Verdana"/>
          <w:b/>
          <w:sz w:val="28"/>
          <w:szCs w:val="28"/>
        </w:rPr>
      </w:pPr>
      <w:r>
        <w:rPr>
          <w:rFonts w:ascii="Verdana" w:hAnsi="Verdana"/>
          <w:b/>
          <w:sz w:val="28"/>
          <w:szCs w:val="28"/>
        </w:rPr>
        <w:tab/>
      </w:r>
      <w:r w:rsidR="00825946">
        <w:rPr>
          <w:rFonts w:ascii="Verdana" w:hAnsi="Verdana"/>
          <w:b/>
          <w:sz w:val="28"/>
          <w:szCs w:val="28"/>
        </w:rPr>
        <w:t>[</w:t>
      </w:r>
      <w:r w:rsidR="00451A59">
        <w:rPr>
          <w:rFonts w:ascii="Verdana" w:hAnsi="Verdana"/>
          <w:b/>
          <w:sz w:val="28"/>
          <w:szCs w:val="28"/>
        </w:rPr>
        <w:t>DAY</w:t>
      </w:r>
      <w:r w:rsidR="00825946">
        <w:rPr>
          <w:rFonts w:ascii="Verdana" w:hAnsi="Verdana"/>
          <w:b/>
          <w:sz w:val="28"/>
          <w:szCs w:val="28"/>
        </w:rPr>
        <w:t>]</w:t>
      </w:r>
      <w:r>
        <w:rPr>
          <w:rFonts w:ascii="Verdana" w:hAnsi="Verdana"/>
          <w:b/>
          <w:sz w:val="28"/>
          <w:szCs w:val="28"/>
        </w:rPr>
        <w:tab/>
      </w:r>
    </w:p>
    <w:p w14:paraId="5EA0A1E5" w14:textId="77777777" w:rsidR="00657331" w:rsidRPr="00BC4DAB" w:rsidRDefault="00825946" w:rsidP="00657331">
      <w:pPr>
        <w:jc w:val="center"/>
        <w:rPr>
          <w:rFonts w:ascii="Verdana" w:hAnsi="Verdana"/>
          <w:b/>
          <w:sz w:val="28"/>
          <w:szCs w:val="28"/>
        </w:rPr>
      </w:pPr>
      <w:r>
        <w:rPr>
          <w:rFonts w:ascii="Verdana" w:hAnsi="Verdana"/>
          <w:b/>
          <w:sz w:val="28"/>
          <w:szCs w:val="28"/>
        </w:rPr>
        <w:t>[</w:t>
      </w:r>
      <w:r w:rsidR="00451A59">
        <w:rPr>
          <w:rFonts w:ascii="Verdana" w:hAnsi="Verdana"/>
          <w:b/>
          <w:sz w:val="28"/>
          <w:szCs w:val="28"/>
        </w:rPr>
        <w:t>DATE</w:t>
      </w:r>
      <w:r>
        <w:rPr>
          <w:rFonts w:ascii="Verdana" w:hAnsi="Verdana"/>
          <w:b/>
          <w:sz w:val="28"/>
          <w:szCs w:val="28"/>
        </w:rPr>
        <w:t>]</w:t>
      </w:r>
    </w:p>
    <w:p w14:paraId="536FBDFC" w14:textId="77777777" w:rsidR="00657331" w:rsidRPr="00BC4DAB" w:rsidRDefault="00451A59" w:rsidP="00657331">
      <w:pPr>
        <w:jc w:val="center"/>
        <w:rPr>
          <w:rFonts w:ascii="Verdana" w:hAnsi="Verdana"/>
          <w:b/>
          <w:sz w:val="28"/>
          <w:szCs w:val="28"/>
        </w:rPr>
      </w:pPr>
      <w:r>
        <w:rPr>
          <w:rFonts w:ascii="Verdana" w:hAnsi="Verdana"/>
          <w:b/>
          <w:sz w:val="28"/>
          <w:szCs w:val="28"/>
        </w:rPr>
        <w:t>[TIME]</w:t>
      </w:r>
    </w:p>
    <w:p w14:paraId="3D255DD7" w14:textId="77777777" w:rsidR="00896FC8" w:rsidRDefault="00B26BAE" w:rsidP="00836253">
      <w:pPr>
        <w:tabs>
          <w:tab w:val="right" w:pos="9360"/>
        </w:tabs>
        <w:jc w:val="center"/>
      </w:pPr>
      <w:r>
        <w:t xml:space="preserve"> </w:t>
      </w:r>
    </w:p>
    <w:p w14:paraId="238E84B0" w14:textId="77777777" w:rsidR="00896FC8" w:rsidRDefault="00896FC8" w:rsidP="00836253">
      <w:pPr>
        <w:tabs>
          <w:tab w:val="right" w:pos="9360"/>
        </w:tabs>
        <w:jc w:val="center"/>
      </w:pPr>
    </w:p>
    <w:p w14:paraId="00D846B1" w14:textId="5D8DCA16" w:rsidR="00657331" w:rsidRPr="00BC4DAB" w:rsidRDefault="00451A59" w:rsidP="00836253">
      <w:pPr>
        <w:tabs>
          <w:tab w:val="right" w:pos="9360"/>
        </w:tabs>
        <w:jc w:val="center"/>
        <w:rPr>
          <w:rFonts w:ascii="Verdana" w:hAnsi="Verdana"/>
          <w:b/>
          <w:sz w:val="28"/>
          <w:szCs w:val="28"/>
        </w:rPr>
      </w:pPr>
      <w:r>
        <w:t>[</w:t>
      </w:r>
      <w:proofErr w:type="gramStart"/>
      <w:r w:rsidR="008F238C">
        <w:t>YOUR</w:t>
      </w:r>
      <w:proofErr w:type="gramEnd"/>
      <w:r w:rsidR="008F238C">
        <w:t xml:space="preserve"> INSTITUTIONAL</w:t>
      </w:r>
      <w:r w:rsidR="008F238C">
        <w:br/>
        <w:t xml:space="preserve">OR ORGANIZATIONAL </w:t>
      </w:r>
      <w:r w:rsidR="008F238C">
        <w:br/>
        <w:t>LOGO(S) CAN BE</w:t>
      </w:r>
      <w:r w:rsidR="008F238C">
        <w:br/>
        <w:t>PLACED HERE</w:t>
      </w:r>
      <w:r>
        <w:t>]</w:t>
      </w:r>
    </w:p>
    <w:p w14:paraId="041C9520" w14:textId="77777777" w:rsidR="00657331" w:rsidRPr="00BC4DAB" w:rsidRDefault="00657331" w:rsidP="00C51842">
      <w:pPr>
        <w:tabs>
          <w:tab w:val="right" w:pos="9360"/>
        </w:tabs>
        <w:jc w:val="center"/>
        <w:rPr>
          <w:rFonts w:ascii="Verdana" w:hAnsi="Verdana"/>
          <w:b/>
          <w:sz w:val="28"/>
          <w:szCs w:val="28"/>
        </w:rPr>
      </w:pPr>
    </w:p>
    <w:p w14:paraId="57918F2B" w14:textId="77777777" w:rsidR="00657331" w:rsidRPr="008F238C" w:rsidRDefault="00657331" w:rsidP="00657331">
      <w:pPr>
        <w:pStyle w:val="Heading3"/>
        <w:ind w:left="0" w:firstLine="0"/>
        <w:jc w:val="center"/>
        <w:rPr>
          <w:rFonts w:ascii="Verdana" w:hAnsi="Verdana"/>
          <w:sz w:val="28"/>
          <w:szCs w:val="28"/>
          <w:u w:val="words"/>
          <w:lang w:val="en-US"/>
        </w:rPr>
      </w:pPr>
      <w:r w:rsidRPr="00BC4DAB">
        <w:rPr>
          <w:rFonts w:ascii="Verdana" w:hAnsi="Verdana"/>
          <w:sz w:val="28"/>
          <w:szCs w:val="28"/>
        </w:rPr>
        <w:t>Sponsored by</w:t>
      </w:r>
      <w:r w:rsidRPr="00BC4DAB">
        <w:rPr>
          <w:rFonts w:ascii="Verdana" w:hAnsi="Verdana"/>
          <w:sz w:val="28"/>
          <w:szCs w:val="28"/>
        </w:rPr>
        <w:br/>
      </w:r>
      <w:r w:rsidR="008F238C">
        <w:rPr>
          <w:rFonts w:ascii="Verdana" w:hAnsi="Verdana"/>
          <w:sz w:val="28"/>
          <w:szCs w:val="28"/>
          <w:lang w:val="en-US"/>
        </w:rPr>
        <w:t>[YOUR INSTITUTION or ORGANIZATION]</w:t>
      </w:r>
    </w:p>
    <w:p w14:paraId="062E3FD8" w14:textId="77777777" w:rsidR="00657331" w:rsidRPr="00BC4DAB" w:rsidRDefault="00657331" w:rsidP="00657331">
      <w:r>
        <w:rPr>
          <w:rFonts w:ascii="Verdana" w:hAnsi="Verdana" w:cs="Arial"/>
          <w:sz w:val="28"/>
          <w:szCs w:val="28"/>
        </w:rPr>
        <w:br w:type="page"/>
      </w:r>
      <w:r w:rsidRPr="00BC4DAB">
        <w:lastRenderedPageBreak/>
        <w:t xml:space="preserve">For further information about this workshop, contact the </w:t>
      </w:r>
      <w:r w:rsidR="00834337">
        <w:t>authors</w:t>
      </w:r>
      <w:r w:rsidRPr="00BC4DAB">
        <w:t>:</w:t>
      </w:r>
    </w:p>
    <w:p w14:paraId="3754062E" w14:textId="77777777" w:rsidR="00657331" w:rsidRDefault="00657331" w:rsidP="00657331"/>
    <w:p w14:paraId="2D7DDBD8" w14:textId="77777777" w:rsidR="00657331" w:rsidRPr="00C51842" w:rsidRDefault="00657331" w:rsidP="00657331"/>
    <w:p w14:paraId="5067ABBC" w14:textId="77777777" w:rsidR="00657331" w:rsidRPr="00F90027" w:rsidRDefault="00657331" w:rsidP="00657331">
      <w:pPr>
        <w:rPr>
          <w:lang w:val="sv-SE"/>
        </w:rPr>
      </w:pPr>
      <w:r w:rsidRPr="00F90027">
        <w:rPr>
          <w:lang w:val="sv-SE"/>
        </w:rPr>
        <w:t>Michael Kalichman, Ph.D.</w:t>
      </w:r>
    </w:p>
    <w:p w14:paraId="343422F7" w14:textId="77777777" w:rsidR="00657331" w:rsidRPr="00F90027" w:rsidRDefault="009E1656" w:rsidP="00657331">
      <w:pPr>
        <w:rPr>
          <w:lang w:val="sv-SE"/>
        </w:rPr>
      </w:pPr>
      <w:r>
        <w:rPr>
          <w:lang w:val="sv-SE"/>
        </w:rPr>
        <w:t>m</w:t>
      </w:r>
      <w:r w:rsidRPr="00451A59">
        <w:rPr>
          <w:lang w:val="sv-SE"/>
        </w:rPr>
        <w:t>kalichman</w:t>
      </w:r>
      <w:r w:rsidR="00657331" w:rsidRPr="00F90027">
        <w:rPr>
          <w:lang w:val="sv-SE"/>
        </w:rPr>
        <w:t>@ucsd.edu</w:t>
      </w:r>
    </w:p>
    <w:p w14:paraId="4F2E2523" w14:textId="77777777" w:rsidR="00657331" w:rsidRPr="00C51842" w:rsidRDefault="00657331" w:rsidP="00657331">
      <w:pPr>
        <w:rPr>
          <w:lang w:val="sv-SE"/>
        </w:rPr>
      </w:pPr>
      <w:r w:rsidRPr="00C51842">
        <w:rPr>
          <w:lang w:val="sv-SE"/>
        </w:rPr>
        <w:t>858-822-2027</w:t>
      </w:r>
    </w:p>
    <w:p w14:paraId="38538D87" w14:textId="77777777" w:rsidR="00B163FF" w:rsidRPr="00C51842" w:rsidRDefault="00B163FF" w:rsidP="00CE2831">
      <w:pPr>
        <w:rPr>
          <w:lang w:val="sv-SE"/>
        </w:rPr>
      </w:pPr>
    </w:p>
    <w:p w14:paraId="78693766" w14:textId="77777777" w:rsidR="005D2372" w:rsidRPr="00451A59" w:rsidRDefault="005D2372" w:rsidP="005D2372">
      <w:pPr>
        <w:rPr>
          <w:lang w:val="sv-SE"/>
        </w:rPr>
      </w:pPr>
      <w:r w:rsidRPr="00451A59">
        <w:rPr>
          <w:lang w:val="sv-SE"/>
        </w:rPr>
        <w:t>Dena Plemmons, Ph.D.</w:t>
      </w:r>
    </w:p>
    <w:p w14:paraId="777F4F91" w14:textId="77777777" w:rsidR="005D2372" w:rsidRPr="00451A59" w:rsidRDefault="005D2372" w:rsidP="005D2372">
      <w:pPr>
        <w:rPr>
          <w:lang w:val="sv-SE"/>
        </w:rPr>
      </w:pPr>
      <w:r w:rsidRPr="00451A59">
        <w:rPr>
          <w:lang w:val="sv-SE"/>
        </w:rPr>
        <w:t>dplemmons@ucsd.edu</w:t>
      </w:r>
    </w:p>
    <w:p w14:paraId="60F21400" w14:textId="77777777" w:rsidR="008C23A0" w:rsidRPr="001441F0" w:rsidRDefault="008C23A0" w:rsidP="005D2372">
      <w:pPr>
        <w:rPr>
          <w:lang w:val="sv-SE"/>
        </w:rPr>
      </w:pPr>
    </w:p>
    <w:p w14:paraId="1AAFA999" w14:textId="77777777" w:rsidR="00CE2831" w:rsidRPr="001441F0" w:rsidRDefault="00CE2831" w:rsidP="008C23A0">
      <w:pPr>
        <w:rPr>
          <w:lang w:val="sv-SE"/>
        </w:rPr>
      </w:pPr>
    </w:p>
    <w:p w14:paraId="600A13EB" w14:textId="77777777" w:rsidR="005A7D87" w:rsidRDefault="00F4200B" w:rsidP="005A7D87">
      <w:r>
        <w:t>Acknowledgements: An initial draft of t</w:t>
      </w:r>
      <w:r w:rsidR="005A7D87" w:rsidRPr="005A7D87">
        <w:t xml:space="preserve">his workshop was </w:t>
      </w:r>
      <w:r>
        <w:t>prepared</w:t>
      </w:r>
      <w:r w:rsidR="005A7D87" w:rsidRPr="005A7D87">
        <w:t xml:space="preserve"> based on advice obtained in a consensus conference convened at Asilomar Conference Grounds in California, March 11-15, 2012</w:t>
      </w:r>
      <w:r w:rsidR="005A7D87">
        <w:t>,</w:t>
      </w:r>
      <w:r w:rsidR="005A7D87" w:rsidRPr="005A7D87">
        <w:t xml:space="preserve"> with support from a National Science Foundation </w:t>
      </w:r>
      <w:r w:rsidR="009716E2">
        <w:t xml:space="preserve">(NSF) </w:t>
      </w:r>
      <w:r w:rsidR="005A7D87" w:rsidRPr="005A7D87">
        <w:t>funded project titled "Integrating Ethics Education: Capacity-Building Workshops for Science and Engineering Faculty"</w:t>
      </w:r>
      <w:r w:rsidR="00AA760D">
        <w:t xml:space="preserve"> (NSF Grant #</w:t>
      </w:r>
      <w:r w:rsidR="00AA760D" w:rsidRPr="00AA760D">
        <w:t>1135358</w:t>
      </w:r>
      <w:r w:rsidR="00AA760D">
        <w:t>).</w:t>
      </w:r>
      <w:r>
        <w:t xml:space="preserve"> While the contributions of all participants were invaluable and much appreciated, errors in content or form are solely the responsibilities of Drs. Kalichman and Plemmons, Co-PIs for the NSF grant. </w:t>
      </w:r>
      <w:r w:rsidR="005A7D87">
        <w:t>Workshop participants included:</w:t>
      </w:r>
      <w:r>
        <w:t xml:space="preserve"> John </w:t>
      </w:r>
      <w:proofErr w:type="spellStart"/>
      <w:r>
        <w:t>Ahearne</w:t>
      </w:r>
      <w:proofErr w:type="spellEnd"/>
      <w:r>
        <w:t xml:space="preserve"> (</w:t>
      </w:r>
      <w:r w:rsidRPr="009716E2">
        <w:t>Sigma Xi</w:t>
      </w:r>
      <w:r>
        <w:t>), Melissa Anderson (</w:t>
      </w:r>
      <w:r w:rsidRPr="009716E2">
        <w:t>University of Minnesota</w:t>
      </w:r>
      <w:r>
        <w:t xml:space="preserve">), Mark </w:t>
      </w:r>
      <w:proofErr w:type="spellStart"/>
      <w:r>
        <w:t>Appelbaum</w:t>
      </w:r>
      <w:proofErr w:type="spellEnd"/>
      <w:r>
        <w:t xml:space="preserve"> (</w:t>
      </w:r>
      <w:r w:rsidRPr="009716E2">
        <w:t>UC San Diego</w:t>
      </w:r>
      <w:r>
        <w:t xml:space="preserve">), </w:t>
      </w:r>
      <w:proofErr w:type="spellStart"/>
      <w:r>
        <w:t>Yuchen</w:t>
      </w:r>
      <w:proofErr w:type="spellEnd"/>
      <w:r>
        <w:t xml:space="preserve"> Cao (</w:t>
      </w:r>
      <w:r w:rsidRPr="009716E2">
        <w:t>UC San Diego</w:t>
      </w:r>
      <w:r>
        <w:t>), Michael Davis (</w:t>
      </w:r>
      <w:r w:rsidRPr="009716E2">
        <w:t>Illinois Institute of Technology</w:t>
      </w:r>
      <w:r>
        <w:t>), C</w:t>
      </w:r>
      <w:r w:rsidRPr="009716E2">
        <w:t xml:space="preserve">hris </w:t>
      </w:r>
      <w:proofErr w:type="spellStart"/>
      <w:r w:rsidRPr="009716E2">
        <w:t>DeBoever</w:t>
      </w:r>
      <w:proofErr w:type="spellEnd"/>
      <w:r>
        <w:t xml:space="preserve"> (</w:t>
      </w:r>
      <w:r w:rsidRPr="009716E2">
        <w:t>UC San Diego</w:t>
      </w:r>
      <w:r>
        <w:t xml:space="preserve">), </w:t>
      </w:r>
      <w:r w:rsidRPr="009716E2">
        <w:t>Mark Frankel (AAAS</w:t>
      </w:r>
      <w:r>
        <w:t xml:space="preserve">), </w:t>
      </w:r>
      <w:r w:rsidR="00B63A01">
        <w:t>C.K.</w:t>
      </w:r>
      <w:r w:rsidR="00B63A01" w:rsidRPr="009716E2">
        <w:t xml:space="preserve"> </w:t>
      </w:r>
      <w:proofErr w:type="spellStart"/>
      <w:r w:rsidRPr="009716E2">
        <w:t>Gunsalus</w:t>
      </w:r>
      <w:proofErr w:type="spellEnd"/>
      <w:r>
        <w:t xml:space="preserve"> (</w:t>
      </w:r>
      <w:r w:rsidRPr="009716E2">
        <w:t>University of Illinois at Urbana-Champaign</w:t>
      </w:r>
      <w:r>
        <w:t xml:space="preserve">), </w:t>
      </w:r>
      <w:r w:rsidRPr="009716E2">
        <w:t>Elizabeth Heitman</w:t>
      </w:r>
      <w:r>
        <w:t xml:space="preserve"> (</w:t>
      </w:r>
      <w:r w:rsidRPr="009716E2">
        <w:t>Vanderbilt</w:t>
      </w:r>
      <w:r>
        <w:t xml:space="preserve">), Joseph </w:t>
      </w:r>
      <w:proofErr w:type="spellStart"/>
      <w:r>
        <w:t>Herkert</w:t>
      </w:r>
      <w:proofErr w:type="spellEnd"/>
      <w:r>
        <w:t xml:space="preserve"> (</w:t>
      </w:r>
      <w:r w:rsidRPr="009716E2">
        <w:t>Arizona State University</w:t>
      </w:r>
      <w:r>
        <w:t>), Rachelle Hollander (</w:t>
      </w:r>
      <w:r w:rsidRPr="009716E2">
        <w:t>National Academy of Engineering</w:t>
      </w:r>
      <w:r>
        <w:t>), Crane Huang (</w:t>
      </w:r>
      <w:r w:rsidRPr="009716E2">
        <w:t>UC San Diego</w:t>
      </w:r>
      <w:r>
        <w:t xml:space="preserve">), </w:t>
      </w:r>
      <w:r w:rsidRPr="009716E2">
        <w:t>Deborah Johnson</w:t>
      </w:r>
      <w:r>
        <w:t xml:space="preserve"> (</w:t>
      </w:r>
      <w:r w:rsidRPr="009716E2">
        <w:t>University of Virginia</w:t>
      </w:r>
      <w:r>
        <w:t>), Nancy Jones (</w:t>
      </w:r>
      <w:r w:rsidRPr="009716E2">
        <w:t>National Institute of Allergy and Infectious Diseases, NIH, DHHS</w:t>
      </w:r>
      <w:r>
        <w:t>), Michael Kalichman (</w:t>
      </w:r>
      <w:r w:rsidRPr="009716E2">
        <w:t>UC San Diego</w:t>
      </w:r>
      <w:r>
        <w:t xml:space="preserve">), Nelson Kiang (Harvard Medical School), </w:t>
      </w:r>
      <w:r w:rsidRPr="009716E2">
        <w:t xml:space="preserve">Philip </w:t>
      </w:r>
      <w:proofErr w:type="spellStart"/>
      <w:r w:rsidRPr="009716E2">
        <w:t>Langlais</w:t>
      </w:r>
      <w:proofErr w:type="spellEnd"/>
      <w:r>
        <w:t xml:space="preserve"> (</w:t>
      </w:r>
      <w:r w:rsidRPr="009716E2">
        <w:t>Old Dominion University</w:t>
      </w:r>
      <w:r>
        <w:t xml:space="preserve">), </w:t>
      </w:r>
      <w:r w:rsidRPr="009716E2">
        <w:t xml:space="preserve">Francis </w:t>
      </w:r>
      <w:proofErr w:type="spellStart"/>
      <w:r w:rsidRPr="009716E2">
        <w:t>Macrina</w:t>
      </w:r>
      <w:proofErr w:type="spellEnd"/>
      <w:r>
        <w:t xml:space="preserve"> (</w:t>
      </w:r>
      <w:r w:rsidRPr="009716E2">
        <w:t>Virginia Commonwealth University</w:t>
      </w:r>
      <w:r>
        <w:t xml:space="preserve">), </w:t>
      </w:r>
      <w:r w:rsidRPr="009716E2">
        <w:t>Brian Martinson</w:t>
      </w:r>
      <w:r>
        <w:t xml:space="preserve"> (</w:t>
      </w:r>
      <w:r w:rsidRPr="009716E2">
        <w:t>HealthPartners Research Foundation</w:t>
      </w:r>
      <w:r>
        <w:t xml:space="preserve">), </w:t>
      </w:r>
      <w:r w:rsidRPr="009716E2">
        <w:t>Michael Mumford</w:t>
      </w:r>
      <w:r>
        <w:t xml:space="preserve"> (</w:t>
      </w:r>
      <w:r w:rsidRPr="009716E2">
        <w:t>University of Oklahoma</w:t>
      </w:r>
      <w:r>
        <w:t xml:space="preserve">), </w:t>
      </w:r>
      <w:r w:rsidRPr="009716E2">
        <w:t>Ken Pimple</w:t>
      </w:r>
      <w:r>
        <w:t xml:space="preserve"> (</w:t>
      </w:r>
      <w:r w:rsidRPr="009716E2">
        <w:t>Indiana University</w:t>
      </w:r>
      <w:r>
        <w:t>), Dena Plemmons (</w:t>
      </w:r>
      <w:r w:rsidRPr="009716E2">
        <w:t>UC San Diego</w:t>
      </w:r>
      <w:r>
        <w:t xml:space="preserve">), </w:t>
      </w:r>
      <w:r w:rsidRPr="009716E2">
        <w:t>Patrick Wu</w:t>
      </w:r>
      <w:r>
        <w:t xml:space="preserve"> (</w:t>
      </w:r>
      <w:r w:rsidRPr="009716E2">
        <w:t>UC San Diego</w:t>
      </w:r>
      <w:r>
        <w:t xml:space="preserve">), and </w:t>
      </w:r>
      <w:proofErr w:type="spellStart"/>
      <w:r w:rsidRPr="009716E2">
        <w:t>Guangming</w:t>
      </w:r>
      <w:proofErr w:type="spellEnd"/>
      <w:r w:rsidRPr="009716E2">
        <w:t xml:space="preserve"> Zheng </w:t>
      </w:r>
      <w:r>
        <w:t>(</w:t>
      </w:r>
      <w:r w:rsidRPr="009716E2">
        <w:t>UC San Diego</w:t>
      </w:r>
      <w:r>
        <w:t>).</w:t>
      </w:r>
    </w:p>
    <w:p w14:paraId="7DAB0731" w14:textId="77777777" w:rsidR="005A7D87" w:rsidRDefault="005A7D87" w:rsidP="005A7D87"/>
    <w:p w14:paraId="253FE76D" w14:textId="77777777" w:rsidR="009716E2" w:rsidRDefault="009716E2" w:rsidP="009716E2">
      <w:pPr>
        <w:ind w:left="720" w:right="720"/>
      </w:pPr>
    </w:p>
    <w:p w14:paraId="1F9E078F" w14:textId="77777777" w:rsidR="009716E2" w:rsidRDefault="009716E2" w:rsidP="009716E2"/>
    <w:p w14:paraId="0C94ACF4" w14:textId="77777777" w:rsidR="009716E2" w:rsidRDefault="009716E2" w:rsidP="009716E2"/>
    <w:p w14:paraId="3EBBC25D" w14:textId="77777777" w:rsidR="009716E2" w:rsidRPr="005A7D87" w:rsidRDefault="009716E2" w:rsidP="009716E2">
      <w:pPr>
        <w:ind w:right="720"/>
        <w:sectPr w:rsidR="009716E2" w:rsidRPr="005A7D87" w:rsidSect="001058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noEndnote/>
        </w:sectPr>
      </w:pPr>
    </w:p>
    <w:p w14:paraId="441C4CB1" w14:textId="77777777" w:rsidR="00AA760D" w:rsidRPr="00BC4DAB" w:rsidRDefault="00AA760D" w:rsidP="00AA760D">
      <w:pPr>
        <w:jc w:val="center"/>
        <w:rPr>
          <w:b/>
          <w:sz w:val="32"/>
          <w:szCs w:val="32"/>
        </w:rPr>
      </w:pPr>
      <w:r>
        <w:rPr>
          <w:b/>
          <w:sz w:val="32"/>
          <w:szCs w:val="32"/>
        </w:rPr>
        <w:lastRenderedPageBreak/>
        <w:t>Agenda</w:t>
      </w:r>
    </w:p>
    <w:p w14:paraId="0CB6F327" w14:textId="77777777" w:rsidR="00AA760D" w:rsidRPr="00BC4DAB" w:rsidRDefault="00AA760D" w:rsidP="00AA760D"/>
    <w:p w14:paraId="619AD244" w14:textId="77777777" w:rsidR="00EC178B" w:rsidRPr="004C43B4" w:rsidRDefault="00EC178B" w:rsidP="00D012E6">
      <w:pPr>
        <w:spacing w:before="240"/>
        <w:ind w:left="1800" w:hanging="1800"/>
        <w:rPr>
          <w:sz w:val="32"/>
          <w:szCs w:val="32"/>
        </w:rPr>
      </w:pPr>
      <w:r w:rsidRPr="004C43B4">
        <w:rPr>
          <w:sz w:val="32"/>
          <w:szCs w:val="32"/>
        </w:rPr>
        <w:t>8:</w:t>
      </w:r>
      <w:r w:rsidR="00E912DB">
        <w:rPr>
          <w:sz w:val="32"/>
          <w:szCs w:val="32"/>
        </w:rPr>
        <w:t>0</w:t>
      </w:r>
      <w:r w:rsidRPr="004C43B4">
        <w:rPr>
          <w:sz w:val="32"/>
          <w:szCs w:val="32"/>
        </w:rPr>
        <w:t>0 am</w:t>
      </w:r>
      <w:r w:rsidRPr="004C43B4">
        <w:rPr>
          <w:sz w:val="32"/>
          <w:szCs w:val="32"/>
        </w:rPr>
        <w:tab/>
        <w:t>Registration</w:t>
      </w:r>
    </w:p>
    <w:p w14:paraId="0B817643" w14:textId="77777777" w:rsidR="0074153C" w:rsidRDefault="0074153C" w:rsidP="0074153C">
      <w:pPr>
        <w:spacing w:before="240"/>
        <w:ind w:left="1800" w:hanging="1800"/>
        <w:rPr>
          <w:b/>
          <w:bCs/>
          <w:sz w:val="32"/>
          <w:szCs w:val="32"/>
        </w:rPr>
      </w:pPr>
      <w:r w:rsidRPr="004C43B4">
        <w:rPr>
          <w:sz w:val="32"/>
          <w:szCs w:val="32"/>
        </w:rPr>
        <w:t>9:00</w:t>
      </w:r>
      <w:r w:rsidRPr="004C43B4">
        <w:rPr>
          <w:sz w:val="32"/>
          <w:szCs w:val="32"/>
        </w:rPr>
        <w:tab/>
      </w:r>
      <w:r>
        <w:rPr>
          <w:b/>
          <w:bCs/>
          <w:sz w:val="32"/>
          <w:szCs w:val="32"/>
        </w:rPr>
        <w:t>Introduction and Overview</w:t>
      </w:r>
    </w:p>
    <w:p w14:paraId="00A2AFFA" w14:textId="77777777" w:rsidR="0074153C" w:rsidRDefault="0074153C" w:rsidP="0074153C">
      <w:pPr>
        <w:spacing w:before="240"/>
        <w:ind w:left="1800" w:hanging="1800"/>
        <w:rPr>
          <w:b/>
          <w:bCs/>
          <w:sz w:val="32"/>
          <w:szCs w:val="32"/>
        </w:rPr>
      </w:pPr>
      <w:r>
        <w:rPr>
          <w:sz w:val="32"/>
          <w:szCs w:val="32"/>
        </w:rPr>
        <w:t>9:3</w:t>
      </w:r>
      <w:r w:rsidRPr="004C43B4">
        <w:rPr>
          <w:sz w:val="32"/>
          <w:szCs w:val="32"/>
        </w:rPr>
        <w:t>0</w:t>
      </w:r>
      <w:r w:rsidRPr="004C43B4">
        <w:rPr>
          <w:sz w:val="32"/>
          <w:szCs w:val="32"/>
        </w:rPr>
        <w:tab/>
      </w:r>
      <w:r>
        <w:rPr>
          <w:b/>
          <w:bCs/>
          <w:sz w:val="32"/>
          <w:szCs w:val="32"/>
        </w:rPr>
        <w:t>Codes of Conduct</w:t>
      </w:r>
    </w:p>
    <w:p w14:paraId="7C45AFCE" w14:textId="77777777" w:rsidR="0074153C" w:rsidRPr="004C43B4" w:rsidRDefault="0074153C" w:rsidP="0074153C">
      <w:pPr>
        <w:spacing w:before="240"/>
        <w:ind w:left="1800" w:hanging="1800"/>
        <w:rPr>
          <w:sz w:val="32"/>
          <w:szCs w:val="32"/>
        </w:rPr>
      </w:pPr>
      <w:r w:rsidRPr="004C43B4">
        <w:rPr>
          <w:sz w:val="32"/>
          <w:szCs w:val="32"/>
        </w:rPr>
        <w:t>10:</w:t>
      </w:r>
      <w:r>
        <w:rPr>
          <w:sz w:val="32"/>
          <w:szCs w:val="32"/>
        </w:rPr>
        <w:t>30</w:t>
      </w:r>
      <w:r w:rsidRPr="004C43B4">
        <w:rPr>
          <w:sz w:val="32"/>
          <w:szCs w:val="32"/>
        </w:rPr>
        <w:tab/>
        <w:t>Break</w:t>
      </w:r>
    </w:p>
    <w:p w14:paraId="18767590" w14:textId="77777777" w:rsidR="0074153C" w:rsidRPr="004C43B4" w:rsidRDefault="0074153C" w:rsidP="0074153C">
      <w:pPr>
        <w:spacing w:before="240"/>
        <w:ind w:left="1800" w:hanging="1800"/>
        <w:rPr>
          <w:sz w:val="32"/>
          <w:szCs w:val="32"/>
        </w:rPr>
      </w:pPr>
      <w:r w:rsidRPr="004C43B4">
        <w:rPr>
          <w:sz w:val="32"/>
          <w:szCs w:val="32"/>
        </w:rPr>
        <w:t>10:</w:t>
      </w:r>
      <w:r>
        <w:rPr>
          <w:sz w:val="32"/>
          <w:szCs w:val="32"/>
        </w:rPr>
        <w:t>45</w:t>
      </w:r>
      <w:r w:rsidRPr="004C43B4">
        <w:rPr>
          <w:sz w:val="32"/>
          <w:szCs w:val="32"/>
        </w:rPr>
        <w:tab/>
      </w:r>
      <w:r>
        <w:rPr>
          <w:b/>
          <w:bCs/>
          <w:sz w:val="32"/>
          <w:szCs w:val="32"/>
        </w:rPr>
        <w:t>Checklists</w:t>
      </w:r>
    </w:p>
    <w:p w14:paraId="1388E0C5" w14:textId="77777777" w:rsidR="0074153C" w:rsidRPr="004C43B4" w:rsidRDefault="0074153C" w:rsidP="0074153C">
      <w:pPr>
        <w:spacing w:before="240"/>
        <w:ind w:left="1800" w:hanging="1800"/>
        <w:rPr>
          <w:sz w:val="32"/>
          <w:szCs w:val="32"/>
        </w:rPr>
      </w:pPr>
      <w:r>
        <w:rPr>
          <w:sz w:val="32"/>
          <w:szCs w:val="32"/>
        </w:rPr>
        <w:t>11:45</w:t>
      </w:r>
      <w:r w:rsidRPr="004C43B4">
        <w:rPr>
          <w:sz w:val="32"/>
          <w:szCs w:val="32"/>
        </w:rPr>
        <w:tab/>
      </w:r>
      <w:r w:rsidR="00364D48" w:rsidRPr="00364D48">
        <w:rPr>
          <w:b/>
          <w:sz w:val="32"/>
          <w:szCs w:val="32"/>
        </w:rPr>
        <w:t>Cases</w:t>
      </w:r>
      <w:r w:rsidR="001D3479">
        <w:rPr>
          <w:b/>
          <w:sz w:val="32"/>
          <w:szCs w:val="32"/>
        </w:rPr>
        <w:t>: I</w:t>
      </w:r>
      <w:r w:rsidR="00364D48">
        <w:rPr>
          <w:b/>
          <w:sz w:val="32"/>
          <w:szCs w:val="32"/>
        </w:rPr>
        <w:t>ntroduction</w:t>
      </w:r>
    </w:p>
    <w:p w14:paraId="052395AD" w14:textId="77777777" w:rsidR="00C868C0" w:rsidRDefault="0074153C" w:rsidP="0074153C">
      <w:pPr>
        <w:spacing w:before="240"/>
        <w:ind w:left="1800" w:hanging="1800"/>
        <w:rPr>
          <w:b/>
          <w:sz w:val="32"/>
          <w:szCs w:val="32"/>
        </w:rPr>
      </w:pPr>
      <w:r w:rsidRPr="004C43B4">
        <w:rPr>
          <w:sz w:val="32"/>
          <w:szCs w:val="32"/>
        </w:rPr>
        <w:t>12:</w:t>
      </w:r>
      <w:r w:rsidR="00364D48">
        <w:rPr>
          <w:sz w:val="32"/>
          <w:szCs w:val="32"/>
        </w:rPr>
        <w:t>00</w:t>
      </w:r>
      <w:r>
        <w:rPr>
          <w:sz w:val="32"/>
          <w:szCs w:val="32"/>
        </w:rPr>
        <w:t>pm</w:t>
      </w:r>
      <w:r w:rsidRPr="004C43B4">
        <w:rPr>
          <w:sz w:val="32"/>
          <w:szCs w:val="32"/>
        </w:rPr>
        <w:tab/>
        <w:t>Working Lunch:</w:t>
      </w:r>
      <w:r>
        <w:rPr>
          <w:sz w:val="32"/>
          <w:szCs w:val="32"/>
        </w:rPr>
        <w:t xml:space="preserve"> </w:t>
      </w:r>
      <w:r>
        <w:rPr>
          <w:b/>
          <w:sz w:val="32"/>
          <w:szCs w:val="32"/>
        </w:rPr>
        <w:t>Cases</w:t>
      </w:r>
    </w:p>
    <w:p w14:paraId="4131B27D" w14:textId="77777777" w:rsidR="00C868C0" w:rsidRDefault="0074153C" w:rsidP="0074153C">
      <w:pPr>
        <w:spacing w:before="240"/>
        <w:ind w:left="1800" w:hanging="1800"/>
        <w:rPr>
          <w:b/>
          <w:sz w:val="32"/>
          <w:szCs w:val="32"/>
        </w:rPr>
      </w:pPr>
      <w:r>
        <w:rPr>
          <w:sz w:val="32"/>
          <w:szCs w:val="32"/>
        </w:rPr>
        <w:t>1:00</w:t>
      </w:r>
      <w:r w:rsidRPr="004C43B4">
        <w:rPr>
          <w:sz w:val="32"/>
          <w:szCs w:val="32"/>
        </w:rPr>
        <w:tab/>
      </w:r>
      <w:r w:rsidRPr="00185E9A">
        <w:rPr>
          <w:b/>
          <w:sz w:val="32"/>
          <w:szCs w:val="32"/>
        </w:rPr>
        <w:t>Summary of Lunch Discussions</w:t>
      </w:r>
    </w:p>
    <w:p w14:paraId="2A99386F" w14:textId="4B3CABB7" w:rsidR="0074153C" w:rsidRPr="004C43B4" w:rsidRDefault="0074153C" w:rsidP="0074153C">
      <w:pPr>
        <w:spacing w:before="240"/>
        <w:ind w:left="1800" w:hanging="1800"/>
        <w:rPr>
          <w:b/>
          <w:sz w:val="32"/>
          <w:szCs w:val="32"/>
        </w:rPr>
      </w:pPr>
      <w:r w:rsidRPr="004C43B4">
        <w:rPr>
          <w:sz w:val="32"/>
          <w:szCs w:val="32"/>
        </w:rPr>
        <w:t>1:</w:t>
      </w:r>
      <w:r w:rsidR="009E1656">
        <w:rPr>
          <w:sz w:val="32"/>
          <w:szCs w:val="32"/>
        </w:rPr>
        <w:t>45</w:t>
      </w:r>
      <w:r w:rsidRPr="004C43B4">
        <w:rPr>
          <w:sz w:val="32"/>
          <w:szCs w:val="32"/>
        </w:rPr>
        <w:tab/>
      </w:r>
      <w:r>
        <w:rPr>
          <w:b/>
          <w:sz w:val="32"/>
          <w:szCs w:val="32"/>
        </w:rPr>
        <w:t>Individual Development Plans</w:t>
      </w:r>
      <w:r w:rsidR="00B554D2">
        <w:rPr>
          <w:b/>
          <w:sz w:val="32"/>
          <w:szCs w:val="32"/>
        </w:rPr>
        <w:t xml:space="preserve"> / </w:t>
      </w:r>
      <w:r w:rsidR="00B554D2">
        <w:rPr>
          <w:b/>
          <w:sz w:val="32"/>
          <w:szCs w:val="32"/>
        </w:rPr>
        <w:t>Agreements</w:t>
      </w:r>
    </w:p>
    <w:p w14:paraId="5316B7B1" w14:textId="77777777" w:rsidR="0074153C" w:rsidRPr="004C43B4" w:rsidRDefault="009E1656" w:rsidP="0074153C">
      <w:pPr>
        <w:spacing w:before="240"/>
        <w:ind w:left="1800" w:hanging="1800"/>
        <w:rPr>
          <w:sz w:val="32"/>
          <w:szCs w:val="32"/>
        </w:rPr>
      </w:pPr>
      <w:r>
        <w:rPr>
          <w:sz w:val="32"/>
          <w:szCs w:val="32"/>
        </w:rPr>
        <w:t>3:00</w:t>
      </w:r>
      <w:r w:rsidR="0074153C" w:rsidRPr="004C43B4">
        <w:rPr>
          <w:sz w:val="32"/>
          <w:szCs w:val="32"/>
        </w:rPr>
        <w:tab/>
        <w:t>Break</w:t>
      </w:r>
    </w:p>
    <w:p w14:paraId="2991D213" w14:textId="77777777" w:rsidR="0074153C" w:rsidRDefault="009E1656" w:rsidP="0074153C">
      <w:pPr>
        <w:spacing w:before="240"/>
        <w:ind w:left="1800" w:hanging="1800"/>
        <w:rPr>
          <w:b/>
          <w:sz w:val="32"/>
          <w:szCs w:val="32"/>
        </w:rPr>
      </w:pPr>
      <w:r>
        <w:rPr>
          <w:sz w:val="32"/>
          <w:szCs w:val="32"/>
        </w:rPr>
        <w:t>3:15</w:t>
      </w:r>
      <w:r w:rsidR="0074153C" w:rsidRPr="004C43B4">
        <w:rPr>
          <w:sz w:val="32"/>
          <w:szCs w:val="32"/>
        </w:rPr>
        <w:tab/>
      </w:r>
      <w:r w:rsidR="0074153C" w:rsidRPr="000B2DCD">
        <w:rPr>
          <w:b/>
          <w:sz w:val="32"/>
          <w:szCs w:val="32"/>
        </w:rPr>
        <w:t>Group</w:t>
      </w:r>
      <w:r w:rsidR="0074153C">
        <w:rPr>
          <w:sz w:val="32"/>
          <w:szCs w:val="32"/>
        </w:rPr>
        <w:t xml:space="preserve"> </w:t>
      </w:r>
      <w:r w:rsidR="0074153C">
        <w:rPr>
          <w:b/>
          <w:sz w:val="32"/>
          <w:szCs w:val="32"/>
        </w:rPr>
        <w:t>Polic</w:t>
      </w:r>
      <w:r w:rsidR="0074153C" w:rsidRPr="004C43B4">
        <w:rPr>
          <w:b/>
          <w:sz w:val="32"/>
          <w:szCs w:val="32"/>
        </w:rPr>
        <w:t>ies</w:t>
      </w:r>
    </w:p>
    <w:p w14:paraId="5A34F566" w14:textId="77777777" w:rsidR="0074153C" w:rsidRDefault="009E1656" w:rsidP="0074153C">
      <w:pPr>
        <w:spacing w:before="240"/>
        <w:ind w:left="1800" w:hanging="1800"/>
        <w:rPr>
          <w:b/>
          <w:sz w:val="32"/>
          <w:szCs w:val="32"/>
        </w:rPr>
      </w:pPr>
      <w:r>
        <w:rPr>
          <w:sz w:val="32"/>
          <w:szCs w:val="32"/>
        </w:rPr>
        <w:t>4:1</w:t>
      </w:r>
      <w:r w:rsidR="0074153C">
        <w:rPr>
          <w:sz w:val="32"/>
          <w:szCs w:val="32"/>
        </w:rPr>
        <w:t>5</w:t>
      </w:r>
      <w:r w:rsidR="0074153C" w:rsidRPr="004C43B4">
        <w:rPr>
          <w:sz w:val="32"/>
          <w:szCs w:val="32"/>
        </w:rPr>
        <w:tab/>
      </w:r>
      <w:r w:rsidR="0074153C">
        <w:rPr>
          <w:b/>
          <w:sz w:val="32"/>
          <w:szCs w:val="32"/>
        </w:rPr>
        <w:t>Assessment</w:t>
      </w:r>
    </w:p>
    <w:p w14:paraId="3CB7235F" w14:textId="77777777" w:rsidR="0074153C" w:rsidRPr="004C43B4" w:rsidRDefault="00764B31" w:rsidP="0074153C">
      <w:pPr>
        <w:spacing w:before="240"/>
        <w:ind w:left="1800" w:hanging="1800"/>
        <w:rPr>
          <w:sz w:val="32"/>
          <w:szCs w:val="32"/>
        </w:rPr>
      </w:pPr>
      <w:r>
        <w:rPr>
          <w:sz w:val="32"/>
          <w:szCs w:val="32"/>
        </w:rPr>
        <w:t>4:30</w:t>
      </w:r>
      <w:r w:rsidR="0074153C" w:rsidRPr="004C43B4">
        <w:rPr>
          <w:sz w:val="32"/>
          <w:szCs w:val="32"/>
        </w:rPr>
        <w:tab/>
      </w:r>
      <w:r w:rsidR="0074153C">
        <w:rPr>
          <w:sz w:val="32"/>
          <w:szCs w:val="32"/>
        </w:rPr>
        <w:t xml:space="preserve">Closing Summary, Next Steps, </w:t>
      </w:r>
      <w:r w:rsidR="0074153C" w:rsidRPr="004C43B4">
        <w:rPr>
          <w:sz w:val="32"/>
          <w:szCs w:val="32"/>
        </w:rPr>
        <w:t>Workshop Evaluation</w:t>
      </w:r>
    </w:p>
    <w:p w14:paraId="58D4BAC4" w14:textId="77777777" w:rsidR="0074153C" w:rsidRPr="004C43B4" w:rsidRDefault="0074153C" w:rsidP="0074153C">
      <w:pPr>
        <w:spacing w:before="240"/>
        <w:ind w:left="1800" w:hanging="1800"/>
        <w:rPr>
          <w:sz w:val="32"/>
          <w:szCs w:val="32"/>
        </w:rPr>
      </w:pPr>
      <w:r>
        <w:rPr>
          <w:sz w:val="32"/>
          <w:szCs w:val="32"/>
        </w:rPr>
        <w:t>5</w:t>
      </w:r>
      <w:r w:rsidRPr="004C43B4">
        <w:rPr>
          <w:sz w:val="32"/>
          <w:szCs w:val="32"/>
        </w:rPr>
        <w:t>:00</w:t>
      </w:r>
      <w:r w:rsidRPr="004C43B4">
        <w:rPr>
          <w:sz w:val="32"/>
          <w:szCs w:val="32"/>
        </w:rPr>
        <w:tab/>
        <w:t>Adjourn</w:t>
      </w:r>
    </w:p>
    <w:p w14:paraId="740DE770" w14:textId="77777777" w:rsidR="0074153C" w:rsidRDefault="0074153C" w:rsidP="0074153C"/>
    <w:p w14:paraId="5474A5A7" w14:textId="77777777" w:rsidR="002B2766" w:rsidRDefault="002B2766" w:rsidP="002B2766"/>
    <w:p w14:paraId="1A03DC26" w14:textId="77777777" w:rsidR="004C43B4" w:rsidRPr="004C43B4" w:rsidRDefault="004C43B4" w:rsidP="004C43B4">
      <w:pPr>
        <w:spacing w:before="240"/>
        <w:ind w:left="1800" w:hanging="1800"/>
        <w:rPr>
          <w:sz w:val="30"/>
          <w:szCs w:val="22"/>
        </w:rPr>
        <w:sectPr w:rsidR="004C43B4" w:rsidRPr="004C43B4" w:rsidSect="00EC178B">
          <w:headerReference w:type="even" r:id="rId14"/>
          <w:headerReference w:type="default" r:id="rId15"/>
          <w:footerReference w:type="even" r:id="rId16"/>
          <w:footerReference w:type="default" r:id="rId17"/>
          <w:headerReference w:type="first" r:id="rId18"/>
          <w:pgSz w:w="12240" w:h="15840" w:code="1"/>
          <w:pgMar w:top="1440" w:right="1440" w:bottom="1440" w:left="1440" w:header="720" w:footer="720" w:gutter="0"/>
          <w:pgNumType w:start="1"/>
          <w:cols w:space="720"/>
          <w:noEndnote/>
        </w:sectPr>
      </w:pPr>
    </w:p>
    <w:p w14:paraId="21216789" w14:textId="77777777" w:rsidR="004D2A5F" w:rsidRPr="00BC4DAB" w:rsidRDefault="00D54CAF" w:rsidP="00B8127F">
      <w:pPr>
        <w:jc w:val="center"/>
        <w:rPr>
          <w:b/>
          <w:sz w:val="32"/>
          <w:szCs w:val="32"/>
        </w:rPr>
      </w:pPr>
      <w:r>
        <w:rPr>
          <w:b/>
          <w:sz w:val="32"/>
          <w:szCs w:val="32"/>
        </w:rPr>
        <w:lastRenderedPageBreak/>
        <w:t>Table of Contents</w:t>
      </w:r>
    </w:p>
    <w:p w14:paraId="198DC26C" w14:textId="77777777" w:rsidR="00775ACD" w:rsidRPr="00BC4DAB" w:rsidRDefault="00775ACD" w:rsidP="004D2A5F"/>
    <w:p w14:paraId="6E685FEE" w14:textId="77777777" w:rsidR="00775ACD" w:rsidRPr="001F22C6" w:rsidRDefault="00F56322" w:rsidP="00F60FBD">
      <w:pPr>
        <w:tabs>
          <w:tab w:val="right" w:leader="dot" w:pos="8640"/>
        </w:tabs>
        <w:spacing w:before="180"/>
        <w:ind w:left="360" w:right="720"/>
        <w:rPr>
          <w:sz w:val="28"/>
          <w:szCs w:val="28"/>
        </w:rPr>
      </w:pPr>
      <w:r w:rsidRPr="001F22C6">
        <w:rPr>
          <w:sz w:val="28"/>
          <w:szCs w:val="28"/>
        </w:rPr>
        <w:t>Agenda</w:t>
      </w:r>
      <w:r w:rsidR="00775ACD" w:rsidRPr="001F22C6">
        <w:rPr>
          <w:sz w:val="28"/>
          <w:szCs w:val="28"/>
        </w:rPr>
        <w:tab/>
      </w:r>
      <w:r w:rsidR="001955FD" w:rsidRPr="001F22C6">
        <w:rPr>
          <w:sz w:val="28"/>
          <w:szCs w:val="28"/>
        </w:rPr>
        <w:t>1</w:t>
      </w:r>
    </w:p>
    <w:p w14:paraId="35351E3B" w14:textId="77777777" w:rsidR="00F56322" w:rsidRPr="001F22C6" w:rsidRDefault="00F56322" w:rsidP="00F60FBD">
      <w:pPr>
        <w:tabs>
          <w:tab w:val="right" w:leader="dot" w:pos="8640"/>
        </w:tabs>
        <w:spacing w:before="180"/>
        <w:ind w:left="360" w:right="720"/>
        <w:rPr>
          <w:sz w:val="28"/>
          <w:szCs w:val="28"/>
        </w:rPr>
      </w:pPr>
      <w:r w:rsidRPr="001F22C6">
        <w:rPr>
          <w:sz w:val="28"/>
          <w:szCs w:val="28"/>
        </w:rPr>
        <w:t>Table of Contents</w:t>
      </w:r>
      <w:r w:rsidRPr="001F22C6">
        <w:rPr>
          <w:sz w:val="28"/>
          <w:szCs w:val="28"/>
        </w:rPr>
        <w:tab/>
        <w:t>2</w:t>
      </w:r>
    </w:p>
    <w:p w14:paraId="51D57F25" w14:textId="77777777" w:rsidR="00775ACD" w:rsidRPr="001F22C6" w:rsidRDefault="00F56322" w:rsidP="00F60FBD">
      <w:pPr>
        <w:tabs>
          <w:tab w:val="right" w:leader="dot" w:pos="8640"/>
        </w:tabs>
        <w:spacing w:before="180"/>
        <w:ind w:left="360" w:right="720"/>
        <w:rPr>
          <w:sz w:val="28"/>
          <w:szCs w:val="28"/>
        </w:rPr>
      </w:pPr>
      <w:r w:rsidRPr="001F22C6">
        <w:rPr>
          <w:sz w:val="28"/>
          <w:szCs w:val="28"/>
        </w:rPr>
        <w:t>Introduction and Overview</w:t>
      </w:r>
      <w:r w:rsidR="00775ACD" w:rsidRPr="001F22C6">
        <w:rPr>
          <w:sz w:val="28"/>
          <w:szCs w:val="28"/>
        </w:rPr>
        <w:tab/>
      </w:r>
      <w:r w:rsidRPr="001F22C6">
        <w:rPr>
          <w:sz w:val="28"/>
          <w:szCs w:val="28"/>
        </w:rPr>
        <w:t>3</w:t>
      </w:r>
    </w:p>
    <w:p w14:paraId="067B93C0" w14:textId="77777777" w:rsidR="00C14E5A" w:rsidRPr="001F22C6" w:rsidRDefault="00F56322" w:rsidP="00F60FBD">
      <w:pPr>
        <w:tabs>
          <w:tab w:val="right" w:leader="dot" w:pos="8640"/>
        </w:tabs>
        <w:spacing w:before="180"/>
        <w:ind w:left="720" w:right="720"/>
        <w:rPr>
          <w:sz w:val="28"/>
          <w:szCs w:val="28"/>
        </w:rPr>
      </w:pPr>
      <w:r w:rsidRPr="001F22C6">
        <w:rPr>
          <w:sz w:val="28"/>
          <w:szCs w:val="28"/>
        </w:rPr>
        <w:t>Description and Learning Objectives</w:t>
      </w:r>
      <w:r w:rsidRPr="001F22C6">
        <w:rPr>
          <w:sz w:val="28"/>
          <w:szCs w:val="28"/>
        </w:rPr>
        <w:tab/>
        <w:t>3</w:t>
      </w:r>
    </w:p>
    <w:p w14:paraId="4DDFD00A" w14:textId="77777777" w:rsidR="00C14E5A" w:rsidRPr="001F22C6" w:rsidRDefault="00C14E5A" w:rsidP="00F60FBD">
      <w:pPr>
        <w:tabs>
          <w:tab w:val="right" w:leader="dot" w:pos="8640"/>
        </w:tabs>
        <w:spacing w:before="180"/>
        <w:ind w:left="720" w:right="720"/>
        <w:rPr>
          <w:sz w:val="28"/>
          <w:szCs w:val="28"/>
        </w:rPr>
      </w:pPr>
      <w:r w:rsidRPr="001F22C6">
        <w:rPr>
          <w:sz w:val="28"/>
          <w:szCs w:val="28"/>
        </w:rPr>
        <w:t>Instruct</w:t>
      </w:r>
      <w:r w:rsidR="00C407F5" w:rsidRPr="001F22C6">
        <w:rPr>
          <w:sz w:val="28"/>
          <w:szCs w:val="28"/>
        </w:rPr>
        <w:t>or</w:t>
      </w:r>
      <w:r w:rsidR="004B0AC3" w:rsidRPr="001F22C6">
        <w:rPr>
          <w:sz w:val="28"/>
          <w:szCs w:val="28"/>
        </w:rPr>
        <w:t>s</w:t>
      </w:r>
      <w:r w:rsidR="00F56322" w:rsidRPr="001F22C6">
        <w:rPr>
          <w:sz w:val="28"/>
          <w:szCs w:val="28"/>
        </w:rPr>
        <w:tab/>
        <w:t>4</w:t>
      </w:r>
    </w:p>
    <w:p w14:paraId="1E3CFEAE" w14:textId="6119D829" w:rsidR="00E37180" w:rsidRPr="001F22C6" w:rsidRDefault="00AB2AD0" w:rsidP="00E37180">
      <w:pPr>
        <w:tabs>
          <w:tab w:val="right" w:leader="dot" w:pos="8640"/>
        </w:tabs>
        <w:spacing w:before="180"/>
        <w:ind w:left="720" w:right="720"/>
        <w:rPr>
          <w:sz w:val="28"/>
          <w:szCs w:val="28"/>
        </w:rPr>
      </w:pPr>
      <w:r>
        <w:rPr>
          <w:sz w:val="28"/>
          <w:szCs w:val="28"/>
        </w:rPr>
        <w:t>What is Research Ethics?</w:t>
      </w:r>
      <w:r>
        <w:rPr>
          <w:sz w:val="28"/>
          <w:szCs w:val="28"/>
        </w:rPr>
        <w:tab/>
        <w:t>5</w:t>
      </w:r>
    </w:p>
    <w:p w14:paraId="25031408" w14:textId="3FA7D7E3" w:rsidR="00E37180" w:rsidRPr="001F22C6" w:rsidRDefault="00E37180" w:rsidP="00E37180">
      <w:pPr>
        <w:tabs>
          <w:tab w:val="right" w:leader="dot" w:pos="8640"/>
        </w:tabs>
        <w:spacing w:before="180"/>
        <w:ind w:left="720" w:right="720"/>
        <w:rPr>
          <w:sz w:val="28"/>
          <w:szCs w:val="28"/>
        </w:rPr>
      </w:pPr>
      <w:r w:rsidRPr="001F22C6">
        <w:rPr>
          <w:sz w:val="28"/>
          <w:szCs w:val="28"/>
        </w:rPr>
        <w:t>Why teach Research Ethics?</w:t>
      </w:r>
      <w:r w:rsidR="00AB2AD0">
        <w:rPr>
          <w:sz w:val="28"/>
          <w:szCs w:val="28"/>
        </w:rPr>
        <w:tab/>
        <w:t>7</w:t>
      </w:r>
    </w:p>
    <w:p w14:paraId="022440F1" w14:textId="38E8A6FC" w:rsidR="00F56322" w:rsidRPr="001F22C6" w:rsidRDefault="002707BF" w:rsidP="00F60FBD">
      <w:pPr>
        <w:tabs>
          <w:tab w:val="right" w:leader="dot" w:pos="8640"/>
        </w:tabs>
        <w:spacing w:before="180"/>
        <w:ind w:left="720" w:right="720"/>
        <w:rPr>
          <w:sz w:val="28"/>
          <w:szCs w:val="28"/>
        </w:rPr>
      </w:pPr>
      <w:r>
        <w:rPr>
          <w:sz w:val="28"/>
          <w:szCs w:val="28"/>
        </w:rPr>
        <w:t>Mentoring in the Research Environment</w:t>
      </w:r>
      <w:r w:rsidR="00AB2AD0">
        <w:rPr>
          <w:sz w:val="28"/>
          <w:szCs w:val="28"/>
        </w:rPr>
        <w:tab/>
        <w:t>8</w:t>
      </w:r>
    </w:p>
    <w:p w14:paraId="43DBFC59" w14:textId="48CBE03E" w:rsidR="00EF19C6" w:rsidRDefault="009C768D" w:rsidP="00F60FBD">
      <w:pPr>
        <w:tabs>
          <w:tab w:val="right" w:leader="dot" w:pos="8640"/>
        </w:tabs>
        <w:spacing w:before="180"/>
        <w:ind w:left="360" w:right="720"/>
        <w:rPr>
          <w:sz w:val="28"/>
          <w:szCs w:val="28"/>
        </w:rPr>
      </w:pPr>
      <w:r>
        <w:rPr>
          <w:sz w:val="28"/>
          <w:szCs w:val="28"/>
        </w:rPr>
        <w:t>Approaches</w:t>
      </w:r>
      <w:r>
        <w:rPr>
          <w:sz w:val="28"/>
          <w:szCs w:val="28"/>
        </w:rPr>
        <w:tab/>
      </w:r>
      <w:r w:rsidR="00AB2AD0">
        <w:rPr>
          <w:sz w:val="28"/>
          <w:szCs w:val="28"/>
        </w:rPr>
        <w:t>10</w:t>
      </w:r>
    </w:p>
    <w:p w14:paraId="696CAEE9" w14:textId="096C2464" w:rsidR="00775ACD" w:rsidRPr="001F22C6" w:rsidRDefault="00E37180" w:rsidP="002B3084">
      <w:pPr>
        <w:tabs>
          <w:tab w:val="right" w:leader="dot" w:pos="8640"/>
        </w:tabs>
        <w:spacing w:before="180"/>
        <w:ind w:left="720" w:right="720"/>
        <w:rPr>
          <w:sz w:val="28"/>
          <w:szCs w:val="28"/>
        </w:rPr>
      </w:pPr>
      <w:r w:rsidRPr="001F22C6">
        <w:rPr>
          <w:sz w:val="28"/>
          <w:szCs w:val="28"/>
        </w:rPr>
        <w:t>Codes of Conduct</w:t>
      </w:r>
      <w:r w:rsidR="00775ACD" w:rsidRPr="001F22C6">
        <w:rPr>
          <w:sz w:val="28"/>
          <w:szCs w:val="28"/>
        </w:rPr>
        <w:tab/>
      </w:r>
      <w:r w:rsidR="00AB2AD0">
        <w:rPr>
          <w:sz w:val="28"/>
          <w:szCs w:val="28"/>
        </w:rPr>
        <w:t>10</w:t>
      </w:r>
    </w:p>
    <w:p w14:paraId="097F038E" w14:textId="7AE2D998" w:rsidR="00C811B2" w:rsidRPr="001F22C6" w:rsidRDefault="00E37180" w:rsidP="002B3084">
      <w:pPr>
        <w:tabs>
          <w:tab w:val="right" w:leader="dot" w:pos="8640"/>
        </w:tabs>
        <w:spacing w:before="180"/>
        <w:ind w:left="720" w:right="720"/>
        <w:rPr>
          <w:sz w:val="28"/>
          <w:szCs w:val="28"/>
        </w:rPr>
      </w:pPr>
      <w:r w:rsidRPr="001F22C6">
        <w:rPr>
          <w:sz w:val="28"/>
          <w:szCs w:val="28"/>
        </w:rPr>
        <w:t>Checklists</w:t>
      </w:r>
      <w:r w:rsidR="00C811B2" w:rsidRPr="001F22C6">
        <w:rPr>
          <w:sz w:val="28"/>
          <w:szCs w:val="28"/>
        </w:rPr>
        <w:tab/>
      </w:r>
      <w:r w:rsidR="00C51729">
        <w:rPr>
          <w:sz w:val="28"/>
          <w:szCs w:val="28"/>
        </w:rPr>
        <w:t>11</w:t>
      </w:r>
    </w:p>
    <w:p w14:paraId="68B80911" w14:textId="44E3BD28" w:rsidR="00514957" w:rsidRPr="001F22C6" w:rsidRDefault="00E37180" w:rsidP="002B3084">
      <w:pPr>
        <w:tabs>
          <w:tab w:val="right" w:leader="dot" w:pos="8640"/>
        </w:tabs>
        <w:spacing w:before="180"/>
        <w:ind w:left="720" w:right="720"/>
        <w:rPr>
          <w:sz w:val="28"/>
          <w:szCs w:val="28"/>
        </w:rPr>
      </w:pPr>
      <w:r w:rsidRPr="001F22C6">
        <w:rPr>
          <w:sz w:val="28"/>
          <w:szCs w:val="28"/>
        </w:rPr>
        <w:t>Cases</w:t>
      </w:r>
      <w:r w:rsidR="00514957" w:rsidRPr="001F22C6">
        <w:rPr>
          <w:sz w:val="28"/>
          <w:szCs w:val="28"/>
        </w:rPr>
        <w:tab/>
      </w:r>
      <w:r w:rsidR="00A758D8" w:rsidRPr="001F22C6">
        <w:rPr>
          <w:sz w:val="28"/>
          <w:szCs w:val="28"/>
        </w:rPr>
        <w:t>1</w:t>
      </w:r>
      <w:r w:rsidR="00C51729">
        <w:rPr>
          <w:sz w:val="28"/>
          <w:szCs w:val="28"/>
        </w:rPr>
        <w:t>4</w:t>
      </w:r>
    </w:p>
    <w:p w14:paraId="7740D100" w14:textId="6558E873" w:rsidR="00B227D6" w:rsidRPr="001F22C6" w:rsidRDefault="00A74591" w:rsidP="002B3084">
      <w:pPr>
        <w:tabs>
          <w:tab w:val="right" w:leader="dot" w:pos="8640"/>
        </w:tabs>
        <w:spacing w:before="180"/>
        <w:ind w:left="720" w:right="720"/>
        <w:rPr>
          <w:sz w:val="28"/>
          <w:szCs w:val="28"/>
        </w:rPr>
      </w:pPr>
      <w:r w:rsidRPr="001F22C6">
        <w:rPr>
          <w:sz w:val="28"/>
          <w:szCs w:val="28"/>
        </w:rPr>
        <w:t>Individual Development Plans</w:t>
      </w:r>
      <w:r w:rsidR="00B554D2">
        <w:rPr>
          <w:sz w:val="28"/>
          <w:szCs w:val="28"/>
        </w:rPr>
        <w:t xml:space="preserve"> </w:t>
      </w:r>
      <w:r w:rsidR="007F5C0C">
        <w:rPr>
          <w:sz w:val="28"/>
          <w:szCs w:val="28"/>
        </w:rPr>
        <w:t>/</w:t>
      </w:r>
      <w:r w:rsidR="00B554D2">
        <w:rPr>
          <w:sz w:val="28"/>
          <w:szCs w:val="28"/>
        </w:rPr>
        <w:t xml:space="preserve"> </w:t>
      </w:r>
      <w:r w:rsidR="007F5C0C">
        <w:rPr>
          <w:sz w:val="28"/>
          <w:szCs w:val="28"/>
        </w:rPr>
        <w:t>Agreements</w:t>
      </w:r>
      <w:r w:rsidR="00B227D6" w:rsidRPr="001F22C6">
        <w:rPr>
          <w:sz w:val="28"/>
          <w:szCs w:val="28"/>
        </w:rPr>
        <w:tab/>
      </w:r>
      <w:r w:rsidR="00C51729">
        <w:rPr>
          <w:sz w:val="28"/>
          <w:szCs w:val="28"/>
        </w:rPr>
        <w:t>17</w:t>
      </w:r>
    </w:p>
    <w:p w14:paraId="0C9EE88F" w14:textId="5448F365" w:rsidR="00B227D6" w:rsidRPr="001F22C6" w:rsidRDefault="00E37180" w:rsidP="002B3084">
      <w:pPr>
        <w:tabs>
          <w:tab w:val="right" w:leader="dot" w:pos="8640"/>
        </w:tabs>
        <w:spacing w:before="180"/>
        <w:ind w:left="720" w:right="720"/>
        <w:rPr>
          <w:sz w:val="28"/>
          <w:szCs w:val="28"/>
        </w:rPr>
      </w:pPr>
      <w:r w:rsidRPr="001F22C6">
        <w:rPr>
          <w:sz w:val="28"/>
          <w:szCs w:val="28"/>
        </w:rPr>
        <w:t>Group Polic</w:t>
      </w:r>
      <w:r w:rsidR="006F53C0" w:rsidRPr="001F22C6">
        <w:rPr>
          <w:sz w:val="28"/>
          <w:szCs w:val="28"/>
        </w:rPr>
        <w:t>ies</w:t>
      </w:r>
      <w:r w:rsidR="00B227D6" w:rsidRPr="001F22C6">
        <w:rPr>
          <w:sz w:val="28"/>
          <w:szCs w:val="28"/>
        </w:rPr>
        <w:tab/>
      </w:r>
      <w:r w:rsidR="00C51729">
        <w:rPr>
          <w:sz w:val="28"/>
          <w:szCs w:val="28"/>
        </w:rPr>
        <w:t>19</w:t>
      </w:r>
    </w:p>
    <w:p w14:paraId="474C7DA8" w14:textId="7480A61F" w:rsidR="00EF19C6" w:rsidRDefault="00EF19C6" w:rsidP="00822944">
      <w:pPr>
        <w:tabs>
          <w:tab w:val="right" w:leader="dot" w:pos="8640"/>
        </w:tabs>
        <w:spacing w:before="180"/>
        <w:ind w:left="360" w:right="720"/>
        <w:rPr>
          <w:sz w:val="28"/>
          <w:szCs w:val="28"/>
        </w:rPr>
      </w:pPr>
      <w:r>
        <w:rPr>
          <w:sz w:val="28"/>
          <w:szCs w:val="28"/>
        </w:rPr>
        <w:t>Assessment and Next Steps</w:t>
      </w:r>
      <w:r w:rsidR="00822944" w:rsidRPr="001F22C6">
        <w:rPr>
          <w:sz w:val="28"/>
          <w:szCs w:val="28"/>
        </w:rPr>
        <w:tab/>
      </w:r>
      <w:r w:rsidR="00A758D8" w:rsidRPr="001F22C6">
        <w:rPr>
          <w:sz w:val="28"/>
          <w:szCs w:val="28"/>
        </w:rPr>
        <w:t>2</w:t>
      </w:r>
      <w:r w:rsidR="00C51729">
        <w:rPr>
          <w:sz w:val="28"/>
          <w:szCs w:val="28"/>
        </w:rPr>
        <w:t>1</w:t>
      </w:r>
    </w:p>
    <w:p w14:paraId="5C7D695A" w14:textId="5D4DE5B3" w:rsidR="00B227D6" w:rsidRPr="001F22C6" w:rsidRDefault="00E37180" w:rsidP="002B3084">
      <w:pPr>
        <w:tabs>
          <w:tab w:val="right" w:leader="dot" w:pos="8640"/>
        </w:tabs>
        <w:spacing w:before="180"/>
        <w:ind w:left="720" w:right="720"/>
        <w:rPr>
          <w:sz w:val="28"/>
          <w:szCs w:val="28"/>
        </w:rPr>
      </w:pPr>
      <w:r w:rsidRPr="001F22C6">
        <w:rPr>
          <w:sz w:val="28"/>
          <w:szCs w:val="28"/>
        </w:rPr>
        <w:t>Assessment</w:t>
      </w:r>
      <w:r w:rsidR="00B227D6" w:rsidRPr="001F22C6">
        <w:rPr>
          <w:sz w:val="28"/>
          <w:szCs w:val="28"/>
        </w:rPr>
        <w:tab/>
      </w:r>
      <w:r w:rsidR="00A758D8" w:rsidRPr="001F22C6">
        <w:rPr>
          <w:sz w:val="28"/>
          <w:szCs w:val="28"/>
        </w:rPr>
        <w:t>2</w:t>
      </w:r>
      <w:r w:rsidR="00C51729">
        <w:rPr>
          <w:sz w:val="28"/>
          <w:szCs w:val="28"/>
        </w:rPr>
        <w:t>1</w:t>
      </w:r>
    </w:p>
    <w:p w14:paraId="523F7AEF" w14:textId="7D0B6BCA" w:rsidR="00EF19C6" w:rsidRPr="001F22C6" w:rsidRDefault="00EF19C6" w:rsidP="00EF19C6">
      <w:pPr>
        <w:tabs>
          <w:tab w:val="right" w:leader="dot" w:pos="8640"/>
        </w:tabs>
        <w:spacing w:before="180"/>
        <w:ind w:left="720" w:right="720"/>
        <w:rPr>
          <w:sz w:val="28"/>
          <w:szCs w:val="28"/>
        </w:rPr>
      </w:pPr>
      <w:r>
        <w:rPr>
          <w:sz w:val="28"/>
          <w:szCs w:val="28"/>
        </w:rPr>
        <w:t>Next Steps</w:t>
      </w:r>
      <w:r w:rsidRPr="001F22C6">
        <w:rPr>
          <w:sz w:val="28"/>
          <w:szCs w:val="28"/>
        </w:rPr>
        <w:tab/>
      </w:r>
      <w:r w:rsidR="00C51729">
        <w:rPr>
          <w:sz w:val="28"/>
          <w:szCs w:val="28"/>
        </w:rPr>
        <w:t>25</w:t>
      </w:r>
    </w:p>
    <w:p w14:paraId="685C0979" w14:textId="10C96A40" w:rsidR="00067AEF" w:rsidRPr="001F22C6" w:rsidRDefault="00394EE0" w:rsidP="00067AEF">
      <w:pPr>
        <w:tabs>
          <w:tab w:val="right" w:leader="dot" w:pos="8640"/>
        </w:tabs>
        <w:spacing w:before="180"/>
        <w:ind w:left="360" w:right="720"/>
        <w:rPr>
          <w:sz w:val="28"/>
          <w:szCs w:val="28"/>
        </w:rPr>
      </w:pPr>
      <w:r w:rsidRPr="001F22C6">
        <w:rPr>
          <w:sz w:val="28"/>
          <w:szCs w:val="28"/>
        </w:rPr>
        <w:t xml:space="preserve">Recommended </w:t>
      </w:r>
      <w:r w:rsidR="004040D1" w:rsidRPr="001F22C6">
        <w:rPr>
          <w:sz w:val="28"/>
          <w:szCs w:val="28"/>
        </w:rPr>
        <w:t>Resources</w:t>
      </w:r>
      <w:r w:rsidR="00067AEF" w:rsidRPr="001F22C6">
        <w:rPr>
          <w:sz w:val="28"/>
          <w:szCs w:val="28"/>
        </w:rPr>
        <w:tab/>
      </w:r>
      <w:r w:rsidR="00C51729">
        <w:rPr>
          <w:sz w:val="28"/>
          <w:szCs w:val="28"/>
        </w:rPr>
        <w:t>26</w:t>
      </w:r>
    </w:p>
    <w:p w14:paraId="2DE46151" w14:textId="3BD42884" w:rsidR="00E2623E" w:rsidRPr="001F22C6" w:rsidRDefault="00822944" w:rsidP="00E2623E">
      <w:pPr>
        <w:tabs>
          <w:tab w:val="right" w:leader="dot" w:pos="8640"/>
        </w:tabs>
        <w:spacing w:before="180"/>
        <w:ind w:left="720" w:right="720"/>
        <w:rPr>
          <w:sz w:val="28"/>
          <w:szCs w:val="28"/>
        </w:rPr>
      </w:pPr>
      <w:r>
        <w:rPr>
          <w:sz w:val="28"/>
          <w:szCs w:val="28"/>
        </w:rPr>
        <w:t>Contents</w:t>
      </w:r>
      <w:r>
        <w:rPr>
          <w:sz w:val="28"/>
          <w:szCs w:val="28"/>
        </w:rPr>
        <w:tab/>
      </w:r>
      <w:r w:rsidR="00C51729">
        <w:rPr>
          <w:sz w:val="28"/>
          <w:szCs w:val="28"/>
        </w:rPr>
        <w:t>26</w:t>
      </w:r>
    </w:p>
    <w:p w14:paraId="2D762BA8" w14:textId="3E0A84D2" w:rsidR="00E2623E" w:rsidRPr="001F22C6" w:rsidRDefault="00E2623E" w:rsidP="00E2623E">
      <w:pPr>
        <w:tabs>
          <w:tab w:val="right" w:leader="dot" w:pos="8640"/>
        </w:tabs>
        <w:spacing w:before="180"/>
        <w:ind w:left="720" w:right="720"/>
        <w:rPr>
          <w:sz w:val="28"/>
          <w:szCs w:val="28"/>
        </w:rPr>
      </w:pPr>
      <w:r w:rsidRPr="001F22C6">
        <w:rPr>
          <w:sz w:val="28"/>
          <w:szCs w:val="28"/>
        </w:rPr>
        <w:t>Selected Resources: By Topic</w:t>
      </w:r>
      <w:r w:rsidRPr="001F22C6">
        <w:rPr>
          <w:sz w:val="28"/>
          <w:szCs w:val="28"/>
        </w:rPr>
        <w:tab/>
      </w:r>
      <w:r w:rsidR="00C51729">
        <w:rPr>
          <w:sz w:val="28"/>
          <w:szCs w:val="28"/>
        </w:rPr>
        <w:t>27</w:t>
      </w:r>
    </w:p>
    <w:p w14:paraId="29758D98" w14:textId="3A5334D4" w:rsidR="00C04D10" w:rsidRPr="001F22C6" w:rsidRDefault="00C04D10" w:rsidP="00F60FBD">
      <w:pPr>
        <w:tabs>
          <w:tab w:val="right" w:leader="dot" w:pos="8640"/>
        </w:tabs>
        <w:spacing w:before="180"/>
        <w:ind w:left="720" w:right="720"/>
        <w:rPr>
          <w:sz w:val="28"/>
          <w:szCs w:val="28"/>
        </w:rPr>
      </w:pPr>
      <w:r w:rsidRPr="001F22C6">
        <w:rPr>
          <w:sz w:val="28"/>
          <w:szCs w:val="28"/>
        </w:rPr>
        <w:t>General Resources</w:t>
      </w:r>
      <w:r w:rsidRPr="001F22C6">
        <w:rPr>
          <w:sz w:val="28"/>
          <w:szCs w:val="28"/>
        </w:rPr>
        <w:tab/>
      </w:r>
      <w:r w:rsidR="00A758D8">
        <w:rPr>
          <w:sz w:val="28"/>
          <w:szCs w:val="28"/>
        </w:rPr>
        <w:t>3</w:t>
      </w:r>
      <w:r w:rsidR="00C51729">
        <w:rPr>
          <w:sz w:val="28"/>
          <w:szCs w:val="28"/>
        </w:rPr>
        <w:t>7</w:t>
      </w:r>
    </w:p>
    <w:p w14:paraId="1DC5D796" w14:textId="1BA7CEB4" w:rsidR="00365E7D" w:rsidRPr="001F22C6" w:rsidRDefault="00365E7D" w:rsidP="00365E7D">
      <w:pPr>
        <w:tabs>
          <w:tab w:val="right" w:leader="dot" w:pos="8640"/>
        </w:tabs>
        <w:spacing w:before="180"/>
        <w:ind w:left="720" w:right="720"/>
        <w:rPr>
          <w:sz w:val="28"/>
          <w:szCs w:val="28"/>
        </w:rPr>
      </w:pPr>
      <w:r w:rsidRPr="001F22C6">
        <w:rPr>
          <w:sz w:val="28"/>
          <w:szCs w:val="28"/>
        </w:rPr>
        <w:t>Other Approaches for Ethics i</w:t>
      </w:r>
      <w:r w:rsidR="00822944">
        <w:rPr>
          <w:sz w:val="28"/>
          <w:szCs w:val="28"/>
        </w:rPr>
        <w:t>n Context</w:t>
      </w:r>
      <w:r w:rsidR="00822944">
        <w:rPr>
          <w:sz w:val="28"/>
          <w:szCs w:val="28"/>
        </w:rPr>
        <w:tab/>
      </w:r>
      <w:r w:rsidR="00C51729">
        <w:rPr>
          <w:sz w:val="28"/>
          <w:szCs w:val="28"/>
        </w:rPr>
        <w:t>38</w:t>
      </w:r>
    </w:p>
    <w:p w14:paraId="49EC6763" w14:textId="5227437D" w:rsidR="00EE472F" w:rsidRPr="001F22C6" w:rsidRDefault="00822944" w:rsidP="00F60FBD">
      <w:pPr>
        <w:tabs>
          <w:tab w:val="right" w:leader="dot" w:pos="8640"/>
        </w:tabs>
        <w:spacing w:before="180"/>
        <w:ind w:left="360" w:right="720"/>
        <w:rPr>
          <w:sz w:val="28"/>
          <w:szCs w:val="28"/>
        </w:rPr>
      </w:pPr>
      <w:r>
        <w:rPr>
          <w:sz w:val="28"/>
          <w:szCs w:val="28"/>
        </w:rPr>
        <w:t xml:space="preserve">Sample </w:t>
      </w:r>
      <w:r w:rsidR="005D4E1F" w:rsidRPr="001F22C6">
        <w:rPr>
          <w:sz w:val="28"/>
          <w:szCs w:val="28"/>
        </w:rPr>
        <w:t>Evaluation</w:t>
      </w:r>
      <w:r w:rsidR="005D4E1F" w:rsidRPr="001F22C6">
        <w:rPr>
          <w:sz w:val="28"/>
          <w:szCs w:val="28"/>
        </w:rPr>
        <w:tab/>
      </w:r>
      <w:r w:rsidR="000965A6">
        <w:rPr>
          <w:sz w:val="28"/>
          <w:szCs w:val="28"/>
        </w:rPr>
        <w:t>42</w:t>
      </w:r>
    </w:p>
    <w:p w14:paraId="0D472F43" w14:textId="77777777" w:rsidR="00F56322" w:rsidRDefault="00F56322" w:rsidP="009C768D">
      <w:pPr>
        <w:rPr>
          <w:b/>
          <w:sz w:val="32"/>
          <w:szCs w:val="32"/>
        </w:rPr>
        <w:sectPr w:rsidR="00F56322" w:rsidSect="00EC178B">
          <w:headerReference w:type="even" r:id="rId19"/>
          <w:headerReference w:type="default" r:id="rId20"/>
          <w:footerReference w:type="even" r:id="rId21"/>
          <w:footerReference w:type="default" r:id="rId22"/>
          <w:headerReference w:type="first" r:id="rId23"/>
          <w:pgSz w:w="12240" w:h="15840" w:code="1"/>
          <w:pgMar w:top="1440" w:right="1440" w:bottom="1440" w:left="1440" w:header="720" w:footer="720" w:gutter="0"/>
          <w:cols w:space="720"/>
          <w:noEndnote/>
        </w:sectPr>
      </w:pPr>
    </w:p>
    <w:p w14:paraId="7EECDF33" w14:textId="07FDB6FD" w:rsidR="00F56322" w:rsidRPr="00BC4DAB" w:rsidRDefault="00D54CAF" w:rsidP="00F56322">
      <w:pPr>
        <w:jc w:val="center"/>
        <w:rPr>
          <w:b/>
          <w:sz w:val="32"/>
          <w:szCs w:val="32"/>
        </w:rPr>
      </w:pPr>
      <w:r>
        <w:rPr>
          <w:b/>
          <w:sz w:val="32"/>
          <w:szCs w:val="32"/>
        </w:rPr>
        <w:lastRenderedPageBreak/>
        <w:t>Description</w:t>
      </w:r>
    </w:p>
    <w:p w14:paraId="603B9AC4" w14:textId="77777777" w:rsidR="00F56322" w:rsidRPr="00BC4DAB" w:rsidRDefault="00F56322" w:rsidP="00F56322"/>
    <w:p w14:paraId="69AD3920" w14:textId="77777777" w:rsidR="00AF0F18" w:rsidRDefault="006B0F65" w:rsidP="00AF0F18">
      <w:pPr>
        <w:pStyle w:val="NormalWeb"/>
        <w:spacing w:before="0" w:beforeAutospacing="0" w:after="0" w:afterAutospacing="0"/>
        <w:rPr>
          <w:color w:val="000000"/>
        </w:rPr>
      </w:pPr>
      <w:r w:rsidRPr="009270BA">
        <w:rPr>
          <w:color w:val="000000"/>
        </w:rPr>
        <w:t>Th</w:t>
      </w:r>
      <w:r w:rsidR="00AF0F18">
        <w:rPr>
          <w:color w:val="000000"/>
        </w:rPr>
        <w:t>is</w:t>
      </w:r>
      <w:r w:rsidRPr="009270BA">
        <w:rPr>
          <w:color w:val="000000"/>
        </w:rPr>
        <w:t xml:space="preserve"> workshop is designed to </w:t>
      </w:r>
      <w:r w:rsidR="00AF0F18">
        <w:rPr>
          <w:color w:val="000000"/>
        </w:rPr>
        <w:t>assist research faculty</w:t>
      </w:r>
      <w:r w:rsidR="001F22C6">
        <w:rPr>
          <w:color w:val="000000"/>
        </w:rPr>
        <w:t xml:space="preserve"> </w:t>
      </w:r>
      <w:r w:rsidR="00AF0F18">
        <w:rPr>
          <w:color w:val="000000"/>
        </w:rPr>
        <w:t xml:space="preserve">in creating </w:t>
      </w:r>
      <w:r w:rsidRPr="009270BA">
        <w:rPr>
          <w:color w:val="000000"/>
        </w:rPr>
        <w:t xml:space="preserve">concrete, discipline-specific strategies </w:t>
      </w:r>
      <w:r w:rsidR="00AF0F18">
        <w:rPr>
          <w:color w:val="000000"/>
        </w:rPr>
        <w:t>to incorporate</w:t>
      </w:r>
      <w:r w:rsidRPr="009270BA">
        <w:rPr>
          <w:color w:val="000000"/>
        </w:rPr>
        <w:t xml:space="preserve"> research ethics education into </w:t>
      </w:r>
      <w:r w:rsidR="00AF0F18">
        <w:rPr>
          <w:color w:val="000000"/>
        </w:rPr>
        <w:t>the context of the research environment</w:t>
      </w:r>
      <w:r w:rsidRPr="009270BA">
        <w:rPr>
          <w:color w:val="000000"/>
        </w:rPr>
        <w:t>.</w:t>
      </w:r>
      <w:r w:rsidR="00AF0F18">
        <w:rPr>
          <w:color w:val="000000"/>
        </w:rPr>
        <w:t xml:space="preserve"> </w:t>
      </w:r>
      <w:r w:rsidR="00AF0F18" w:rsidRPr="00195370">
        <w:t>The workshop is grounded in a recognition that many research ethics issues are relevant to the practice of scholarly and creative activities spanning the full range of science, engineering, and technology.</w:t>
      </w:r>
    </w:p>
    <w:p w14:paraId="35757E5B" w14:textId="77777777" w:rsidR="006B0F65" w:rsidRDefault="006B0F65" w:rsidP="006B0F65">
      <w:pPr>
        <w:pStyle w:val="NormalWeb"/>
        <w:spacing w:before="0" w:beforeAutospacing="0" w:after="0" w:afterAutospacing="0"/>
        <w:rPr>
          <w:color w:val="000000"/>
        </w:rPr>
      </w:pPr>
    </w:p>
    <w:p w14:paraId="777D3AF4" w14:textId="77777777" w:rsidR="006B0F65" w:rsidRDefault="006B0F65" w:rsidP="006B0F65">
      <w:pPr>
        <w:pStyle w:val="NormalWeb"/>
        <w:spacing w:before="0" w:beforeAutospacing="0" w:after="0" w:afterAutospacing="0"/>
      </w:pPr>
      <w:r w:rsidRPr="009270BA">
        <w:t xml:space="preserve">The long-term goal of this workshop is to promote education in the ethical dimensions of research. This educational need is, in itself, an ethical obligation for the research community, </w:t>
      </w:r>
      <w:r w:rsidR="00B4637C">
        <w:t>and</w:t>
      </w:r>
      <w:r w:rsidRPr="009270BA">
        <w:t xml:space="preserve"> is </w:t>
      </w:r>
      <w:r w:rsidR="00B4637C">
        <w:t>also</w:t>
      </w:r>
      <w:r w:rsidR="00B4637C" w:rsidRPr="009270BA">
        <w:t xml:space="preserve"> </w:t>
      </w:r>
      <w:r w:rsidRPr="009270BA">
        <w:t xml:space="preserve">increasingly </w:t>
      </w:r>
      <w:r>
        <w:t>encouraged, if not required, internationally</w:t>
      </w:r>
      <w:r w:rsidRPr="009270BA">
        <w:t>.</w:t>
      </w:r>
    </w:p>
    <w:p w14:paraId="1A4B90F0" w14:textId="77777777" w:rsidR="006B0F65" w:rsidRDefault="006B0F65" w:rsidP="006B0F65">
      <w:pPr>
        <w:pStyle w:val="NormalWeb"/>
        <w:spacing w:before="0" w:beforeAutospacing="0" w:after="0" w:afterAutospacing="0"/>
        <w:rPr>
          <w:color w:val="000000"/>
        </w:rPr>
      </w:pPr>
    </w:p>
    <w:p w14:paraId="6004090C" w14:textId="77777777" w:rsidR="00AF0F18" w:rsidRDefault="006B0F65" w:rsidP="006B0F65">
      <w:pPr>
        <w:pStyle w:val="NormalWeb"/>
        <w:spacing w:before="0" w:beforeAutospacing="0" w:after="0" w:afterAutospacing="0"/>
      </w:pPr>
      <w:r w:rsidRPr="009270BA">
        <w:t>Participants will be introduced to rationale</w:t>
      </w:r>
      <w:r w:rsidR="00AF0F18">
        <w:t>s</w:t>
      </w:r>
      <w:r w:rsidRPr="009270BA">
        <w:t xml:space="preserve">, content, </w:t>
      </w:r>
      <w:r w:rsidR="00AF0F18">
        <w:t xml:space="preserve">approaches, </w:t>
      </w:r>
      <w:r w:rsidRPr="009270BA">
        <w:t xml:space="preserve">and resources </w:t>
      </w:r>
      <w:r w:rsidR="00AF0F18">
        <w:t>sufficient so that they will have the means to develop and implement research ethics education in the</w:t>
      </w:r>
      <w:r w:rsidR="009A07BF">
        <w:t>ir</w:t>
      </w:r>
      <w:r w:rsidR="00AF0F18">
        <w:t xml:space="preserve"> research environment.</w:t>
      </w:r>
    </w:p>
    <w:p w14:paraId="15DC049A" w14:textId="77777777" w:rsidR="006B0F65" w:rsidRDefault="006B0F65" w:rsidP="006B0F65">
      <w:pPr>
        <w:pStyle w:val="Heading1"/>
        <w:jc w:val="center"/>
        <w:rPr>
          <w:b/>
          <w:sz w:val="32"/>
          <w:szCs w:val="32"/>
        </w:rPr>
      </w:pPr>
    </w:p>
    <w:p w14:paraId="34A9495C" w14:textId="77777777" w:rsidR="006B0F65" w:rsidRPr="009270BA" w:rsidRDefault="006B0F65" w:rsidP="006B0F65"/>
    <w:p w14:paraId="5D7017DA" w14:textId="77777777" w:rsidR="006B0F65" w:rsidRPr="00BC4DAB" w:rsidRDefault="006B0F65" w:rsidP="006B0F65"/>
    <w:p w14:paraId="304FE056" w14:textId="77777777" w:rsidR="006B0F65" w:rsidRPr="00BC4DAB" w:rsidRDefault="006B0F65" w:rsidP="006B0F65"/>
    <w:p w14:paraId="035E0A6E" w14:textId="77777777" w:rsidR="006B0F65" w:rsidRPr="00BC4DAB" w:rsidRDefault="00D54CAF" w:rsidP="006B0F65">
      <w:pPr>
        <w:pStyle w:val="Heading1"/>
        <w:jc w:val="center"/>
        <w:rPr>
          <w:b/>
          <w:sz w:val="32"/>
          <w:szCs w:val="32"/>
        </w:rPr>
      </w:pPr>
      <w:r>
        <w:rPr>
          <w:b/>
          <w:sz w:val="32"/>
          <w:szCs w:val="32"/>
        </w:rPr>
        <w:t>Learning Objectives</w:t>
      </w:r>
    </w:p>
    <w:p w14:paraId="49C2C081" w14:textId="77777777" w:rsidR="006D06A8" w:rsidRPr="00BC4DAB" w:rsidRDefault="006D06A8" w:rsidP="006D06A8">
      <w:pPr>
        <w:pStyle w:val="Heading1"/>
        <w:spacing w:before="240"/>
        <w:rPr>
          <w:sz w:val="24"/>
          <w:szCs w:val="24"/>
        </w:rPr>
      </w:pPr>
      <w:r w:rsidRPr="00BC4DAB">
        <w:rPr>
          <w:sz w:val="24"/>
          <w:szCs w:val="24"/>
        </w:rPr>
        <w:t>On successful completion of the workshop</w:t>
      </w:r>
      <w:r>
        <w:rPr>
          <w:sz w:val="24"/>
          <w:szCs w:val="24"/>
        </w:rPr>
        <w:t>, in the c</w:t>
      </w:r>
      <w:r w:rsidR="00A11AF9">
        <w:rPr>
          <w:sz w:val="24"/>
          <w:szCs w:val="24"/>
        </w:rPr>
        <w:t>ontext of their particular research environment,</w:t>
      </w:r>
      <w:r w:rsidRPr="00BC4DAB">
        <w:rPr>
          <w:sz w:val="24"/>
          <w:szCs w:val="24"/>
        </w:rPr>
        <w:t xml:space="preserve"> participants will be able to:</w:t>
      </w:r>
    </w:p>
    <w:p w14:paraId="4F5FE496" w14:textId="77777777" w:rsidR="00A74B84" w:rsidRPr="00CE3422" w:rsidRDefault="006D06A8" w:rsidP="008B2219">
      <w:pPr>
        <w:pStyle w:val="NormalWeb"/>
        <w:numPr>
          <w:ilvl w:val="0"/>
          <w:numId w:val="38"/>
        </w:numPr>
        <w:spacing w:before="120" w:beforeAutospacing="0" w:after="0" w:afterAutospacing="0"/>
      </w:pPr>
      <w:r>
        <w:rPr>
          <w:color w:val="000000"/>
        </w:rPr>
        <w:t>Articulat</w:t>
      </w:r>
      <w:r w:rsidRPr="00CE3422">
        <w:rPr>
          <w:color w:val="000000"/>
        </w:rPr>
        <w:t xml:space="preserve">e </w:t>
      </w:r>
      <w:r w:rsidRPr="00961FA0">
        <w:rPr>
          <w:b/>
          <w:i/>
          <w:color w:val="000000"/>
        </w:rPr>
        <w:t>rationales</w:t>
      </w:r>
      <w:r w:rsidRPr="00CE3422">
        <w:rPr>
          <w:color w:val="000000"/>
        </w:rPr>
        <w:t xml:space="preserve"> </w:t>
      </w:r>
      <w:r>
        <w:rPr>
          <w:color w:val="000000"/>
        </w:rPr>
        <w:t xml:space="preserve">for integrating </w:t>
      </w:r>
      <w:r w:rsidRPr="00CE3422">
        <w:rPr>
          <w:color w:val="000000"/>
        </w:rPr>
        <w:t xml:space="preserve">research ethics </w:t>
      </w:r>
      <w:r>
        <w:rPr>
          <w:color w:val="000000"/>
        </w:rPr>
        <w:t>education</w:t>
      </w:r>
    </w:p>
    <w:p w14:paraId="2CD13286" w14:textId="77777777" w:rsidR="00A11AF9" w:rsidRPr="00CE3422" w:rsidRDefault="00A11AF9" w:rsidP="008B2219">
      <w:pPr>
        <w:pStyle w:val="NormalWeb"/>
        <w:numPr>
          <w:ilvl w:val="0"/>
          <w:numId w:val="38"/>
        </w:numPr>
        <w:spacing w:before="120" w:beforeAutospacing="0" w:after="0" w:afterAutospacing="0"/>
      </w:pPr>
      <w:r w:rsidRPr="00CE3422">
        <w:rPr>
          <w:color w:val="000000"/>
        </w:rPr>
        <w:t xml:space="preserve">List and describe </w:t>
      </w:r>
      <w:r>
        <w:rPr>
          <w:color w:val="000000"/>
        </w:rPr>
        <w:t xml:space="preserve">ethics </w:t>
      </w:r>
      <w:r w:rsidRPr="00961FA0">
        <w:rPr>
          <w:b/>
          <w:i/>
          <w:color w:val="000000"/>
        </w:rPr>
        <w:t>topics</w:t>
      </w:r>
      <w:r w:rsidRPr="00CE3422">
        <w:rPr>
          <w:color w:val="000000"/>
        </w:rPr>
        <w:t xml:space="preserve"> </w:t>
      </w:r>
      <w:r>
        <w:rPr>
          <w:color w:val="000000"/>
        </w:rPr>
        <w:t>suitable and useful to be addressed</w:t>
      </w:r>
    </w:p>
    <w:p w14:paraId="708C04F6" w14:textId="77777777" w:rsidR="006D06A8" w:rsidRPr="00CE3422" w:rsidRDefault="006D06A8" w:rsidP="008B2219">
      <w:pPr>
        <w:pStyle w:val="NormalWeb"/>
        <w:numPr>
          <w:ilvl w:val="0"/>
          <w:numId w:val="38"/>
        </w:numPr>
        <w:spacing w:before="120" w:beforeAutospacing="0" w:after="0" w:afterAutospacing="0"/>
      </w:pPr>
      <w:r w:rsidRPr="00CE3422">
        <w:rPr>
          <w:color w:val="000000"/>
        </w:rPr>
        <w:t xml:space="preserve">List and describe </w:t>
      </w:r>
      <w:r w:rsidRPr="00961FA0">
        <w:rPr>
          <w:b/>
          <w:i/>
          <w:color w:val="000000"/>
        </w:rPr>
        <w:t>approaches</w:t>
      </w:r>
      <w:r>
        <w:rPr>
          <w:color w:val="000000"/>
        </w:rPr>
        <w:t xml:space="preserve"> for integrating </w:t>
      </w:r>
      <w:r w:rsidRPr="00CE3422">
        <w:rPr>
          <w:color w:val="000000"/>
        </w:rPr>
        <w:t xml:space="preserve">research ethics </w:t>
      </w:r>
      <w:r>
        <w:rPr>
          <w:color w:val="000000"/>
        </w:rPr>
        <w:t>education</w:t>
      </w:r>
    </w:p>
    <w:p w14:paraId="46A739BE" w14:textId="77777777" w:rsidR="006D06A8" w:rsidRPr="00CE3422" w:rsidRDefault="006D06A8" w:rsidP="008B2219">
      <w:pPr>
        <w:pStyle w:val="NormalWeb"/>
        <w:numPr>
          <w:ilvl w:val="0"/>
          <w:numId w:val="38"/>
        </w:numPr>
        <w:spacing w:before="120" w:beforeAutospacing="0" w:after="0" w:afterAutospacing="0"/>
      </w:pPr>
      <w:r>
        <w:rPr>
          <w:color w:val="000000"/>
        </w:rPr>
        <w:t xml:space="preserve">Design one or more </w:t>
      </w:r>
      <w:r w:rsidRPr="00961FA0">
        <w:rPr>
          <w:b/>
          <w:i/>
          <w:color w:val="000000"/>
        </w:rPr>
        <w:t>activities</w:t>
      </w:r>
      <w:r>
        <w:rPr>
          <w:color w:val="000000"/>
        </w:rPr>
        <w:t xml:space="preserve"> to introduce research ethics</w:t>
      </w:r>
    </w:p>
    <w:p w14:paraId="185F08EA" w14:textId="77777777" w:rsidR="006D06A8" w:rsidRDefault="006D06A8" w:rsidP="006D06A8">
      <w:pPr>
        <w:pStyle w:val="Heading1"/>
        <w:jc w:val="center"/>
      </w:pPr>
    </w:p>
    <w:p w14:paraId="10E5B926" w14:textId="2B61B219" w:rsidR="00F56322" w:rsidRPr="00BC4DAB" w:rsidRDefault="00F56322" w:rsidP="00F56322">
      <w:pPr>
        <w:pStyle w:val="Heading1"/>
        <w:jc w:val="center"/>
        <w:rPr>
          <w:b/>
          <w:sz w:val="32"/>
          <w:szCs w:val="32"/>
        </w:rPr>
      </w:pPr>
      <w:r w:rsidRPr="00BC4DAB">
        <w:br w:type="page"/>
      </w:r>
      <w:r w:rsidR="00D54CAF">
        <w:rPr>
          <w:b/>
          <w:sz w:val="32"/>
          <w:szCs w:val="32"/>
        </w:rPr>
        <w:lastRenderedPageBreak/>
        <w:t>Instructor</w:t>
      </w:r>
      <w:r w:rsidR="004B0AC3">
        <w:rPr>
          <w:b/>
          <w:sz w:val="32"/>
          <w:szCs w:val="32"/>
        </w:rPr>
        <w:t>s</w:t>
      </w:r>
    </w:p>
    <w:p w14:paraId="57FCACDD" w14:textId="77777777" w:rsidR="00CD5B63" w:rsidRPr="00F90027" w:rsidRDefault="00CD5B63" w:rsidP="00F56322"/>
    <w:p w14:paraId="13806DC2" w14:textId="77777777" w:rsidR="00F56322" w:rsidRPr="00A04FB5" w:rsidRDefault="00F56322" w:rsidP="00F56322">
      <w:pPr>
        <w:rPr>
          <w:b/>
          <w:sz w:val="22"/>
        </w:rPr>
      </w:pPr>
      <w:r w:rsidRPr="00A04FB5">
        <w:rPr>
          <w:b/>
          <w:sz w:val="22"/>
        </w:rPr>
        <w:t>Michael Kalichman, Ph.D.</w:t>
      </w:r>
    </w:p>
    <w:p w14:paraId="40FF6C4A" w14:textId="77777777" w:rsidR="00F56322" w:rsidRPr="00F90027" w:rsidRDefault="00F56322" w:rsidP="00F56322">
      <w:pPr>
        <w:rPr>
          <w:sz w:val="22"/>
        </w:rPr>
      </w:pPr>
      <w:r w:rsidRPr="00F90027">
        <w:rPr>
          <w:sz w:val="22"/>
        </w:rPr>
        <w:t>Director, Research Ethics Program, University of California, San Diego</w:t>
      </w:r>
    </w:p>
    <w:p w14:paraId="21EA314B" w14:textId="77777777" w:rsidR="00F56322" w:rsidRPr="00F90027" w:rsidRDefault="00F56322" w:rsidP="00F56322">
      <w:pPr>
        <w:rPr>
          <w:sz w:val="22"/>
        </w:rPr>
      </w:pPr>
      <w:r w:rsidRPr="00F90027">
        <w:rPr>
          <w:sz w:val="22"/>
        </w:rPr>
        <w:t>Adjunct Professor of Pathology, University of California, San Diego</w:t>
      </w:r>
    </w:p>
    <w:p w14:paraId="3071DEFE" w14:textId="77777777" w:rsidR="00F56322" w:rsidRPr="00F90027" w:rsidRDefault="00F56322" w:rsidP="00F56322">
      <w:pPr>
        <w:rPr>
          <w:sz w:val="22"/>
        </w:rPr>
      </w:pPr>
      <w:r w:rsidRPr="00F90027">
        <w:rPr>
          <w:sz w:val="22"/>
        </w:rPr>
        <w:t>La Jolla, California 92093-0612</w:t>
      </w:r>
    </w:p>
    <w:p w14:paraId="1B847A76" w14:textId="77777777" w:rsidR="00F56322" w:rsidRPr="00F90027" w:rsidRDefault="00F56322" w:rsidP="00F56322">
      <w:pPr>
        <w:rPr>
          <w:sz w:val="22"/>
        </w:rPr>
      </w:pPr>
      <w:r w:rsidRPr="00F90027">
        <w:rPr>
          <w:sz w:val="22"/>
        </w:rPr>
        <w:t>858-822-2027; FAX: 858-822-5765</w:t>
      </w:r>
    </w:p>
    <w:p w14:paraId="6874923D" w14:textId="38502AE8" w:rsidR="001A0EFA" w:rsidRPr="00A04FB5" w:rsidRDefault="001A0EFA" w:rsidP="001A0EFA">
      <w:pPr>
        <w:rPr>
          <w:sz w:val="22"/>
          <w:szCs w:val="22"/>
        </w:rPr>
      </w:pPr>
      <w:r w:rsidRPr="001A0EFA">
        <w:rPr>
          <w:sz w:val="22"/>
          <w:szCs w:val="22"/>
        </w:rPr>
        <w:t>mkalichman@ucsd.edu</w:t>
      </w:r>
      <w:r w:rsidR="00A04FB5">
        <w:rPr>
          <w:sz w:val="22"/>
          <w:szCs w:val="22"/>
        </w:rPr>
        <w:t xml:space="preserve"> | </w:t>
      </w:r>
      <w:r w:rsidRPr="00A04FB5">
        <w:rPr>
          <w:sz w:val="22"/>
          <w:szCs w:val="22"/>
        </w:rPr>
        <w:t>http://ethics.ucsd.edu</w:t>
      </w:r>
    </w:p>
    <w:p w14:paraId="5B1B2991" w14:textId="77777777" w:rsidR="001A0EFA" w:rsidRPr="00A04FB5" w:rsidRDefault="001A0EFA" w:rsidP="001A0EFA">
      <w:pPr>
        <w:rPr>
          <w:sz w:val="22"/>
          <w:szCs w:val="22"/>
        </w:rPr>
      </w:pPr>
    </w:p>
    <w:p w14:paraId="3C167FBC" w14:textId="68EF564E" w:rsidR="001A0EFA" w:rsidRPr="00A04FB5" w:rsidRDefault="001A0EFA" w:rsidP="001A0EFA">
      <w:pPr>
        <w:rPr>
          <w:sz w:val="22"/>
          <w:szCs w:val="22"/>
        </w:rPr>
      </w:pPr>
      <w:r w:rsidRPr="00A04FB5">
        <w:rPr>
          <w:sz w:val="22"/>
          <w:szCs w:val="22"/>
        </w:rPr>
        <w:t xml:space="preserve">Kalichman has taught research ethics for over 25 years. He is founding director of the UC San Diego Research Ethics Program (http://ethics.ucsd.edu) since 1997, the San Diego Research Ethics Consortium (http://sdrec.ucsd.edu) since 2006, and the ethics service for the NIH CTSA-funded Clinical and Translational Research Institute since 2010. Kalichman is co-founding director for the Center for Ethics in Science and Technology (http://ethicscenter.net) since 2004. </w:t>
      </w:r>
      <w:r w:rsidR="00A04FB5">
        <w:rPr>
          <w:sz w:val="22"/>
          <w:szCs w:val="22"/>
        </w:rPr>
        <w:t>He</w:t>
      </w:r>
      <w:r w:rsidRPr="00A04FB5">
        <w:rPr>
          <w:sz w:val="22"/>
          <w:szCs w:val="22"/>
        </w:rPr>
        <w:t xml:space="preserve"> has taught train-the-trainer, research ethics workshops throughout the U.S. and for groups and institutions in Central America, Africa, and Asia. In 1999, with support from the Office of Research Integrity, he created one of the first online resources for the teaching of research ethics (http://research-ethics.net). He leads NIH- and NSF-funded research on the goals, content, and methods for teaching research ethics.</w:t>
      </w:r>
      <w:r w:rsidR="001338AE" w:rsidRPr="00A04FB5">
        <w:rPr>
          <w:sz w:val="22"/>
          <w:szCs w:val="22"/>
        </w:rPr>
        <w:t xml:space="preserve"> </w:t>
      </w:r>
      <w:r w:rsidRPr="00A04FB5">
        <w:rPr>
          <w:sz w:val="22"/>
          <w:szCs w:val="22"/>
        </w:rPr>
        <w:t>Internationally, he has had significant roles in a collaboration between the AAAS and the China Association of Science and Technology (CAST), co-chairing the working group for RCR education at the 2010 Singapore meeting of the World Conference on Research Integrity, and assisting Korean leaders in setting a national research ethics agenda.</w:t>
      </w:r>
    </w:p>
    <w:p w14:paraId="462F23E4" w14:textId="77777777" w:rsidR="00F56322" w:rsidRPr="00A04FB5" w:rsidRDefault="00F56322" w:rsidP="00F56322">
      <w:pPr>
        <w:rPr>
          <w:sz w:val="22"/>
        </w:rPr>
      </w:pPr>
    </w:p>
    <w:p w14:paraId="7B16BC01" w14:textId="77777777" w:rsidR="00C229A3" w:rsidRPr="00A04FB5" w:rsidRDefault="00C229A3" w:rsidP="00C229A3">
      <w:pPr>
        <w:rPr>
          <w:b/>
          <w:sz w:val="22"/>
        </w:rPr>
      </w:pPr>
      <w:r w:rsidRPr="00A04FB5">
        <w:rPr>
          <w:b/>
          <w:sz w:val="22"/>
        </w:rPr>
        <w:t>Dena Plemmons, Ph.D.</w:t>
      </w:r>
    </w:p>
    <w:p w14:paraId="32377317" w14:textId="77777777" w:rsidR="00C229A3" w:rsidRPr="00A04FB5" w:rsidRDefault="00C229A3" w:rsidP="00C229A3">
      <w:pPr>
        <w:rPr>
          <w:sz w:val="22"/>
        </w:rPr>
      </w:pPr>
      <w:r w:rsidRPr="00A04FB5">
        <w:rPr>
          <w:sz w:val="22"/>
        </w:rPr>
        <w:t>Research Ethicist, Research Ethics Program</w:t>
      </w:r>
    </w:p>
    <w:p w14:paraId="14471598" w14:textId="77777777" w:rsidR="00C229A3" w:rsidRPr="00A04FB5" w:rsidRDefault="00C229A3" w:rsidP="00C229A3">
      <w:pPr>
        <w:rPr>
          <w:sz w:val="22"/>
        </w:rPr>
      </w:pPr>
      <w:r w:rsidRPr="00A04FB5">
        <w:rPr>
          <w:sz w:val="22"/>
        </w:rPr>
        <w:t>University of California, San Diego</w:t>
      </w:r>
    </w:p>
    <w:p w14:paraId="061432B4" w14:textId="77777777" w:rsidR="00C229A3" w:rsidRPr="00A04FB5" w:rsidRDefault="00C229A3" w:rsidP="00C229A3">
      <w:pPr>
        <w:rPr>
          <w:sz w:val="22"/>
        </w:rPr>
      </w:pPr>
      <w:r w:rsidRPr="00A04FB5">
        <w:rPr>
          <w:sz w:val="22"/>
        </w:rPr>
        <w:t>La Jolla, California 92093-0612</w:t>
      </w:r>
    </w:p>
    <w:p w14:paraId="4FE9C5A2" w14:textId="77777777" w:rsidR="00C229A3" w:rsidRPr="00A04FB5" w:rsidRDefault="00C229A3" w:rsidP="00C229A3">
      <w:pPr>
        <w:rPr>
          <w:sz w:val="22"/>
        </w:rPr>
      </w:pPr>
      <w:r w:rsidRPr="00A04FB5">
        <w:rPr>
          <w:sz w:val="22"/>
        </w:rPr>
        <w:t>858-752-9585</w:t>
      </w:r>
    </w:p>
    <w:p w14:paraId="4A6F0453" w14:textId="77777777" w:rsidR="00C229A3" w:rsidRPr="00A04FB5" w:rsidRDefault="00C229A3" w:rsidP="00C229A3">
      <w:pPr>
        <w:rPr>
          <w:sz w:val="22"/>
        </w:rPr>
      </w:pPr>
    </w:p>
    <w:p w14:paraId="2005CF4D" w14:textId="323749E4" w:rsidR="000F5044" w:rsidRPr="00F90027" w:rsidRDefault="00C229A3" w:rsidP="00F56322">
      <w:pPr>
        <w:rPr>
          <w:sz w:val="22"/>
        </w:rPr>
      </w:pPr>
      <w:r w:rsidRPr="00A04FB5">
        <w:rPr>
          <w:sz w:val="22"/>
        </w:rPr>
        <w:t xml:space="preserve">Plemmons, an anthropologist, is a research ethicist with the </w:t>
      </w:r>
      <w:r w:rsidR="00AB2AD0">
        <w:rPr>
          <w:sz w:val="22"/>
        </w:rPr>
        <w:t xml:space="preserve">UCSD </w:t>
      </w:r>
      <w:r w:rsidRPr="00A04FB5">
        <w:rPr>
          <w:sz w:val="22"/>
        </w:rPr>
        <w:t>Research Ethics Program and the San Diego Research Ethics Consortium.</w:t>
      </w:r>
      <w:r w:rsidR="001338AE" w:rsidRPr="00A04FB5">
        <w:rPr>
          <w:sz w:val="22"/>
        </w:rPr>
        <w:t xml:space="preserve"> </w:t>
      </w:r>
      <w:r w:rsidR="00BD59C0" w:rsidRPr="00A04FB5">
        <w:rPr>
          <w:sz w:val="22"/>
          <w:szCs w:val="22"/>
        </w:rPr>
        <w:t>Plemmons</w:t>
      </w:r>
      <w:r w:rsidRPr="00A04FB5">
        <w:rPr>
          <w:sz w:val="22"/>
        </w:rPr>
        <w:t xml:space="preserve"> leads seminars</w:t>
      </w:r>
      <w:r w:rsidR="00BD59C0" w:rsidRPr="00A04FB5">
        <w:rPr>
          <w:sz w:val="22"/>
          <w:szCs w:val="22"/>
        </w:rPr>
        <w:t xml:space="preserve"> and train the trainer workshops on research ethics,</w:t>
      </w:r>
      <w:r w:rsidRPr="00A04FB5">
        <w:rPr>
          <w:sz w:val="22"/>
        </w:rPr>
        <w:t xml:space="preserve"> and teaches courses to help NIH and NSF grantees meet requirements for training in the responsible conduct of research.</w:t>
      </w:r>
      <w:r w:rsidR="001338AE" w:rsidRPr="00A04FB5">
        <w:rPr>
          <w:sz w:val="22"/>
        </w:rPr>
        <w:t xml:space="preserve"> </w:t>
      </w:r>
      <w:r w:rsidRPr="00A04FB5">
        <w:rPr>
          <w:sz w:val="22"/>
        </w:rPr>
        <w:t>Her work in research ethics has ranged from consulting in Ghana,</w:t>
      </w:r>
      <w:r w:rsidR="00AB2AD0">
        <w:rPr>
          <w:sz w:val="22"/>
        </w:rPr>
        <w:t xml:space="preserve"> </w:t>
      </w:r>
      <w:r w:rsidR="00AB2AD0" w:rsidRPr="00A04FB5">
        <w:rPr>
          <w:sz w:val="22"/>
        </w:rPr>
        <w:t>Mexico</w:t>
      </w:r>
      <w:r w:rsidR="00AB2AD0">
        <w:rPr>
          <w:sz w:val="22"/>
        </w:rPr>
        <w:t xml:space="preserve">, and </w:t>
      </w:r>
      <w:r w:rsidRPr="00A04FB5">
        <w:rPr>
          <w:sz w:val="22"/>
        </w:rPr>
        <w:t xml:space="preserve">Taiwan on </w:t>
      </w:r>
      <w:r w:rsidR="00AB2AD0">
        <w:rPr>
          <w:sz w:val="22"/>
        </w:rPr>
        <w:t xml:space="preserve">research </w:t>
      </w:r>
      <w:r w:rsidRPr="00A04FB5">
        <w:rPr>
          <w:sz w:val="22"/>
        </w:rPr>
        <w:t>ethics curricula to serving as 2009-2011 Scientist in Residence for ethics and science education at the Montgomery Middle School in San Diego.</w:t>
      </w:r>
      <w:r w:rsidR="001338AE" w:rsidRPr="00A04FB5">
        <w:rPr>
          <w:sz w:val="22"/>
        </w:rPr>
        <w:t xml:space="preserve"> </w:t>
      </w:r>
      <w:r w:rsidR="00BD59C0" w:rsidRPr="00A04FB5">
        <w:rPr>
          <w:sz w:val="22"/>
          <w:szCs w:val="22"/>
        </w:rPr>
        <w:t xml:space="preserve">Plemmons was part of a small </w:t>
      </w:r>
      <w:r w:rsidR="00A04FB5">
        <w:rPr>
          <w:sz w:val="22"/>
          <w:szCs w:val="22"/>
        </w:rPr>
        <w:t xml:space="preserve">U.S. </w:t>
      </w:r>
      <w:r w:rsidR="00BD59C0" w:rsidRPr="00A04FB5">
        <w:rPr>
          <w:sz w:val="22"/>
          <w:szCs w:val="22"/>
        </w:rPr>
        <w:t xml:space="preserve">delegation </w:t>
      </w:r>
      <w:r w:rsidR="00A04FB5">
        <w:rPr>
          <w:sz w:val="22"/>
          <w:szCs w:val="22"/>
        </w:rPr>
        <w:t>with</w:t>
      </w:r>
      <w:r w:rsidR="00BD59C0" w:rsidRPr="00A04FB5">
        <w:rPr>
          <w:sz w:val="22"/>
          <w:szCs w:val="22"/>
        </w:rPr>
        <w:t xml:space="preserve"> the AAAS to meet with counterparts from the China Association of Science and Technology in September 2012 to promote dialogue between scientists socialized in the </w:t>
      </w:r>
      <w:r w:rsidR="00A04FB5">
        <w:rPr>
          <w:sz w:val="22"/>
          <w:szCs w:val="22"/>
        </w:rPr>
        <w:t>U.S. and Chinese cultures</w:t>
      </w:r>
      <w:r w:rsidR="00BD59C0" w:rsidRPr="00A04FB5">
        <w:rPr>
          <w:sz w:val="22"/>
          <w:szCs w:val="22"/>
        </w:rPr>
        <w:t xml:space="preserve"> about the ethical dimensions of the practice of science. In early 2013, she </w:t>
      </w:r>
      <w:r w:rsidR="00A04FB5">
        <w:rPr>
          <w:sz w:val="22"/>
          <w:szCs w:val="22"/>
        </w:rPr>
        <w:t>served</w:t>
      </w:r>
      <w:r w:rsidR="00BD59C0" w:rsidRPr="00A04FB5">
        <w:rPr>
          <w:sz w:val="22"/>
          <w:szCs w:val="22"/>
        </w:rPr>
        <w:t xml:space="preserve"> as one of the hosts for a delegation from South Korea who came to UC San Diego for a weeklong series of programs and meetings to inform their plans for national approaches to research ethics. Plemmons was elected </w:t>
      </w:r>
      <w:proofErr w:type="gramStart"/>
      <w:r w:rsidR="00BD59C0" w:rsidRPr="00A04FB5">
        <w:rPr>
          <w:sz w:val="22"/>
          <w:szCs w:val="22"/>
        </w:rPr>
        <w:t>a</w:t>
      </w:r>
      <w:proofErr w:type="gramEnd"/>
      <w:r w:rsidR="00BD59C0" w:rsidRPr="00A04FB5">
        <w:rPr>
          <w:sz w:val="22"/>
          <w:szCs w:val="22"/>
        </w:rPr>
        <w:t xml:space="preserve"> AAAS Fellow in 2012</w:t>
      </w:r>
      <w:r w:rsidR="00A04FB5">
        <w:rPr>
          <w:sz w:val="22"/>
          <w:szCs w:val="22"/>
        </w:rPr>
        <w:t>,</w:t>
      </w:r>
      <w:r w:rsidR="00BD59C0" w:rsidRPr="00A04FB5">
        <w:rPr>
          <w:sz w:val="22"/>
          <w:szCs w:val="22"/>
        </w:rPr>
        <w:t xml:space="preserve"> </w:t>
      </w:r>
      <w:r w:rsidR="00AB2AD0">
        <w:rPr>
          <w:sz w:val="22"/>
          <w:szCs w:val="22"/>
        </w:rPr>
        <w:t>and served</w:t>
      </w:r>
      <w:r w:rsidR="00BD59C0" w:rsidRPr="00A04FB5">
        <w:rPr>
          <w:sz w:val="22"/>
          <w:szCs w:val="22"/>
        </w:rPr>
        <w:t xml:space="preserve"> as Chair of the Committee on Ethics </w:t>
      </w:r>
      <w:r w:rsidR="00AB2AD0">
        <w:rPr>
          <w:sz w:val="22"/>
          <w:szCs w:val="22"/>
        </w:rPr>
        <w:t xml:space="preserve">of the </w:t>
      </w:r>
      <w:r w:rsidR="00AB2AD0" w:rsidRPr="00A04FB5">
        <w:rPr>
          <w:sz w:val="22"/>
          <w:szCs w:val="22"/>
        </w:rPr>
        <w:t xml:space="preserve">American Anthropological Association </w:t>
      </w:r>
      <w:r w:rsidR="00BD59C0" w:rsidRPr="00A04FB5">
        <w:rPr>
          <w:sz w:val="22"/>
          <w:szCs w:val="22"/>
        </w:rPr>
        <w:t xml:space="preserve">for four years, leading the task force </w:t>
      </w:r>
      <w:r w:rsidR="001441F0">
        <w:rPr>
          <w:sz w:val="22"/>
          <w:szCs w:val="22"/>
        </w:rPr>
        <w:t>that</w:t>
      </w:r>
      <w:r w:rsidR="00BD59C0" w:rsidRPr="00A04FB5">
        <w:rPr>
          <w:sz w:val="22"/>
          <w:szCs w:val="22"/>
        </w:rPr>
        <w:t xml:space="preserve"> reviewed and revised the Association’s code of ethics. She received the President’s Award in 2011 for her work on behalf of the Association.</w:t>
      </w:r>
      <w:r w:rsidR="001338AE">
        <w:rPr>
          <w:sz w:val="22"/>
          <w:szCs w:val="22"/>
        </w:rPr>
        <w:t xml:space="preserve"> </w:t>
      </w:r>
      <w:r w:rsidR="000F5044" w:rsidRPr="00C229A3">
        <w:rPr>
          <w:sz w:val="22"/>
          <w:szCs w:val="22"/>
        </w:rPr>
        <w:br/>
      </w:r>
    </w:p>
    <w:p w14:paraId="19EE8D13" w14:textId="77777777" w:rsidR="001C1673" w:rsidRPr="008D74E1" w:rsidRDefault="000F5044" w:rsidP="00D1166A">
      <w:pPr>
        <w:spacing w:before="180"/>
        <w:jc w:val="center"/>
        <w:rPr>
          <w:b/>
          <w:sz w:val="32"/>
          <w:szCs w:val="32"/>
        </w:rPr>
      </w:pPr>
      <w:r w:rsidRPr="008D74E1">
        <w:rPr>
          <w:rFonts w:cs="Arial"/>
        </w:rPr>
        <w:br w:type="page"/>
      </w:r>
      <w:r w:rsidR="001C1673">
        <w:rPr>
          <w:b/>
          <w:sz w:val="32"/>
          <w:szCs w:val="32"/>
        </w:rPr>
        <w:lastRenderedPageBreak/>
        <w:t>What is Research Ethics?</w:t>
      </w:r>
    </w:p>
    <w:p w14:paraId="6FA6CC0B" w14:textId="5DFA26AC" w:rsidR="001C1673" w:rsidRPr="00BC4DAB" w:rsidRDefault="001C1673" w:rsidP="00D116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CEEC066" w14:textId="77777777" w:rsidR="001C1673" w:rsidRDefault="001C1673" w:rsidP="001C1673"/>
    <w:p w14:paraId="1E57F361" w14:textId="77777777" w:rsidR="00AF0F18" w:rsidRDefault="001C1673" w:rsidP="001C1673">
      <w:r w:rsidRPr="001C1673">
        <w:t xml:space="preserve">The subject of this </w:t>
      </w:r>
      <w:r w:rsidR="00AF0F18">
        <w:t>workshop</w:t>
      </w:r>
      <w:r w:rsidRPr="001C1673">
        <w:t xml:space="preserve"> is research ethics. The focus is a very practical one: How should we</w:t>
      </w:r>
      <w:r w:rsidR="009A07BF">
        <w:t>,</w:t>
      </w:r>
      <w:r w:rsidRPr="001C1673">
        <w:t xml:space="preserve"> as researchers</w:t>
      </w:r>
      <w:r w:rsidR="009A07BF">
        <w:t>,</w:t>
      </w:r>
      <w:r w:rsidRPr="001C1673">
        <w:t xml:space="preserve"> act?</w:t>
      </w:r>
    </w:p>
    <w:p w14:paraId="2F20A07D" w14:textId="77777777" w:rsidR="00AF0F18" w:rsidRDefault="00AF0F18" w:rsidP="001C1673"/>
    <w:p w14:paraId="11B9A37F" w14:textId="77777777" w:rsidR="001C1673" w:rsidRDefault="001C1673" w:rsidP="001C1673">
      <w:r w:rsidRPr="001C1673">
        <w:t>Unfortunately, the choices we face are not always clear. And even those cases that are clear may at times be better characterized as "right vs. right" rather than "right vs. wrong</w:t>
      </w:r>
      <w:r w:rsidR="00AF0F18">
        <w:t>.</w:t>
      </w:r>
      <w:r w:rsidRPr="001C1673">
        <w:t>" For these reasons, our obligation is not necessarily to make the right decisions, but to strive to make the best possible decisions. In this context, "ethics" should not be confused with ethical theory, morality, and/or simply following the rules.</w:t>
      </w:r>
    </w:p>
    <w:p w14:paraId="19C1E893" w14:textId="77777777" w:rsidR="001C1673" w:rsidRDefault="001C1673" w:rsidP="001C1673"/>
    <w:p w14:paraId="3F041409" w14:textId="77777777" w:rsidR="00AF0F18" w:rsidRDefault="00AF0F18" w:rsidP="001C1673">
      <w:r>
        <w:t xml:space="preserve">While there are many possible formulations for the scope of </w:t>
      </w:r>
      <w:r>
        <w:rPr>
          <w:i/>
        </w:rPr>
        <w:t>research ethics</w:t>
      </w:r>
      <w:r w:rsidRPr="00AF0F18">
        <w:t>,</w:t>
      </w:r>
      <w:r>
        <w:t xml:space="preserve"> one useful summary for the purpose of this workshop is to focus on our obligations as researchers. Those obligations might be </w:t>
      </w:r>
      <w:r w:rsidR="0073537F">
        <w:t>summarized to</w:t>
      </w:r>
      <w:r w:rsidR="00525CB3">
        <w:t xml:space="preserve"> include research, other researchers, and society, but also a fourth overarching responsibility in all cases to ask questions</w:t>
      </w:r>
      <w:r>
        <w:t>:</w:t>
      </w:r>
    </w:p>
    <w:p w14:paraId="1A8185CC" w14:textId="77777777" w:rsidR="00AF0F18" w:rsidRDefault="00AF0F18" w:rsidP="001C1673"/>
    <w:p w14:paraId="75F6A57E" w14:textId="77777777" w:rsidR="00AF0F18" w:rsidRDefault="001C1673" w:rsidP="008B2219">
      <w:pPr>
        <w:numPr>
          <w:ilvl w:val="0"/>
          <w:numId w:val="11"/>
        </w:numPr>
      </w:pPr>
      <w:r w:rsidRPr="007C28EE">
        <w:rPr>
          <w:i/>
        </w:rPr>
        <w:t>Research</w:t>
      </w:r>
      <w:proofErr w:type="gramStart"/>
      <w:r w:rsidR="00AF0F18" w:rsidRPr="007C28EE">
        <w:rPr>
          <w:i/>
        </w:rPr>
        <w:t>:</w:t>
      </w:r>
      <w:proofErr w:type="gramEnd"/>
      <w:r w:rsidR="00AF0F18" w:rsidRPr="007C28EE">
        <w:rPr>
          <w:i/>
        </w:rPr>
        <w:br/>
      </w:r>
      <w:r w:rsidR="00AF0F18">
        <w:t xml:space="preserve">How should research be conducted </w:t>
      </w:r>
      <w:r w:rsidR="007C28EE">
        <w:t xml:space="preserve">so as </w:t>
      </w:r>
      <w:r w:rsidR="00AF0F18">
        <w:t xml:space="preserve">to </w:t>
      </w:r>
      <w:r w:rsidR="007C28EE">
        <w:t>meet ou</w:t>
      </w:r>
      <w:r w:rsidR="00AF0F18">
        <w:t xml:space="preserve">r obligations to </w:t>
      </w:r>
      <w:r w:rsidR="007C28EE">
        <w:t xml:space="preserve">preserve and promote </w:t>
      </w:r>
      <w:r w:rsidR="00AF0F18">
        <w:t>the integrity of research findings?</w:t>
      </w:r>
    </w:p>
    <w:p w14:paraId="1237D06E" w14:textId="77777777" w:rsidR="00AF0F18" w:rsidRDefault="00AF0F18" w:rsidP="00AF0F18"/>
    <w:p w14:paraId="0243D6F8" w14:textId="77777777" w:rsidR="00AF0F18" w:rsidRDefault="001C1673" w:rsidP="008B2219">
      <w:pPr>
        <w:numPr>
          <w:ilvl w:val="0"/>
          <w:numId w:val="11"/>
        </w:numPr>
      </w:pPr>
      <w:r w:rsidRPr="007C28EE">
        <w:rPr>
          <w:i/>
        </w:rPr>
        <w:t>Researchers</w:t>
      </w:r>
      <w:proofErr w:type="gramStart"/>
      <w:r w:rsidR="00AF0F18" w:rsidRPr="007C28EE">
        <w:rPr>
          <w:i/>
        </w:rPr>
        <w:t>:</w:t>
      </w:r>
      <w:proofErr w:type="gramEnd"/>
      <w:r w:rsidR="00AF0F18" w:rsidRPr="007C28EE">
        <w:rPr>
          <w:i/>
        </w:rPr>
        <w:br/>
      </w:r>
      <w:r w:rsidR="00AF0F18">
        <w:t xml:space="preserve">How should researchers interact with one another to </w:t>
      </w:r>
      <w:r w:rsidR="007C28EE">
        <w:t xml:space="preserve">meet our obligations </w:t>
      </w:r>
      <w:r w:rsidR="00AF0F18">
        <w:t xml:space="preserve">to </w:t>
      </w:r>
      <w:r w:rsidR="007C28EE">
        <w:t>other researchers</w:t>
      </w:r>
      <w:r w:rsidR="00AF0F18">
        <w:t>?</w:t>
      </w:r>
    </w:p>
    <w:p w14:paraId="7F9A94BF" w14:textId="77777777" w:rsidR="00AF0F18" w:rsidRDefault="00AF0F18" w:rsidP="00AF0F18"/>
    <w:p w14:paraId="68496D7B" w14:textId="77777777" w:rsidR="00AF0F18" w:rsidRDefault="001C1673" w:rsidP="008B2219">
      <w:pPr>
        <w:numPr>
          <w:ilvl w:val="0"/>
          <w:numId w:val="11"/>
        </w:numPr>
      </w:pPr>
      <w:r w:rsidRPr="007C28EE">
        <w:rPr>
          <w:i/>
        </w:rPr>
        <w:t>Society</w:t>
      </w:r>
      <w:proofErr w:type="gramStart"/>
      <w:r w:rsidR="00AF0F18" w:rsidRPr="007C28EE">
        <w:rPr>
          <w:i/>
        </w:rPr>
        <w:t>:</w:t>
      </w:r>
      <w:proofErr w:type="gramEnd"/>
      <w:r w:rsidR="00AF0F18" w:rsidRPr="007C28EE">
        <w:rPr>
          <w:i/>
        </w:rPr>
        <w:br/>
      </w:r>
      <w:r w:rsidR="00AF0F18">
        <w:t xml:space="preserve">How should researchers interact with the larger </w:t>
      </w:r>
      <w:r w:rsidR="00A42199">
        <w:t>communities, academic and public,</w:t>
      </w:r>
      <w:r w:rsidR="00AF0F18">
        <w:t xml:space="preserve"> </w:t>
      </w:r>
      <w:r w:rsidR="007C28EE">
        <w:t>to meet our obligations to the society in which we live</w:t>
      </w:r>
      <w:r w:rsidR="00B4637C">
        <w:t xml:space="preserve"> and work</w:t>
      </w:r>
      <w:r w:rsidR="00AF0F18">
        <w:t>?</w:t>
      </w:r>
    </w:p>
    <w:p w14:paraId="63F9EF75" w14:textId="77777777" w:rsidR="00AF0F18" w:rsidRDefault="00AF0F18" w:rsidP="00AF0F18"/>
    <w:p w14:paraId="06644B4D" w14:textId="77777777" w:rsidR="001C1673" w:rsidRPr="001C1673" w:rsidRDefault="001C1673" w:rsidP="008B2219">
      <w:pPr>
        <w:numPr>
          <w:ilvl w:val="0"/>
          <w:numId w:val="11"/>
        </w:numPr>
      </w:pPr>
      <w:r w:rsidRPr="007C28EE">
        <w:rPr>
          <w:i/>
        </w:rPr>
        <w:t>Asking Questions</w:t>
      </w:r>
      <w:r w:rsidR="007C28EE" w:rsidRPr="007C28EE">
        <w:rPr>
          <w:i/>
        </w:rPr>
        <w:t>:</w:t>
      </w:r>
      <w:r w:rsidR="007C28EE" w:rsidRPr="007C28EE">
        <w:rPr>
          <w:i/>
        </w:rPr>
        <w:br/>
      </w:r>
      <w:r w:rsidR="007C28EE">
        <w:t>How, when, and where should researchers be prepared to ask questions about the conduct of science so as to meet their obligations to the research, researchers, and society?</w:t>
      </w:r>
    </w:p>
    <w:p w14:paraId="50A97CBF" w14:textId="77777777" w:rsidR="001C1673" w:rsidRDefault="001C1673" w:rsidP="001C1673"/>
    <w:p w14:paraId="112398EF" w14:textId="77777777" w:rsidR="00941FD2" w:rsidRDefault="00941FD2" w:rsidP="00941FD2">
      <w:pPr>
        <w:pStyle w:val="NormalWeb"/>
        <w:spacing w:before="0" w:beforeAutospacing="0"/>
        <w:rPr>
          <w:b/>
          <w:sz w:val="28"/>
        </w:rPr>
      </w:pPr>
    </w:p>
    <w:p w14:paraId="1DAED1BB" w14:textId="77777777" w:rsidR="004E7438" w:rsidRDefault="004E7438">
      <w:pPr>
        <w:rPr>
          <w:b/>
          <w:sz w:val="28"/>
        </w:rPr>
      </w:pPr>
      <w:r>
        <w:rPr>
          <w:b/>
          <w:sz w:val="28"/>
        </w:rPr>
        <w:br w:type="page"/>
      </w:r>
    </w:p>
    <w:p w14:paraId="56B0C2A8" w14:textId="3DFECC6A" w:rsidR="00354F6F" w:rsidRDefault="007F5C0C" w:rsidP="007F5C0C">
      <w:pPr>
        <w:pStyle w:val="NormalWeb"/>
        <w:tabs>
          <w:tab w:val="left" w:pos="5316"/>
        </w:tabs>
        <w:spacing w:before="0" w:beforeAutospacing="0"/>
        <w:rPr>
          <w:b/>
          <w:i/>
          <w:sz w:val="28"/>
        </w:rPr>
      </w:pPr>
      <w:r>
        <w:rPr>
          <w:b/>
          <w:i/>
          <w:sz w:val="28"/>
        </w:rPr>
        <w:lastRenderedPageBreak/>
        <w:tab/>
      </w:r>
    </w:p>
    <w:p w14:paraId="56288B0F" w14:textId="77777777" w:rsidR="00941FD2" w:rsidRPr="008E5E3F" w:rsidRDefault="00941FD2" w:rsidP="00941FD2">
      <w:pPr>
        <w:pStyle w:val="NormalWeb"/>
        <w:spacing w:before="0" w:beforeAutospacing="0"/>
        <w:rPr>
          <w:b/>
          <w:i/>
          <w:sz w:val="28"/>
        </w:rPr>
      </w:pPr>
      <w:r w:rsidRPr="008E5E3F">
        <w:rPr>
          <w:b/>
          <w:i/>
          <w:sz w:val="28"/>
        </w:rPr>
        <w:t>What topics are covered under the heading of "Research Ethics"?</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456"/>
        <w:gridCol w:w="3456"/>
      </w:tblGrid>
      <w:tr w:rsidR="00584545" w:rsidRPr="00F564C5" w14:paraId="2E0057AA" w14:textId="77777777" w:rsidTr="001441F0">
        <w:tc>
          <w:tcPr>
            <w:tcW w:w="3285" w:type="dxa"/>
          </w:tcPr>
          <w:p w14:paraId="6C6BAB18" w14:textId="77777777" w:rsidR="00584545" w:rsidRPr="00BC4DAB" w:rsidRDefault="00584545" w:rsidP="00584545">
            <w:pPr>
              <w:spacing w:before="60"/>
            </w:pPr>
            <w:r w:rsidRPr="00F564C5">
              <w:rPr>
                <w:b/>
                <w:bCs/>
              </w:rPr>
              <w:t>Topics</w:t>
            </w:r>
            <w:r>
              <w:rPr>
                <w:b/>
                <w:bCs/>
              </w:rPr>
              <w:t xml:space="preserve"> recommended by NIH</w:t>
            </w:r>
          </w:p>
          <w:p w14:paraId="798FA017" w14:textId="77777777" w:rsidR="00584545" w:rsidRPr="00BC4DAB" w:rsidRDefault="00584545" w:rsidP="00584545">
            <w:pPr>
              <w:spacing w:before="60"/>
              <w:ind w:left="345" w:hanging="345"/>
            </w:pPr>
            <w:r w:rsidRPr="00BC4DAB">
              <w:t>Conflict of Interest</w:t>
            </w:r>
          </w:p>
          <w:p w14:paraId="15FD939C" w14:textId="77777777" w:rsidR="00584545" w:rsidRDefault="00584545" w:rsidP="00584545">
            <w:pPr>
              <w:spacing w:before="60"/>
              <w:ind w:left="345" w:hanging="345"/>
            </w:pPr>
            <w:r>
              <w:t xml:space="preserve">Human and </w:t>
            </w:r>
            <w:r w:rsidRPr="00BC4DAB">
              <w:t>Animal Subjects</w:t>
            </w:r>
          </w:p>
          <w:p w14:paraId="3C1487E3" w14:textId="77777777" w:rsidR="00584545" w:rsidRPr="00BC4DAB" w:rsidRDefault="00584545" w:rsidP="00584545">
            <w:pPr>
              <w:spacing w:before="60"/>
              <w:ind w:left="345" w:hanging="345"/>
            </w:pPr>
            <w:r w:rsidRPr="00BC4DAB">
              <w:t>Mentoring</w:t>
            </w:r>
          </w:p>
          <w:p w14:paraId="7AADDC7D" w14:textId="77777777" w:rsidR="00584545" w:rsidRPr="00BC4DAB" w:rsidRDefault="00584545" w:rsidP="00584545">
            <w:pPr>
              <w:spacing w:before="60"/>
              <w:ind w:left="345" w:hanging="345"/>
            </w:pPr>
            <w:r w:rsidRPr="00BC4DAB">
              <w:t>Collaboration</w:t>
            </w:r>
          </w:p>
          <w:p w14:paraId="7AF09D1F" w14:textId="77777777" w:rsidR="00584545" w:rsidRPr="00BC4DAB" w:rsidRDefault="00584545" w:rsidP="00584545">
            <w:pPr>
              <w:spacing w:before="60"/>
              <w:ind w:left="345" w:hanging="345"/>
            </w:pPr>
            <w:r w:rsidRPr="00BC4DAB">
              <w:t>Peer Review</w:t>
            </w:r>
          </w:p>
          <w:p w14:paraId="7BC895E2" w14:textId="77777777" w:rsidR="00584545" w:rsidRPr="00BC4DAB" w:rsidRDefault="00584545" w:rsidP="00584545">
            <w:pPr>
              <w:spacing w:before="60"/>
              <w:ind w:left="345" w:hanging="345"/>
            </w:pPr>
            <w:r w:rsidRPr="00BC4DAB">
              <w:t>Data Management</w:t>
            </w:r>
          </w:p>
          <w:p w14:paraId="592B0765" w14:textId="77777777" w:rsidR="00584545" w:rsidRPr="00BC4DAB" w:rsidRDefault="00584545" w:rsidP="00584545">
            <w:pPr>
              <w:spacing w:before="60"/>
              <w:ind w:left="345" w:hanging="345"/>
            </w:pPr>
            <w:r w:rsidRPr="00BC4DAB">
              <w:t>Research Misconduct</w:t>
            </w:r>
          </w:p>
          <w:p w14:paraId="62C7971D" w14:textId="77777777" w:rsidR="00584545" w:rsidRPr="00BC4DAB" w:rsidRDefault="00584545" w:rsidP="00584545">
            <w:pPr>
              <w:spacing w:before="60"/>
              <w:ind w:left="345" w:hanging="345"/>
            </w:pPr>
            <w:r w:rsidRPr="00BC4DAB">
              <w:t>Authorship and Publication</w:t>
            </w:r>
          </w:p>
          <w:p w14:paraId="1DFD232E" w14:textId="77777777" w:rsidR="00584545" w:rsidRPr="00BC4DAB" w:rsidRDefault="00584545" w:rsidP="00584545">
            <w:pPr>
              <w:spacing w:before="60"/>
              <w:ind w:left="345" w:hanging="345"/>
            </w:pPr>
            <w:r>
              <w:t>Scientists and Society</w:t>
            </w:r>
          </w:p>
          <w:p w14:paraId="133B67EB" w14:textId="77777777" w:rsidR="00584545" w:rsidRPr="00BC4DAB" w:rsidRDefault="00584545" w:rsidP="00584545">
            <w:pPr>
              <w:spacing w:before="60"/>
              <w:ind w:left="345" w:hanging="345"/>
            </w:pPr>
          </w:p>
          <w:p w14:paraId="690E4B6E" w14:textId="77777777" w:rsidR="00584545" w:rsidRPr="00F564C5" w:rsidRDefault="00584545" w:rsidP="00584545">
            <w:pPr>
              <w:spacing w:before="60"/>
              <w:ind w:left="345" w:hanging="345"/>
              <w:rPr>
                <w:i/>
              </w:rPr>
            </w:pPr>
          </w:p>
        </w:tc>
        <w:tc>
          <w:tcPr>
            <w:tcW w:w="3456" w:type="dxa"/>
            <w:tcBorders>
              <w:right w:val="nil"/>
            </w:tcBorders>
          </w:tcPr>
          <w:p w14:paraId="6470A97A" w14:textId="77777777" w:rsidR="00584545" w:rsidRPr="00BC4DAB" w:rsidRDefault="00584545" w:rsidP="00584545">
            <w:pPr>
              <w:spacing w:before="60"/>
            </w:pPr>
            <w:r w:rsidRPr="001441F0">
              <w:rPr>
                <w:b/>
                <w:bCs/>
                <w:iCs/>
              </w:rPr>
              <w:t>Examples</w:t>
            </w:r>
            <w:r w:rsidRPr="00F564C5">
              <w:rPr>
                <w:b/>
                <w:bCs/>
              </w:rPr>
              <w:t xml:space="preserve"> of </w:t>
            </w:r>
            <w:r>
              <w:rPr>
                <w:b/>
                <w:bCs/>
              </w:rPr>
              <w:t xml:space="preserve">other </w:t>
            </w:r>
            <w:r w:rsidRPr="00F564C5">
              <w:rPr>
                <w:b/>
                <w:bCs/>
              </w:rPr>
              <w:t>Topics</w:t>
            </w:r>
          </w:p>
          <w:p w14:paraId="5122AA73" w14:textId="77777777" w:rsidR="00584545" w:rsidRDefault="00584545" w:rsidP="00584545">
            <w:pPr>
              <w:spacing w:before="60"/>
              <w:ind w:left="345" w:hanging="345"/>
            </w:pPr>
            <w:r>
              <w:t>Conflicts of Commitment</w:t>
            </w:r>
          </w:p>
          <w:p w14:paraId="39F1E4A8" w14:textId="77777777" w:rsidR="00584545" w:rsidRDefault="00584545" w:rsidP="00584545">
            <w:pPr>
              <w:spacing w:before="60"/>
              <w:ind w:left="345" w:hanging="345"/>
            </w:pPr>
            <w:r>
              <w:t>Conflicts of Conscience</w:t>
            </w:r>
          </w:p>
          <w:p w14:paraId="0FDDC392" w14:textId="77777777" w:rsidR="00584545" w:rsidRDefault="00584545" w:rsidP="00584545">
            <w:pPr>
              <w:spacing w:before="60"/>
              <w:ind w:left="345" w:hanging="345"/>
            </w:pPr>
            <w:r w:rsidRPr="00FA4334">
              <w:t>Duplicate publication</w:t>
            </w:r>
          </w:p>
          <w:p w14:paraId="49A476E7" w14:textId="77777777" w:rsidR="00584545" w:rsidRDefault="00584545" w:rsidP="00584545">
            <w:pPr>
              <w:spacing w:before="60"/>
              <w:ind w:left="345" w:hanging="345"/>
            </w:pPr>
            <w:r w:rsidRPr="00FA4334">
              <w:t>Plagiarism</w:t>
            </w:r>
          </w:p>
          <w:p w14:paraId="457264F8" w14:textId="77777777" w:rsidR="00584545" w:rsidRDefault="00584545" w:rsidP="00584545">
            <w:pPr>
              <w:spacing w:before="60"/>
              <w:ind w:left="345" w:hanging="345"/>
            </w:pPr>
            <w:r w:rsidRPr="00FA4334">
              <w:t>Sabotage</w:t>
            </w:r>
          </w:p>
          <w:p w14:paraId="50984AE5" w14:textId="77777777" w:rsidR="00584545" w:rsidRDefault="00584545" w:rsidP="00584545">
            <w:pPr>
              <w:spacing w:before="60"/>
              <w:ind w:left="345" w:hanging="345"/>
            </w:pPr>
            <w:r w:rsidRPr="00FA4334">
              <w:t>Use of statistics</w:t>
            </w:r>
          </w:p>
          <w:p w14:paraId="7D7E13FF" w14:textId="77777777" w:rsidR="00584545" w:rsidRDefault="00584545" w:rsidP="00584545">
            <w:pPr>
              <w:spacing w:before="60"/>
              <w:ind w:left="345" w:hanging="345"/>
            </w:pPr>
            <w:r w:rsidRPr="00FA4334">
              <w:t>Image manipulation</w:t>
            </w:r>
          </w:p>
          <w:p w14:paraId="68D2118C" w14:textId="77777777" w:rsidR="00584545" w:rsidRDefault="00584545" w:rsidP="00584545">
            <w:pPr>
              <w:spacing w:before="60"/>
              <w:ind w:left="345" w:hanging="345"/>
            </w:pPr>
            <w:r w:rsidRPr="00FA4334">
              <w:t>Reproducibility</w:t>
            </w:r>
          </w:p>
          <w:p w14:paraId="5DF8280F" w14:textId="77777777" w:rsidR="00584545" w:rsidRDefault="00584545" w:rsidP="00584545">
            <w:pPr>
              <w:spacing w:before="60"/>
              <w:ind w:left="345" w:hanging="345"/>
            </w:pPr>
            <w:r w:rsidRPr="00FA4334">
              <w:t>Bias: Causes, protections</w:t>
            </w:r>
          </w:p>
          <w:p w14:paraId="1425BF7D" w14:textId="77777777" w:rsidR="00584545" w:rsidRDefault="00584545" w:rsidP="00584545">
            <w:pPr>
              <w:spacing w:before="60"/>
              <w:ind w:left="345" w:hanging="345"/>
            </w:pPr>
            <w:r w:rsidRPr="00FA4334">
              <w:t>Credit</w:t>
            </w:r>
          </w:p>
          <w:p w14:paraId="072FD171" w14:textId="77777777" w:rsidR="00584545" w:rsidRDefault="00584545" w:rsidP="00584545">
            <w:pPr>
              <w:spacing w:before="60"/>
              <w:ind w:left="345" w:hanging="345"/>
            </w:pPr>
            <w:r w:rsidRPr="00FA4334">
              <w:t>Open access</w:t>
            </w:r>
          </w:p>
          <w:p w14:paraId="508283E9" w14:textId="77777777" w:rsidR="00584545" w:rsidRDefault="00584545" w:rsidP="00584545">
            <w:pPr>
              <w:spacing w:before="60"/>
              <w:ind w:left="345" w:hanging="345"/>
            </w:pPr>
            <w:r w:rsidRPr="00FA4334">
              <w:t>Page charges</w:t>
            </w:r>
          </w:p>
          <w:p w14:paraId="3A0B73C3" w14:textId="77777777" w:rsidR="00584545" w:rsidRDefault="00584545" w:rsidP="00584545">
            <w:pPr>
              <w:spacing w:before="60"/>
              <w:ind w:left="345" w:hanging="345"/>
            </w:pPr>
            <w:r w:rsidRPr="00FA4334">
              <w:t>Ghostwriting</w:t>
            </w:r>
          </w:p>
          <w:p w14:paraId="6464CBD1" w14:textId="77777777" w:rsidR="00584545" w:rsidRDefault="00584545" w:rsidP="00584545">
            <w:pPr>
              <w:spacing w:before="60"/>
              <w:ind w:left="345" w:hanging="345"/>
            </w:pPr>
            <w:r w:rsidRPr="00FA4334">
              <w:t>Managing a research group</w:t>
            </w:r>
            <w:r>
              <w:tab/>
            </w:r>
          </w:p>
          <w:p w14:paraId="09EBF1D0" w14:textId="77777777" w:rsidR="00584545" w:rsidRPr="00F90027" w:rsidRDefault="00584545" w:rsidP="00584545">
            <w:pPr>
              <w:spacing w:before="60"/>
              <w:ind w:left="345" w:hanging="345"/>
            </w:pPr>
          </w:p>
        </w:tc>
        <w:tc>
          <w:tcPr>
            <w:tcW w:w="3456" w:type="dxa"/>
            <w:tcBorders>
              <w:left w:val="nil"/>
            </w:tcBorders>
          </w:tcPr>
          <w:p w14:paraId="3BA866B8" w14:textId="77777777" w:rsidR="00584545" w:rsidRDefault="00584545" w:rsidP="00584545">
            <w:pPr>
              <w:spacing w:before="60"/>
            </w:pPr>
          </w:p>
          <w:p w14:paraId="4679767D" w14:textId="77777777" w:rsidR="00C868C0" w:rsidRDefault="00584545" w:rsidP="00584545">
            <w:pPr>
              <w:spacing w:before="60"/>
              <w:ind w:left="345" w:hanging="345"/>
            </w:pPr>
            <w:r w:rsidRPr="00FA4334">
              <w:t xml:space="preserve">Communication with </w:t>
            </w:r>
            <w:r>
              <w:t xml:space="preserve">the </w:t>
            </w:r>
            <w:r w:rsidRPr="00FA4334">
              <w:t>public</w:t>
            </w:r>
          </w:p>
          <w:p w14:paraId="3CC3647D" w14:textId="77777777" w:rsidR="00584545" w:rsidRDefault="00584545" w:rsidP="00584545">
            <w:pPr>
              <w:spacing w:before="60"/>
              <w:ind w:left="345" w:hanging="345"/>
            </w:pPr>
            <w:r w:rsidRPr="00FA4334">
              <w:t>Perceptions of public</w:t>
            </w:r>
          </w:p>
          <w:p w14:paraId="2EF2E967" w14:textId="77777777" w:rsidR="00584545" w:rsidRDefault="00584545" w:rsidP="00584545">
            <w:pPr>
              <w:spacing w:before="60"/>
              <w:ind w:left="345" w:hanging="345"/>
            </w:pPr>
            <w:r w:rsidRPr="00FA4334">
              <w:t>Scientists as activists</w:t>
            </w:r>
          </w:p>
          <w:p w14:paraId="37F0CDAA" w14:textId="77777777" w:rsidR="00584545" w:rsidRDefault="00584545" w:rsidP="00584545">
            <w:pPr>
              <w:spacing w:before="60"/>
              <w:ind w:left="345" w:hanging="345"/>
            </w:pPr>
            <w:r w:rsidRPr="00FA4334">
              <w:t>Censorship</w:t>
            </w:r>
          </w:p>
          <w:p w14:paraId="2C0EC3E8" w14:textId="77777777" w:rsidR="00584545" w:rsidRDefault="00584545" w:rsidP="00584545">
            <w:pPr>
              <w:spacing w:before="60"/>
              <w:ind w:left="345" w:hanging="345"/>
            </w:pPr>
            <w:r w:rsidRPr="00FA4334">
              <w:t>Deception</w:t>
            </w:r>
          </w:p>
          <w:p w14:paraId="4D7E6A41" w14:textId="77777777" w:rsidR="00584545" w:rsidRDefault="00584545" w:rsidP="00584545">
            <w:pPr>
              <w:spacing w:before="60"/>
              <w:ind w:left="345" w:hanging="345"/>
            </w:pPr>
            <w:r w:rsidRPr="00BC4DAB">
              <w:t>Asking Questions</w:t>
            </w:r>
          </w:p>
          <w:p w14:paraId="05BF2AB1" w14:textId="77777777" w:rsidR="00584545" w:rsidRDefault="00584545" w:rsidP="00584545">
            <w:pPr>
              <w:spacing w:before="60"/>
              <w:ind w:left="345" w:hanging="345"/>
            </w:pPr>
            <w:r w:rsidRPr="00BC4DAB">
              <w:t>Dispute Resolution</w:t>
            </w:r>
          </w:p>
          <w:p w14:paraId="11D56B12" w14:textId="77777777" w:rsidR="00584545" w:rsidRDefault="00584545" w:rsidP="00584545">
            <w:pPr>
              <w:spacing w:before="60"/>
              <w:ind w:left="345" w:hanging="345"/>
            </w:pPr>
            <w:r w:rsidRPr="00FA4334">
              <w:t>Dependence on funding</w:t>
            </w:r>
          </w:p>
          <w:p w14:paraId="43794FCE" w14:textId="77777777" w:rsidR="00584545" w:rsidRDefault="00584545" w:rsidP="00584545">
            <w:pPr>
              <w:spacing w:before="60"/>
              <w:ind w:left="345" w:hanging="345"/>
            </w:pPr>
            <w:r w:rsidRPr="00FA4334">
              <w:t>Managing budgets</w:t>
            </w:r>
          </w:p>
          <w:p w14:paraId="1FF76981" w14:textId="77777777" w:rsidR="00584545" w:rsidRDefault="00584545" w:rsidP="00584545">
            <w:pPr>
              <w:spacing w:before="60"/>
              <w:ind w:left="345" w:hanging="345"/>
            </w:pPr>
            <w:r>
              <w:t>Stem cells</w:t>
            </w:r>
          </w:p>
          <w:p w14:paraId="71974144" w14:textId="77777777" w:rsidR="00584545" w:rsidRDefault="00584545" w:rsidP="00584545">
            <w:pPr>
              <w:spacing w:before="60"/>
              <w:ind w:left="345" w:hanging="345"/>
            </w:pPr>
            <w:r>
              <w:t>Dual use technology</w:t>
            </w:r>
          </w:p>
          <w:p w14:paraId="52AFD1E0" w14:textId="77777777" w:rsidR="00584545" w:rsidRDefault="00584545" w:rsidP="00584545">
            <w:pPr>
              <w:spacing w:before="60"/>
              <w:ind w:left="345" w:hanging="345"/>
            </w:pPr>
            <w:r w:rsidRPr="00FA4334">
              <w:t>Any major scientific discovery</w:t>
            </w:r>
          </w:p>
          <w:p w14:paraId="3E136819" w14:textId="77777777" w:rsidR="00584545" w:rsidRDefault="00584545" w:rsidP="00584545">
            <w:pPr>
              <w:spacing w:before="60"/>
              <w:ind w:left="345" w:hanging="345"/>
            </w:pPr>
          </w:p>
          <w:p w14:paraId="098D6C3D" w14:textId="77777777" w:rsidR="00584545" w:rsidRDefault="00584545" w:rsidP="00584545">
            <w:pPr>
              <w:spacing w:before="60"/>
              <w:ind w:left="345" w:hanging="345"/>
            </w:pPr>
            <w:r w:rsidRPr="00FA4334">
              <w:t>…Other?</w:t>
            </w:r>
          </w:p>
          <w:p w14:paraId="117E1BE2" w14:textId="77777777" w:rsidR="00584545" w:rsidRPr="00F90027" w:rsidRDefault="00584545" w:rsidP="00584545">
            <w:pPr>
              <w:spacing w:before="60"/>
            </w:pPr>
          </w:p>
        </w:tc>
      </w:tr>
    </w:tbl>
    <w:p w14:paraId="5E2FCED3" w14:textId="77777777" w:rsidR="00941FD2" w:rsidRDefault="00941FD2" w:rsidP="00941FD2">
      <w:pPr>
        <w:spacing w:before="120"/>
        <w:rPr>
          <w:i/>
        </w:rPr>
      </w:pPr>
    </w:p>
    <w:p w14:paraId="6B1E6C16" w14:textId="77777777" w:rsidR="00C51842" w:rsidRDefault="00C51842" w:rsidP="00C51842"/>
    <w:p w14:paraId="0925765E" w14:textId="77777777" w:rsidR="00B550B9" w:rsidRPr="00E445C6" w:rsidRDefault="00B550B9" w:rsidP="00941FD2">
      <w:pPr>
        <w:spacing w:before="120"/>
      </w:pPr>
    </w:p>
    <w:p w14:paraId="7D3A96B0" w14:textId="77777777" w:rsidR="00941FD2" w:rsidRPr="00BC4DAB" w:rsidRDefault="00941FD2" w:rsidP="00941FD2">
      <w:pPr>
        <w:spacing w:before="120"/>
        <w:rPr>
          <w:i/>
        </w:rPr>
      </w:pPr>
    </w:p>
    <w:p w14:paraId="4BB3D406" w14:textId="77777777" w:rsidR="00941FD2" w:rsidRDefault="00941FD2" w:rsidP="00941FD2">
      <w:pPr>
        <w:pStyle w:val="NormalWeb"/>
        <w:spacing w:before="0" w:beforeAutospacing="0"/>
        <w:rPr>
          <w:b/>
          <w:sz w:val="28"/>
        </w:rPr>
      </w:pPr>
    </w:p>
    <w:p w14:paraId="4CD9CE35" w14:textId="77777777" w:rsidR="00D1166A" w:rsidRPr="00BC4DAB" w:rsidRDefault="001C1673" w:rsidP="00D1166A">
      <w:pPr>
        <w:spacing w:before="240"/>
        <w:jc w:val="center"/>
        <w:rPr>
          <w:b/>
          <w:sz w:val="32"/>
          <w:szCs w:val="32"/>
        </w:rPr>
      </w:pPr>
      <w:r>
        <w:rPr>
          <w:b/>
          <w:sz w:val="32"/>
          <w:szCs w:val="32"/>
        </w:rPr>
        <w:br w:type="page"/>
      </w:r>
      <w:r w:rsidR="00D1166A">
        <w:rPr>
          <w:b/>
          <w:sz w:val="32"/>
          <w:szCs w:val="32"/>
        </w:rPr>
        <w:lastRenderedPageBreak/>
        <w:t>Why Teach Research Ethics?</w:t>
      </w:r>
    </w:p>
    <w:p w14:paraId="5AC8B3E6" w14:textId="77777777" w:rsidR="00D1166A" w:rsidRDefault="00D1166A" w:rsidP="00D1166A">
      <w:pPr>
        <w:pStyle w:val="NormalWeb"/>
        <w:spacing w:before="120" w:beforeAutospacing="0" w:after="0" w:afterAutospacing="0"/>
        <w:rPr>
          <w:rStyle w:val="h2"/>
          <w:i/>
          <w:sz w:val="28"/>
        </w:rPr>
      </w:pPr>
    </w:p>
    <w:p w14:paraId="60AA66EE" w14:textId="72F4C589" w:rsidR="00D1166A" w:rsidRPr="00941FD2" w:rsidRDefault="00941FD2" w:rsidP="00AB2AD0">
      <w:pPr>
        <w:pStyle w:val="NormalWeb"/>
        <w:spacing w:before="120" w:beforeAutospacing="0" w:after="0" w:afterAutospacing="0"/>
      </w:pPr>
      <w:r>
        <w:t xml:space="preserve">Many who believe we </w:t>
      </w:r>
      <w:r>
        <w:rPr>
          <w:i/>
        </w:rPr>
        <w:t>should</w:t>
      </w:r>
      <w:r>
        <w:t xml:space="preserve"> teach research ethics have a clear idea of </w:t>
      </w:r>
      <w:r>
        <w:rPr>
          <w:i/>
        </w:rPr>
        <w:t>why</w:t>
      </w:r>
      <w:r>
        <w:t xml:space="preserve"> we should do so. However</w:t>
      </w:r>
      <w:r w:rsidR="00B4637C">
        <w:t>,</w:t>
      </w:r>
      <w:r>
        <w:t xml:space="preserve"> even a moment's reflection reveals </w:t>
      </w:r>
      <w:r w:rsidRPr="00941FD2">
        <w:rPr>
          <w:i/>
        </w:rPr>
        <w:t>many</w:t>
      </w:r>
      <w:r>
        <w:t xml:space="preserve"> possible </w:t>
      </w:r>
      <w:r w:rsidR="009A07BF">
        <w:t>motivation</w:t>
      </w:r>
      <w:r>
        <w:t xml:space="preserve">s for such teaching. Based on a series of interviews with teachers of research ethics, the range of possible goals was numerous and diverse (Kalichman and Plemmons, 2007). And the many possible outcomes vary greatly along dimensions such as importance, feasibility, and measurability. An understanding of this range of possible goals is a precursor to making good choices about not only what might be done to teach research ethics, but what is worth </w:t>
      </w:r>
      <w:r w:rsidR="009A07BF">
        <w:t>doing</w:t>
      </w:r>
      <w:r>
        <w:t>.</w:t>
      </w:r>
    </w:p>
    <w:p w14:paraId="1FE89D57" w14:textId="77777777" w:rsidR="004D485F" w:rsidRDefault="004D485F" w:rsidP="00AB2AD0">
      <w:pPr>
        <w:pStyle w:val="NormalWeb"/>
        <w:spacing w:before="120" w:beforeAutospacing="0" w:after="0" w:afterAutospacing="0"/>
        <w:rPr>
          <w:b/>
          <w:i/>
          <w:sz w:val="28"/>
        </w:rPr>
      </w:pPr>
    </w:p>
    <w:p w14:paraId="043B9347" w14:textId="2EB16460" w:rsidR="00D1166A" w:rsidRPr="008E5E3F" w:rsidRDefault="00A00E3E" w:rsidP="00AB2AD0">
      <w:pPr>
        <w:pStyle w:val="NormalWeb"/>
        <w:spacing w:before="120" w:beforeAutospacing="0" w:after="0" w:afterAutospacing="0"/>
        <w:rPr>
          <w:b/>
          <w:i/>
          <w:sz w:val="28"/>
        </w:rPr>
      </w:pPr>
      <w:r>
        <w:rPr>
          <w:b/>
          <w:i/>
          <w:sz w:val="28"/>
        </w:rPr>
        <w:t xml:space="preserve">Other than </w:t>
      </w:r>
      <w:r w:rsidR="00C868C0">
        <w:rPr>
          <w:b/>
          <w:i/>
          <w:sz w:val="28"/>
        </w:rPr>
        <w:t>meet</w:t>
      </w:r>
      <w:r w:rsidR="00AB2AD0">
        <w:rPr>
          <w:b/>
          <w:i/>
          <w:sz w:val="28"/>
        </w:rPr>
        <w:t>ing</w:t>
      </w:r>
      <w:r>
        <w:rPr>
          <w:b/>
          <w:i/>
          <w:sz w:val="28"/>
        </w:rPr>
        <w:t xml:space="preserve"> federal</w:t>
      </w:r>
      <w:r w:rsidR="00C868C0">
        <w:rPr>
          <w:b/>
          <w:i/>
          <w:sz w:val="28"/>
        </w:rPr>
        <w:t>,</w:t>
      </w:r>
      <w:r>
        <w:rPr>
          <w:b/>
          <w:i/>
          <w:sz w:val="28"/>
        </w:rPr>
        <w:t xml:space="preserve"> institutional</w:t>
      </w:r>
      <w:r w:rsidR="00C868C0">
        <w:rPr>
          <w:b/>
          <w:i/>
          <w:sz w:val="28"/>
        </w:rPr>
        <w:t>, and/or departmental</w:t>
      </w:r>
      <w:r>
        <w:rPr>
          <w:b/>
          <w:i/>
          <w:sz w:val="28"/>
        </w:rPr>
        <w:t xml:space="preserve"> requirements for teaching research ethics, what should our goals be?</w:t>
      </w:r>
    </w:p>
    <w:p w14:paraId="7C8DC3F6" w14:textId="77777777" w:rsidR="00A11AF9" w:rsidRPr="008C2107" w:rsidRDefault="00A11AF9" w:rsidP="00AB2AD0">
      <w:pPr>
        <w:numPr>
          <w:ilvl w:val="0"/>
          <w:numId w:val="12"/>
        </w:numPr>
        <w:spacing w:before="120"/>
      </w:pPr>
      <w:r>
        <w:rPr>
          <w:b/>
          <w:i/>
        </w:rPr>
        <w:t>Enhance</w:t>
      </w:r>
      <w:r w:rsidRPr="00185E9A">
        <w:rPr>
          <w:b/>
          <w:i/>
        </w:rPr>
        <w:t xml:space="preserve"> </w:t>
      </w:r>
      <w:r>
        <w:t>public perception of the research community</w:t>
      </w:r>
      <w:r w:rsidRPr="008C2107">
        <w:t>?</w:t>
      </w:r>
    </w:p>
    <w:p w14:paraId="65A3A4E8" w14:textId="77777777" w:rsidR="00C90DDC" w:rsidRPr="008C2107" w:rsidRDefault="00C90DDC" w:rsidP="00AB2AD0">
      <w:pPr>
        <w:numPr>
          <w:ilvl w:val="0"/>
          <w:numId w:val="12"/>
        </w:numPr>
        <w:spacing w:before="120"/>
      </w:pPr>
      <w:r>
        <w:rPr>
          <w:b/>
          <w:i/>
        </w:rPr>
        <w:t>Protect</w:t>
      </w:r>
      <w:r w:rsidRPr="00185E9A">
        <w:rPr>
          <w:b/>
          <w:i/>
        </w:rPr>
        <w:t xml:space="preserve"> </w:t>
      </w:r>
      <w:r>
        <w:t>the interests and welfare of the human and animal subjects of research</w:t>
      </w:r>
      <w:r w:rsidRPr="008C2107">
        <w:t>?</w:t>
      </w:r>
    </w:p>
    <w:p w14:paraId="51FA51E4" w14:textId="77777777" w:rsidR="001644A4" w:rsidRPr="008C2107" w:rsidRDefault="001644A4" w:rsidP="00AB2AD0">
      <w:pPr>
        <w:numPr>
          <w:ilvl w:val="0"/>
          <w:numId w:val="12"/>
        </w:numPr>
        <w:spacing w:before="120"/>
      </w:pPr>
      <w:r>
        <w:rPr>
          <w:b/>
          <w:i/>
        </w:rPr>
        <w:t>Improve</w:t>
      </w:r>
      <w:r w:rsidRPr="00185E9A">
        <w:rPr>
          <w:b/>
          <w:i/>
        </w:rPr>
        <w:t xml:space="preserve"> </w:t>
      </w:r>
      <w:r>
        <w:t>choices of research to be pursued and research outcomes</w:t>
      </w:r>
      <w:r w:rsidRPr="008C2107">
        <w:t>?</w:t>
      </w:r>
    </w:p>
    <w:p w14:paraId="0B246A1A" w14:textId="77777777" w:rsidR="00D1166A" w:rsidRPr="008C2107" w:rsidRDefault="00185E9A" w:rsidP="00AB2AD0">
      <w:pPr>
        <w:numPr>
          <w:ilvl w:val="0"/>
          <w:numId w:val="12"/>
        </w:numPr>
        <w:spacing w:before="120"/>
      </w:pPr>
      <w:r w:rsidRPr="00185E9A">
        <w:rPr>
          <w:b/>
          <w:i/>
        </w:rPr>
        <w:t xml:space="preserve">Decrease </w:t>
      </w:r>
      <w:r w:rsidR="00D1166A" w:rsidRPr="008C2107">
        <w:t>Research Misconduct?</w:t>
      </w:r>
    </w:p>
    <w:p w14:paraId="0F072BDC" w14:textId="77777777" w:rsidR="00D1166A" w:rsidRPr="008C2107" w:rsidRDefault="00185E9A" w:rsidP="00AB2AD0">
      <w:pPr>
        <w:numPr>
          <w:ilvl w:val="0"/>
          <w:numId w:val="12"/>
        </w:numPr>
        <w:spacing w:before="120"/>
      </w:pPr>
      <w:r w:rsidRPr="00185E9A">
        <w:rPr>
          <w:b/>
          <w:i/>
        </w:rPr>
        <w:t xml:space="preserve">Decrease </w:t>
      </w:r>
      <w:r w:rsidR="00D1166A" w:rsidRPr="008C2107">
        <w:t>disputes and misunderstandings?</w:t>
      </w:r>
    </w:p>
    <w:p w14:paraId="212A442E" w14:textId="77777777" w:rsidR="00D1166A" w:rsidRPr="008C2107" w:rsidRDefault="00185E9A" w:rsidP="00AB2AD0">
      <w:pPr>
        <w:numPr>
          <w:ilvl w:val="0"/>
          <w:numId w:val="12"/>
        </w:numPr>
        <w:spacing w:before="120"/>
      </w:pPr>
      <w:r w:rsidRPr="00185E9A">
        <w:rPr>
          <w:b/>
          <w:i/>
        </w:rPr>
        <w:t xml:space="preserve">Increase </w:t>
      </w:r>
      <w:r w:rsidR="009A07BF">
        <w:t>responsible conduct in research (RCR)</w:t>
      </w:r>
      <w:r w:rsidR="00D1166A" w:rsidRPr="008C2107">
        <w:t>?</w:t>
      </w:r>
    </w:p>
    <w:p w14:paraId="6D866775" w14:textId="77777777" w:rsidR="00941FD2" w:rsidRPr="008C2107" w:rsidRDefault="00185E9A" w:rsidP="00AB2AD0">
      <w:pPr>
        <w:numPr>
          <w:ilvl w:val="0"/>
          <w:numId w:val="12"/>
        </w:numPr>
        <w:spacing w:before="120"/>
      </w:pPr>
      <w:r w:rsidRPr="00185E9A">
        <w:rPr>
          <w:b/>
          <w:i/>
        </w:rPr>
        <w:t xml:space="preserve">Increase </w:t>
      </w:r>
      <w:r w:rsidR="00941FD2">
        <w:t>k</w:t>
      </w:r>
      <w:r w:rsidR="00941FD2" w:rsidRPr="008C2107">
        <w:t>nowledge</w:t>
      </w:r>
      <w:r w:rsidR="004C1AFE">
        <w:t xml:space="preserve"> about RCR</w:t>
      </w:r>
      <w:r w:rsidR="00941FD2" w:rsidRPr="008C2107">
        <w:t>?</w:t>
      </w:r>
    </w:p>
    <w:p w14:paraId="583BF009" w14:textId="77777777" w:rsidR="00D1166A" w:rsidRPr="008C2107" w:rsidRDefault="00185E9A" w:rsidP="00AB2AD0">
      <w:pPr>
        <w:numPr>
          <w:ilvl w:val="0"/>
          <w:numId w:val="12"/>
        </w:numPr>
        <w:spacing w:before="120"/>
      </w:pPr>
      <w:r w:rsidRPr="00185E9A">
        <w:rPr>
          <w:b/>
          <w:i/>
        </w:rPr>
        <w:t xml:space="preserve">Increase </w:t>
      </w:r>
      <w:r w:rsidR="00D1166A" w:rsidRPr="008C2107">
        <w:t>moral or ethical decision-making skills</w:t>
      </w:r>
      <w:r w:rsidR="00941FD2">
        <w:t>?</w:t>
      </w:r>
      <w:r w:rsidR="00941FD2" w:rsidRPr="008C2107">
        <w:t xml:space="preserve"> </w:t>
      </w:r>
      <w:r w:rsidR="00785054">
        <w:t>Other</w:t>
      </w:r>
      <w:r w:rsidR="00941FD2" w:rsidRPr="008C2107">
        <w:t xml:space="preserve"> skills?</w:t>
      </w:r>
    </w:p>
    <w:p w14:paraId="0E745EEA" w14:textId="77777777" w:rsidR="00D1166A" w:rsidRPr="008C2107" w:rsidRDefault="00185E9A" w:rsidP="00AB2AD0">
      <w:pPr>
        <w:numPr>
          <w:ilvl w:val="0"/>
          <w:numId w:val="12"/>
        </w:numPr>
        <w:spacing w:before="120"/>
      </w:pPr>
      <w:r w:rsidRPr="00185E9A">
        <w:rPr>
          <w:b/>
          <w:i/>
        </w:rPr>
        <w:t xml:space="preserve">Increase </w:t>
      </w:r>
      <w:r w:rsidR="00D1166A" w:rsidRPr="008C2107">
        <w:t>positive attitudes</w:t>
      </w:r>
      <w:r w:rsidR="004C1AFE">
        <w:t xml:space="preserve"> and disposition for RCR</w:t>
      </w:r>
      <w:r w:rsidR="00D1166A" w:rsidRPr="008C2107">
        <w:t xml:space="preserve">? </w:t>
      </w:r>
      <w:r w:rsidR="00785054">
        <w:t>Moral</w:t>
      </w:r>
      <w:r w:rsidR="00D1166A" w:rsidRPr="008C2107">
        <w:t xml:space="preserve"> sensitivity?</w:t>
      </w:r>
    </w:p>
    <w:p w14:paraId="216A0217" w14:textId="77777777" w:rsidR="00D1166A" w:rsidRPr="008C2107" w:rsidRDefault="00185E9A" w:rsidP="00AB2AD0">
      <w:pPr>
        <w:numPr>
          <w:ilvl w:val="0"/>
          <w:numId w:val="12"/>
        </w:numPr>
        <w:spacing w:before="120"/>
      </w:pPr>
      <w:r w:rsidRPr="00185E9A">
        <w:rPr>
          <w:b/>
          <w:i/>
        </w:rPr>
        <w:t xml:space="preserve">Increase </w:t>
      </w:r>
      <w:r w:rsidR="00D1166A" w:rsidRPr="008C2107">
        <w:t>conversations about these issues?</w:t>
      </w:r>
    </w:p>
    <w:p w14:paraId="7ADEDFFA" w14:textId="77777777" w:rsidR="00D1166A" w:rsidRDefault="00D1166A" w:rsidP="00AB2AD0">
      <w:pPr>
        <w:spacing w:before="120"/>
      </w:pPr>
    </w:p>
    <w:p w14:paraId="53437FCB" w14:textId="77777777" w:rsidR="00941FD2" w:rsidRDefault="00941FD2" w:rsidP="00AB2AD0">
      <w:pPr>
        <w:pStyle w:val="NormalWeb"/>
        <w:spacing w:before="120" w:beforeAutospacing="0" w:after="0" w:afterAutospacing="0"/>
      </w:pPr>
      <w:r>
        <w:t>While these goals are clearly distinguishable from one another, there is also considerable overlap. For example, an intervention</w:t>
      </w:r>
      <w:r w:rsidR="009A07BF">
        <w:t xml:space="preserve"> designed to increase knowledge</w:t>
      </w:r>
      <w:r>
        <w:t xml:space="preserve"> might at the same time meet departmental requirements for teaching research ethics.</w:t>
      </w:r>
    </w:p>
    <w:p w14:paraId="5F8A5FE4" w14:textId="334B2077" w:rsidR="002707BF" w:rsidRDefault="00D1166A" w:rsidP="002707BF">
      <w:pPr>
        <w:jc w:val="center"/>
      </w:pPr>
      <w:r>
        <w:br w:type="page"/>
      </w:r>
      <w:r w:rsidR="002707BF">
        <w:rPr>
          <w:b/>
          <w:sz w:val="32"/>
          <w:szCs w:val="32"/>
        </w:rPr>
        <w:lastRenderedPageBreak/>
        <w:t xml:space="preserve"> Mentoring in the Research Environment</w:t>
      </w:r>
    </w:p>
    <w:p w14:paraId="5A8DA32A" w14:textId="77777777" w:rsidR="002707BF" w:rsidRDefault="002707BF" w:rsidP="002707BF"/>
    <w:p w14:paraId="06B96D56" w14:textId="6EF92571" w:rsidR="002707BF" w:rsidRPr="00494BD0" w:rsidRDefault="002707BF" w:rsidP="002707BF">
      <w:pPr>
        <w:spacing w:before="120"/>
      </w:pPr>
      <w:r w:rsidRPr="00494BD0">
        <w:t xml:space="preserve">Teaching research ethics in the context of the research environment is widely understood to be an important and necessary adjunct to courses or on-line modules (Whitbeck, 2001; Fryer-Edwards, 2002; Davis, 2006; </w:t>
      </w:r>
      <w:r w:rsidR="00F95737">
        <w:t>Kalichman</w:t>
      </w:r>
      <w:r w:rsidR="00896FC8">
        <w:t>,</w:t>
      </w:r>
      <w:r w:rsidR="00F95737">
        <w:t xml:space="preserve"> 2014; </w:t>
      </w:r>
      <w:r w:rsidRPr="00494BD0">
        <w:t>Peiffer et al., 2008)</w:t>
      </w:r>
      <w:r>
        <w:t>, the</w:t>
      </w:r>
      <w:r w:rsidRPr="00494BD0">
        <w:t xml:space="preserve"> premise being that one of the best approaches for teaching research ethics “is to teach about the ethical dimensions of science in the places where we do our science” (Plemmons and Kalichman 2013).</w:t>
      </w:r>
      <w:r>
        <w:t xml:space="preserve"> </w:t>
      </w:r>
      <w:r w:rsidRPr="00494BD0">
        <w:t>The rationale for this curriculum is that by having conversations about research ethics in the research environment, researchers can:</w:t>
      </w:r>
    </w:p>
    <w:p w14:paraId="12A41F03" w14:textId="77777777" w:rsidR="002707BF" w:rsidRPr="00494BD0" w:rsidRDefault="002707BF" w:rsidP="002707BF">
      <w:pPr>
        <w:spacing w:before="120"/>
      </w:pPr>
    </w:p>
    <w:p w14:paraId="3D46745B" w14:textId="77777777" w:rsidR="002707BF" w:rsidRPr="00494BD0" w:rsidRDefault="002707BF" w:rsidP="002707BF">
      <w:pPr>
        <w:numPr>
          <w:ilvl w:val="0"/>
          <w:numId w:val="3"/>
        </w:numPr>
        <w:tabs>
          <w:tab w:val="clear" w:pos="720"/>
          <w:tab w:val="num" w:pos="360"/>
        </w:tabs>
        <w:spacing w:before="120"/>
        <w:ind w:left="360"/>
      </w:pPr>
      <w:r w:rsidRPr="00494BD0">
        <w:rPr>
          <w:i/>
        </w:rPr>
        <w:t>Learn by example</w:t>
      </w:r>
      <w:proofErr w:type="gramStart"/>
      <w:r w:rsidRPr="00494BD0">
        <w:rPr>
          <w:i/>
        </w:rPr>
        <w:t>:</w:t>
      </w:r>
      <w:proofErr w:type="gramEnd"/>
      <w:r w:rsidRPr="00494BD0">
        <w:rPr>
          <w:i/>
        </w:rPr>
        <w:br/>
      </w:r>
      <w:r w:rsidRPr="00494BD0">
        <w:t>researchers have the opportunity to learn by observing how others address ethical challenges.</w:t>
      </w:r>
    </w:p>
    <w:p w14:paraId="52EA9EB9" w14:textId="77777777" w:rsidR="002707BF" w:rsidRPr="00494BD0" w:rsidRDefault="002707BF" w:rsidP="002707BF">
      <w:pPr>
        <w:numPr>
          <w:ilvl w:val="0"/>
          <w:numId w:val="3"/>
        </w:numPr>
        <w:tabs>
          <w:tab w:val="clear" w:pos="720"/>
          <w:tab w:val="num" w:pos="360"/>
        </w:tabs>
        <w:spacing w:before="120"/>
        <w:ind w:left="360"/>
      </w:pPr>
      <w:r w:rsidRPr="00494BD0">
        <w:rPr>
          <w:i/>
        </w:rPr>
        <w:t xml:space="preserve">Learn by doing: </w:t>
      </w:r>
      <w:r w:rsidRPr="00494BD0">
        <w:br/>
        <w:t>researchers can learn through the experience of addressing ethical challenges in the context of performing their research.</w:t>
      </w:r>
    </w:p>
    <w:p w14:paraId="0DD80CFB" w14:textId="77777777" w:rsidR="002707BF" w:rsidRPr="00494BD0" w:rsidRDefault="002707BF" w:rsidP="002707BF">
      <w:pPr>
        <w:numPr>
          <w:ilvl w:val="0"/>
          <w:numId w:val="3"/>
        </w:numPr>
        <w:tabs>
          <w:tab w:val="clear" w:pos="720"/>
          <w:tab w:val="num" w:pos="360"/>
        </w:tabs>
        <w:spacing w:before="120"/>
        <w:ind w:left="360"/>
      </w:pPr>
      <w:r w:rsidRPr="00494BD0">
        <w:rPr>
          <w:i/>
        </w:rPr>
        <w:t>Learn in place</w:t>
      </w:r>
      <w:proofErr w:type="gramStart"/>
      <w:r w:rsidRPr="00494BD0">
        <w:rPr>
          <w:i/>
        </w:rPr>
        <w:t>:</w:t>
      </w:r>
      <w:proofErr w:type="gramEnd"/>
      <w:r w:rsidRPr="00494BD0">
        <w:rPr>
          <w:i/>
        </w:rPr>
        <w:br/>
      </w:r>
      <w:r w:rsidRPr="00494BD0">
        <w:t>researchers can see how what they do is intertwined with the norms and standards of practice in their particular research discipline.</w:t>
      </w:r>
    </w:p>
    <w:p w14:paraId="3476B0A2" w14:textId="77777777" w:rsidR="002707BF" w:rsidRPr="00494BD0" w:rsidRDefault="002707BF" w:rsidP="002707BF">
      <w:pPr>
        <w:numPr>
          <w:ilvl w:val="0"/>
          <w:numId w:val="3"/>
        </w:numPr>
        <w:tabs>
          <w:tab w:val="clear" w:pos="720"/>
          <w:tab w:val="num" w:pos="360"/>
        </w:tabs>
        <w:spacing w:before="120"/>
        <w:ind w:left="360"/>
      </w:pPr>
      <w:r w:rsidRPr="00494BD0">
        <w:rPr>
          <w:i/>
        </w:rPr>
        <w:t>Learn what is most important</w:t>
      </w:r>
      <w:proofErr w:type="gramStart"/>
      <w:r w:rsidRPr="00494BD0">
        <w:rPr>
          <w:i/>
        </w:rPr>
        <w:t>:</w:t>
      </w:r>
      <w:proofErr w:type="gramEnd"/>
      <w:r w:rsidRPr="00494BD0">
        <w:rPr>
          <w:i/>
        </w:rPr>
        <w:br/>
      </w:r>
      <w:r w:rsidRPr="00494BD0">
        <w:t>researchers can learn about the specifics that are most important to their particular practice of research rather than the much longer list of everything that is potentially relevant to other areas of research.</w:t>
      </w:r>
    </w:p>
    <w:p w14:paraId="4862FA36" w14:textId="77777777" w:rsidR="002707BF" w:rsidRPr="00494BD0" w:rsidRDefault="002707BF" w:rsidP="002707BF">
      <w:pPr>
        <w:numPr>
          <w:ilvl w:val="0"/>
          <w:numId w:val="3"/>
        </w:numPr>
        <w:tabs>
          <w:tab w:val="clear" w:pos="720"/>
          <w:tab w:val="num" w:pos="360"/>
        </w:tabs>
        <w:spacing w:before="120"/>
        <w:ind w:left="360"/>
      </w:pPr>
      <w:r w:rsidRPr="00494BD0">
        <w:rPr>
          <w:i/>
        </w:rPr>
        <w:t>Continue to learn</w:t>
      </w:r>
      <w:proofErr w:type="gramStart"/>
      <w:r w:rsidRPr="00494BD0">
        <w:rPr>
          <w:i/>
        </w:rPr>
        <w:t>:</w:t>
      </w:r>
      <w:proofErr w:type="gramEnd"/>
      <w:r w:rsidRPr="00494BD0">
        <w:rPr>
          <w:i/>
        </w:rPr>
        <w:br/>
      </w:r>
      <w:r w:rsidRPr="00494BD0">
        <w:t>working in a research group is an ongoing opportunity for continuing education, and addressing new and evolving issues that might not otherwise be covered in courses.</w:t>
      </w:r>
    </w:p>
    <w:p w14:paraId="1825CEC6" w14:textId="77777777" w:rsidR="002707BF" w:rsidRDefault="002707BF" w:rsidP="002707BF">
      <w:pPr>
        <w:pStyle w:val="Heading1"/>
        <w:spacing w:before="120"/>
        <w:rPr>
          <w:sz w:val="24"/>
          <w:szCs w:val="24"/>
        </w:rPr>
      </w:pPr>
    </w:p>
    <w:p w14:paraId="7D7A3DA5" w14:textId="77777777" w:rsidR="002707BF" w:rsidRPr="00494BD0" w:rsidRDefault="002707BF" w:rsidP="002707BF">
      <w:pPr>
        <w:pStyle w:val="Heading1"/>
        <w:spacing w:before="120"/>
        <w:rPr>
          <w:sz w:val="24"/>
          <w:szCs w:val="24"/>
        </w:rPr>
      </w:pPr>
      <w:r w:rsidRPr="00494BD0">
        <w:rPr>
          <w:sz w:val="24"/>
          <w:szCs w:val="24"/>
          <w:lang w:val="en-US"/>
        </w:rPr>
        <w:t xml:space="preserve">Teaching in </w:t>
      </w:r>
      <w:r w:rsidRPr="00494BD0">
        <w:rPr>
          <w:sz w:val="24"/>
          <w:szCs w:val="24"/>
        </w:rPr>
        <w:t>the research environment</w:t>
      </w:r>
      <w:r w:rsidRPr="00494BD0">
        <w:rPr>
          <w:sz w:val="24"/>
          <w:szCs w:val="24"/>
          <w:lang w:val="en-US"/>
        </w:rPr>
        <w:t xml:space="preserve"> is nominally synonymous with mentoring</w:t>
      </w:r>
      <w:r w:rsidRPr="00494BD0">
        <w:rPr>
          <w:sz w:val="24"/>
          <w:szCs w:val="24"/>
        </w:rPr>
        <w:t xml:space="preserve">. One of the most important mechanisms by which knowledge is passed from one generation to the next is through good mentoring. In the sense that a mentor is an individual who has succeeded by overcoming the hurdles to success, he or she is in the best position to help a trainee with facing those same hurdles. </w:t>
      </w:r>
    </w:p>
    <w:p w14:paraId="559BDA3A" w14:textId="77777777" w:rsidR="002707BF" w:rsidRPr="00494BD0" w:rsidRDefault="002707BF" w:rsidP="002707BF">
      <w:pPr>
        <w:spacing w:before="120"/>
      </w:pPr>
      <w:r w:rsidRPr="00494BD0">
        <w:t>The presumption is that research mentors are in an ideal position to convey standards of conduct. Unfortunately, some data show that such mentoring is infrequent or even non-existent (Brown and Kalichman, 1998; Swazey and Anderson, 199</w:t>
      </w:r>
      <w:r w:rsidR="00102C4A">
        <w:t>6</w:t>
      </w:r>
      <w:r w:rsidRPr="00494BD0">
        <w:t xml:space="preserve">). Although such mentoring often does not occur explicitly, that does not mean an absence of socialization into science. Clearly, trainees do learn something about their ethical obligations and responsibilities by doing and observing. This may result in sufficient education, but the worry is that this ad hoc approach risks that the lessons learned will be too little, too late, or wrong. This curriculum is meant to supplement that ad hoc approach to teaching and learning about the standards of scientific conduct. </w:t>
      </w:r>
    </w:p>
    <w:p w14:paraId="570FC380" w14:textId="77777777" w:rsidR="002707BF" w:rsidRPr="00494BD0" w:rsidRDefault="002707BF" w:rsidP="002707BF">
      <w:pPr>
        <w:spacing w:before="120"/>
      </w:pPr>
      <w:r w:rsidRPr="00494BD0">
        <w:t xml:space="preserve">In addition to encouraging faculty to make good use of one-on-one scheduled mentor/mentee meetings and “teachable moments” in the context of research (e.g., something in the news, a </w:t>
      </w:r>
      <w:r w:rsidRPr="00494BD0">
        <w:lastRenderedPageBreak/>
        <w:t xml:space="preserve">recent academic publication, an experiment gone unexpectedly downhill, an unkind and unhelpful peer review of a manuscript),this workshop is designed to help research mentors identify and take advantage of the opportunities presented by those activities that are normal and frequent occurrences in the research context/environment. </w:t>
      </w:r>
    </w:p>
    <w:p w14:paraId="12CBFCF0" w14:textId="77777777" w:rsidR="002707BF" w:rsidRPr="00494BD0" w:rsidRDefault="002707BF" w:rsidP="002707BF">
      <w:pPr>
        <w:spacing w:before="120"/>
        <w:rPr>
          <w:rStyle w:val="h2"/>
        </w:rPr>
      </w:pPr>
      <w:r w:rsidRPr="00494BD0">
        <w:t>While research training environments vary greatly, many of those opportunities to introduce discussion about research ethics issues can be identified for any given research group or discipline. Some examples of what we here consider the research context or the research environment</w:t>
      </w:r>
      <w:r>
        <w:t xml:space="preserve"> to be are:</w:t>
      </w:r>
    </w:p>
    <w:p w14:paraId="36B34B32" w14:textId="77777777" w:rsidR="002707BF" w:rsidRPr="00494BD0" w:rsidRDefault="002707BF" w:rsidP="002707BF">
      <w:pPr>
        <w:pStyle w:val="NormalWeb"/>
        <w:numPr>
          <w:ilvl w:val="0"/>
          <w:numId w:val="36"/>
        </w:numPr>
        <w:spacing w:before="120" w:beforeAutospacing="0" w:after="0" w:afterAutospacing="0"/>
        <w:rPr>
          <w:rStyle w:val="h2"/>
        </w:rPr>
      </w:pPr>
      <w:r w:rsidRPr="00494BD0">
        <w:rPr>
          <w:rStyle w:val="h2"/>
        </w:rPr>
        <w:t>Ad hoc conversations</w:t>
      </w:r>
    </w:p>
    <w:p w14:paraId="175885FF" w14:textId="77777777" w:rsidR="002707BF" w:rsidRPr="00494BD0" w:rsidRDefault="002707BF" w:rsidP="002707BF">
      <w:pPr>
        <w:pStyle w:val="NormalWeb"/>
        <w:numPr>
          <w:ilvl w:val="0"/>
          <w:numId w:val="36"/>
        </w:numPr>
        <w:spacing w:before="120" w:beforeAutospacing="0" w:after="0" w:afterAutospacing="0"/>
        <w:rPr>
          <w:rStyle w:val="h2"/>
        </w:rPr>
      </w:pPr>
      <w:r w:rsidRPr="00494BD0">
        <w:rPr>
          <w:rStyle w:val="h2"/>
        </w:rPr>
        <w:t>Research group / lab meetings</w:t>
      </w:r>
    </w:p>
    <w:p w14:paraId="3A195065" w14:textId="77777777" w:rsidR="002707BF" w:rsidRPr="00494BD0" w:rsidRDefault="002707BF" w:rsidP="002707BF">
      <w:pPr>
        <w:pStyle w:val="NormalWeb"/>
        <w:numPr>
          <w:ilvl w:val="0"/>
          <w:numId w:val="36"/>
        </w:numPr>
        <w:spacing w:before="120" w:beforeAutospacing="0" w:after="0" w:afterAutospacing="0"/>
        <w:rPr>
          <w:rStyle w:val="h2"/>
        </w:rPr>
      </w:pPr>
      <w:r w:rsidRPr="00494BD0">
        <w:rPr>
          <w:rStyle w:val="h2"/>
        </w:rPr>
        <w:t>Journal clubs</w:t>
      </w:r>
    </w:p>
    <w:p w14:paraId="782DF47A" w14:textId="77777777" w:rsidR="002707BF" w:rsidRPr="00494BD0" w:rsidRDefault="002707BF" w:rsidP="002707BF">
      <w:pPr>
        <w:pStyle w:val="NormalWeb"/>
        <w:numPr>
          <w:ilvl w:val="0"/>
          <w:numId w:val="36"/>
        </w:numPr>
        <w:spacing w:before="120" w:beforeAutospacing="0" w:after="0" w:afterAutospacing="0"/>
        <w:rPr>
          <w:rStyle w:val="h2"/>
        </w:rPr>
      </w:pPr>
      <w:r w:rsidRPr="00494BD0">
        <w:rPr>
          <w:rStyle w:val="h2"/>
        </w:rPr>
        <w:t>Research lecture or seminar series</w:t>
      </w:r>
    </w:p>
    <w:p w14:paraId="1608D898" w14:textId="77777777" w:rsidR="002707BF" w:rsidRPr="00494BD0" w:rsidRDefault="002707BF" w:rsidP="002707BF">
      <w:pPr>
        <w:pStyle w:val="NormalWeb"/>
        <w:numPr>
          <w:ilvl w:val="0"/>
          <w:numId w:val="36"/>
        </w:numPr>
        <w:spacing w:before="120" w:beforeAutospacing="0" w:after="0" w:afterAutospacing="0"/>
        <w:rPr>
          <w:rStyle w:val="h2"/>
        </w:rPr>
      </w:pPr>
      <w:r w:rsidRPr="00494BD0">
        <w:rPr>
          <w:rStyle w:val="h2"/>
        </w:rPr>
        <w:t>Brown bag lunches</w:t>
      </w:r>
    </w:p>
    <w:p w14:paraId="6C6A04D3" w14:textId="77777777" w:rsidR="002707BF" w:rsidRDefault="002707BF" w:rsidP="002707BF">
      <w:pPr>
        <w:spacing w:before="120"/>
      </w:pPr>
    </w:p>
    <w:p w14:paraId="3A48090A" w14:textId="77777777" w:rsidR="002707BF" w:rsidRDefault="002707BF" w:rsidP="002707BF">
      <w:pPr>
        <w:spacing w:before="120"/>
      </w:pPr>
      <w:r w:rsidRPr="00494BD0">
        <w:t>Each of these research training environments presents tremendous opportunities for education, and there are numerous tools that might be adopted to promote thoughtful discussion and learning about research ethics. We are proposing in this curriculum five such tools to complement ad hoc discussions in “teachable moments”:</w:t>
      </w:r>
    </w:p>
    <w:p w14:paraId="788F9E2B" w14:textId="77777777" w:rsidR="00F95737" w:rsidRPr="00494BD0" w:rsidRDefault="00F95737" w:rsidP="002707BF">
      <w:pPr>
        <w:spacing w:before="120"/>
      </w:pPr>
    </w:p>
    <w:p w14:paraId="38B3DA26" w14:textId="77777777" w:rsidR="002707BF" w:rsidRPr="00494BD0" w:rsidRDefault="002707BF" w:rsidP="002707BF">
      <w:pPr>
        <w:pStyle w:val="NormalWeb"/>
        <w:keepNext/>
        <w:numPr>
          <w:ilvl w:val="0"/>
          <w:numId w:val="4"/>
        </w:numPr>
        <w:spacing w:before="120" w:beforeAutospacing="0" w:after="0" w:afterAutospacing="0"/>
        <w:rPr>
          <w:rStyle w:val="h2"/>
        </w:rPr>
      </w:pPr>
      <w:r w:rsidRPr="00494BD0">
        <w:rPr>
          <w:rStyle w:val="h2"/>
        </w:rPr>
        <w:t>Reviewing professional Codes of Conduct</w:t>
      </w:r>
    </w:p>
    <w:p w14:paraId="66C4A777" w14:textId="77777777" w:rsidR="002707BF" w:rsidRPr="00494BD0" w:rsidRDefault="002707BF" w:rsidP="002707BF">
      <w:pPr>
        <w:pStyle w:val="NormalWeb"/>
        <w:keepNext/>
        <w:numPr>
          <w:ilvl w:val="0"/>
          <w:numId w:val="4"/>
        </w:numPr>
        <w:spacing w:before="120" w:beforeAutospacing="0" w:after="0" w:afterAutospacing="0"/>
        <w:rPr>
          <w:rStyle w:val="h2"/>
        </w:rPr>
      </w:pPr>
      <w:r w:rsidRPr="00494BD0">
        <w:rPr>
          <w:rStyle w:val="h2"/>
        </w:rPr>
        <w:t>Following a Checklist of mentoring responsibilities</w:t>
      </w:r>
    </w:p>
    <w:p w14:paraId="21595AE5" w14:textId="77777777" w:rsidR="002707BF" w:rsidRPr="00494BD0" w:rsidRDefault="002707BF" w:rsidP="002707BF">
      <w:pPr>
        <w:pStyle w:val="NormalWeb"/>
        <w:keepNext/>
        <w:numPr>
          <w:ilvl w:val="0"/>
          <w:numId w:val="4"/>
        </w:numPr>
        <w:spacing w:before="120" w:beforeAutospacing="0" w:after="0" w:afterAutospacing="0"/>
        <w:rPr>
          <w:rStyle w:val="h2"/>
        </w:rPr>
      </w:pPr>
      <w:r w:rsidRPr="00494BD0">
        <w:rPr>
          <w:rStyle w:val="h2"/>
        </w:rPr>
        <w:t>Discussing historical, current, or fictional Cases that illustrate research ethics challenges</w:t>
      </w:r>
    </w:p>
    <w:p w14:paraId="7C00D4C9" w14:textId="1EDA76F2" w:rsidR="002707BF" w:rsidRPr="00494BD0" w:rsidRDefault="002707BF" w:rsidP="002707BF">
      <w:pPr>
        <w:pStyle w:val="NormalWeb"/>
        <w:keepNext/>
        <w:numPr>
          <w:ilvl w:val="0"/>
          <w:numId w:val="4"/>
        </w:numPr>
        <w:spacing w:before="120" w:beforeAutospacing="0" w:after="0" w:afterAutospacing="0"/>
        <w:rPr>
          <w:rStyle w:val="h2"/>
        </w:rPr>
      </w:pPr>
      <w:r w:rsidRPr="00494BD0">
        <w:rPr>
          <w:rStyle w:val="h2"/>
        </w:rPr>
        <w:t xml:space="preserve">Adopting mentor-trainee Individual Development Plans </w:t>
      </w:r>
      <w:r w:rsidR="00B554D2">
        <w:rPr>
          <w:rStyle w:val="h2"/>
        </w:rPr>
        <w:t xml:space="preserve">or Agreements </w:t>
      </w:r>
      <w:r w:rsidRPr="00494BD0">
        <w:rPr>
          <w:rStyle w:val="h2"/>
        </w:rPr>
        <w:t>outlining mutual roles and responsibilities</w:t>
      </w:r>
    </w:p>
    <w:p w14:paraId="46F01BCE" w14:textId="77777777" w:rsidR="002707BF" w:rsidRPr="00494BD0" w:rsidRDefault="002707BF" w:rsidP="002707BF">
      <w:pPr>
        <w:pStyle w:val="NormalWeb"/>
        <w:keepNext/>
        <w:numPr>
          <w:ilvl w:val="0"/>
          <w:numId w:val="4"/>
        </w:numPr>
        <w:spacing w:before="120" w:beforeAutospacing="0" w:after="0" w:afterAutospacing="0"/>
        <w:rPr>
          <w:rStyle w:val="h2"/>
        </w:rPr>
      </w:pPr>
      <w:r w:rsidRPr="00494BD0">
        <w:rPr>
          <w:rStyle w:val="h2"/>
        </w:rPr>
        <w:t>Defining and adopting research group Policies regarding one or more aspects of responsible conduct of research</w:t>
      </w:r>
    </w:p>
    <w:p w14:paraId="04678030" w14:textId="77777777" w:rsidR="002707BF" w:rsidRDefault="002707BF" w:rsidP="002707BF">
      <w:pPr>
        <w:spacing w:before="120"/>
      </w:pPr>
    </w:p>
    <w:p w14:paraId="11AD5675" w14:textId="77777777" w:rsidR="002707BF" w:rsidRPr="00494BD0" w:rsidRDefault="002707BF" w:rsidP="002707BF">
      <w:pPr>
        <w:spacing w:before="120"/>
      </w:pPr>
      <w:r w:rsidRPr="00494BD0">
        <w:t>These tools are easily adapted to at least some research contexts. For example, cases would likely work better in seminars, while group policies might be more appropriate to lab or similar group settings.</w:t>
      </w:r>
      <w:r w:rsidR="00F95737" w:rsidRPr="00494BD0">
        <w:t xml:space="preserve"> </w:t>
      </w:r>
    </w:p>
    <w:p w14:paraId="41DA6FA4" w14:textId="77777777" w:rsidR="002707BF" w:rsidRPr="00494BD0" w:rsidRDefault="002707BF" w:rsidP="002707BF"/>
    <w:p w14:paraId="73F9B5B3" w14:textId="77777777" w:rsidR="00354F6F" w:rsidRDefault="00354F6F" w:rsidP="002707BF">
      <w:pPr>
        <w:jc w:val="center"/>
        <w:sectPr w:rsidR="00354F6F" w:rsidSect="00390655">
          <w:headerReference w:type="even" r:id="rId24"/>
          <w:headerReference w:type="default" r:id="rId25"/>
          <w:headerReference w:type="first" r:id="rId26"/>
          <w:pgSz w:w="12240" w:h="15840" w:code="1"/>
          <w:pgMar w:top="1440" w:right="1440" w:bottom="1440" w:left="1440" w:header="720" w:footer="720" w:gutter="0"/>
          <w:cols w:space="720"/>
          <w:noEndnote/>
        </w:sectPr>
      </w:pPr>
    </w:p>
    <w:p w14:paraId="4DBC8D09" w14:textId="77777777" w:rsidR="00354F6F" w:rsidRDefault="00354F6F" w:rsidP="009D0D37">
      <w:pPr>
        <w:spacing w:before="120"/>
      </w:pPr>
    </w:p>
    <w:p w14:paraId="557B7998" w14:textId="64294D45" w:rsidR="00AA760D" w:rsidRDefault="00E445C6" w:rsidP="00354F6F">
      <w:pPr>
        <w:pStyle w:val="Heading1"/>
        <w:jc w:val="center"/>
        <w:rPr>
          <w:b/>
          <w:sz w:val="32"/>
          <w:szCs w:val="32"/>
        </w:rPr>
      </w:pPr>
      <w:r>
        <w:rPr>
          <w:b/>
          <w:sz w:val="32"/>
          <w:szCs w:val="32"/>
        </w:rPr>
        <w:t>Codes of Conduct</w:t>
      </w:r>
    </w:p>
    <w:p w14:paraId="7CF4A890" w14:textId="77777777" w:rsidR="00354F6F" w:rsidRDefault="00354F6F" w:rsidP="00354F6F">
      <w:pPr>
        <w:rPr>
          <w:lang w:val="x-none" w:eastAsia="x-none"/>
        </w:rPr>
      </w:pPr>
    </w:p>
    <w:p w14:paraId="50F38F2D" w14:textId="77777777" w:rsidR="00354F6F" w:rsidRPr="00354F6F" w:rsidRDefault="00354F6F" w:rsidP="00354F6F">
      <w:pPr>
        <w:rPr>
          <w:lang w:val="x-none" w:eastAsia="x-none"/>
        </w:rPr>
      </w:pPr>
      <w:r w:rsidRPr="008E5E3F">
        <w:rPr>
          <w:color w:val="000000"/>
        </w:rPr>
        <w:t xml:space="preserve">Nearly all scientists work within a discipline that is represented by a professional society, association, or organization. Most of these groups have created documents defining what it means to be a member of that particular discipline. These </w:t>
      </w:r>
      <w:r w:rsidRPr="008E5E3F">
        <w:rPr>
          <w:b/>
          <w:i/>
          <w:color w:val="000000"/>
        </w:rPr>
        <w:t>Codes of Conduct</w:t>
      </w:r>
      <w:r w:rsidRPr="008E5E3F">
        <w:rPr>
          <w:color w:val="000000"/>
        </w:rPr>
        <w:t xml:space="preserve"> might include aspirational statements about values and principles and/or specific guidance about, for example, criteria for authorship. Finding, reading, and discussing such codes </w:t>
      </w:r>
      <w:r>
        <w:rPr>
          <w:color w:val="000000"/>
        </w:rPr>
        <w:t>are</w:t>
      </w:r>
      <w:r w:rsidRPr="008E5E3F">
        <w:rPr>
          <w:color w:val="000000"/>
        </w:rPr>
        <w:t xml:space="preserve"> an opportunity to reflect on professional responsibilities.</w:t>
      </w:r>
    </w:p>
    <w:p w14:paraId="2AC89CB9" w14:textId="77777777" w:rsidR="00734733" w:rsidRPr="008E5E3F" w:rsidRDefault="00734733" w:rsidP="00D95087">
      <w:pPr>
        <w:spacing w:before="120"/>
        <w:rPr>
          <w:b/>
          <w:i/>
          <w:color w:val="000000"/>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9300"/>
      </w:tblGrid>
      <w:tr w:rsidR="0088651B" w:rsidRPr="0088651B" w14:paraId="259BA271" w14:textId="77777777" w:rsidTr="0088651B">
        <w:tc>
          <w:tcPr>
            <w:tcW w:w="9576" w:type="dxa"/>
            <w:shd w:val="clear" w:color="auto" w:fill="auto"/>
          </w:tcPr>
          <w:p w14:paraId="6D3123D8" w14:textId="77777777" w:rsidR="004203D6" w:rsidRPr="0088651B" w:rsidRDefault="004203D6" w:rsidP="0088651B">
            <w:pPr>
              <w:spacing w:before="120"/>
              <w:rPr>
                <w:b/>
                <w:i/>
                <w:color w:val="000000"/>
                <w:sz w:val="28"/>
              </w:rPr>
            </w:pPr>
            <w:r w:rsidRPr="0088651B">
              <w:rPr>
                <w:b/>
                <w:i/>
                <w:color w:val="000000"/>
                <w:sz w:val="28"/>
              </w:rPr>
              <w:t>Exercise</w:t>
            </w:r>
          </w:p>
          <w:p w14:paraId="11390FFB" w14:textId="5C975CD4" w:rsidR="004203D6" w:rsidRPr="0088651B" w:rsidRDefault="004203D6" w:rsidP="0088651B">
            <w:pPr>
              <w:spacing w:before="120"/>
              <w:rPr>
                <w:color w:val="000000"/>
              </w:rPr>
            </w:pPr>
            <w:r w:rsidRPr="0088651B">
              <w:rPr>
                <w:color w:val="000000"/>
              </w:rPr>
              <w:t>Each workshop participant should bring a copy of a professional code of conduct most appropriate to the practice of her or his profession. If they do not know of a code, then they can check the Illinois Institute of Technology web</w:t>
            </w:r>
            <w:r w:rsidR="00AE67CF">
              <w:rPr>
                <w:color w:val="000000"/>
              </w:rPr>
              <w:t xml:space="preserve">site </w:t>
            </w:r>
            <w:r w:rsidRPr="0088651B">
              <w:rPr>
                <w:color w:val="000000"/>
              </w:rPr>
              <w:t>(</w:t>
            </w:r>
            <w:hyperlink r:id="rId27" w:history="1">
              <w:r w:rsidRPr="00AE67CF">
                <w:rPr>
                  <w:color w:val="000000"/>
                </w:rPr>
                <w:t>http://ethics.iit.edu/ecodes/bibliography</w:t>
              </w:r>
            </w:hyperlink>
            <w:r w:rsidRPr="0088651B">
              <w:rPr>
                <w:color w:val="000000"/>
              </w:rPr>
              <w:t>). If still unable to find an appropriate code, the workshop instructor can propose a surrogate.</w:t>
            </w:r>
          </w:p>
          <w:p w14:paraId="4B15FD1A" w14:textId="77777777" w:rsidR="004203D6" w:rsidRPr="0088651B" w:rsidRDefault="004203D6" w:rsidP="0088651B">
            <w:pPr>
              <w:spacing w:before="120"/>
              <w:rPr>
                <w:color w:val="000000"/>
              </w:rPr>
            </w:pPr>
            <w:r w:rsidRPr="0088651B">
              <w:rPr>
                <w:color w:val="000000"/>
              </w:rPr>
              <w:t>Participants will be asked to explain their respective codes.</w:t>
            </w:r>
          </w:p>
        </w:tc>
      </w:tr>
    </w:tbl>
    <w:p w14:paraId="5EB39447" w14:textId="77777777" w:rsidR="00734733" w:rsidRPr="008E5E3F" w:rsidRDefault="00734733" w:rsidP="00D95087">
      <w:pPr>
        <w:spacing w:before="120"/>
        <w:rPr>
          <w:b/>
          <w:i/>
          <w:color w:val="000000"/>
        </w:rPr>
      </w:pPr>
    </w:p>
    <w:p w14:paraId="4263806A" w14:textId="77777777" w:rsidR="007E01FD" w:rsidRPr="000C26A1" w:rsidRDefault="007E01FD" w:rsidP="007E01FD">
      <w:pPr>
        <w:keepNext/>
        <w:spacing w:before="120"/>
        <w:rPr>
          <w:b/>
          <w:i/>
          <w:color w:val="000000"/>
          <w:sz w:val="28"/>
        </w:rPr>
      </w:pPr>
      <w:r w:rsidRPr="000C26A1">
        <w:rPr>
          <w:b/>
          <w:i/>
          <w:color w:val="000000"/>
          <w:sz w:val="28"/>
        </w:rPr>
        <w:t>Questions for Discussion</w:t>
      </w:r>
    </w:p>
    <w:p w14:paraId="4C9B1D36" w14:textId="77777777" w:rsidR="00734733" w:rsidRPr="008E5E3F" w:rsidRDefault="00502A5B" w:rsidP="007E01FD">
      <w:pPr>
        <w:keepNext/>
        <w:numPr>
          <w:ilvl w:val="0"/>
          <w:numId w:val="40"/>
        </w:numPr>
        <w:spacing w:before="120"/>
        <w:ind w:left="360"/>
        <w:rPr>
          <w:color w:val="000000"/>
        </w:rPr>
      </w:pPr>
      <w:r w:rsidRPr="008E5E3F">
        <w:rPr>
          <w:color w:val="000000"/>
        </w:rPr>
        <w:t>What is similar</w:t>
      </w:r>
      <w:r w:rsidR="00734733" w:rsidRPr="008E5E3F">
        <w:rPr>
          <w:color w:val="000000"/>
        </w:rPr>
        <w:t xml:space="preserve"> among the codes</w:t>
      </w:r>
      <w:r w:rsidR="00A74591">
        <w:rPr>
          <w:color w:val="000000"/>
        </w:rPr>
        <w:t xml:space="preserve"> presented</w:t>
      </w:r>
      <w:r w:rsidRPr="008E5E3F">
        <w:rPr>
          <w:color w:val="000000"/>
        </w:rPr>
        <w:t>?</w:t>
      </w:r>
    </w:p>
    <w:p w14:paraId="75BC7283" w14:textId="77777777" w:rsidR="00734733" w:rsidRPr="008E5E3F" w:rsidRDefault="00502A5B" w:rsidP="008B2219">
      <w:pPr>
        <w:numPr>
          <w:ilvl w:val="0"/>
          <w:numId w:val="40"/>
        </w:numPr>
        <w:spacing w:before="120"/>
        <w:ind w:left="360"/>
        <w:rPr>
          <w:color w:val="000000"/>
        </w:rPr>
      </w:pPr>
      <w:r w:rsidRPr="008E5E3F">
        <w:rPr>
          <w:color w:val="000000"/>
        </w:rPr>
        <w:t>What is different?</w:t>
      </w:r>
    </w:p>
    <w:p w14:paraId="5981F9E2" w14:textId="77777777" w:rsidR="00A74591" w:rsidRDefault="00A74591" w:rsidP="008B2219">
      <w:pPr>
        <w:numPr>
          <w:ilvl w:val="0"/>
          <w:numId w:val="40"/>
        </w:numPr>
        <w:spacing w:before="120"/>
        <w:ind w:left="360"/>
        <w:rPr>
          <w:color w:val="000000"/>
        </w:rPr>
      </w:pPr>
      <w:r>
        <w:rPr>
          <w:color w:val="000000"/>
        </w:rPr>
        <w:t>To what extent is it possible to understand key elements of codes from a discipline different than your own?</w:t>
      </w:r>
    </w:p>
    <w:p w14:paraId="6A5C3B53" w14:textId="77777777" w:rsidR="00502A5B" w:rsidRPr="008E5E3F" w:rsidRDefault="00502A5B" w:rsidP="008B2219">
      <w:pPr>
        <w:numPr>
          <w:ilvl w:val="0"/>
          <w:numId w:val="40"/>
        </w:numPr>
        <w:spacing w:before="120"/>
        <w:ind w:left="360"/>
        <w:rPr>
          <w:color w:val="000000"/>
        </w:rPr>
      </w:pPr>
      <w:r w:rsidRPr="008E5E3F">
        <w:rPr>
          <w:color w:val="000000"/>
        </w:rPr>
        <w:t>Are the differences due to differences between disciplines, or an oversight on the part of one of the codes?</w:t>
      </w:r>
    </w:p>
    <w:p w14:paraId="6F5CD264" w14:textId="77777777" w:rsidR="00A74591" w:rsidRDefault="00A74591" w:rsidP="008B2219">
      <w:pPr>
        <w:numPr>
          <w:ilvl w:val="0"/>
          <w:numId w:val="40"/>
        </w:numPr>
        <w:spacing w:before="120"/>
        <w:ind w:left="360"/>
        <w:rPr>
          <w:color w:val="000000"/>
        </w:rPr>
      </w:pPr>
      <w:r>
        <w:rPr>
          <w:color w:val="000000"/>
        </w:rPr>
        <w:t>Do codes from disciplines different than your own contain elements that might be translatable to your own discipline?</w:t>
      </w:r>
    </w:p>
    <w:p w14:paraId="57002E1A" w14:textId="77777777" w:rsidR="00A74591" w:rsidRPr="008E5E3F" w:rsidRDefault="00A74591" w:rsidP="008B2219">
      <w:pPr>
        <w:numPr>
          <w:ilvl w:val="0"/>
          <w:numId w:val="40"/>
        </w:numPr>
        <w:spacing w:before="120"/>
        <w:ind w:left="360"/>
        <w:rPr>
          <w:color w:val="000000"/>
        </w:rPr>
      </w:pPr>
      <w:r w:rsidRPr="008E5E3F">
        <w:rPr>
          <w:color w:val="000000"/>
        </w:rPr>
        <w:t>How might such codes be appropriate for encouraging discussion in your research setting?</w:t>
      </w:r>
    </w:p>
    <w:p w14:paraId="3CF58B50" w14:textId="77777777" w:rsidR="00734733" w:rsidRPr="008E5E3F" w:rsidRDefault="00D95087" w:rsidP="008B2219">
      <w:pPr>
        <w:numPr>
          <w:ilvl w:val="0"/>
          <w:numId w:val="40"/>
        </w:numPr>
        <w:spacing w:before="120"/>
        <w:ind w:left="360"/>
        <w:rPr>
          <w:color w:val="000000"/>
        </w:rPr>
      </w:pPr>
      <w:r w:rsidRPr="008E5E3F">
        <w:rPr>
          <w:color w:val="000000"/>
        </w:rPr>
        <w:t xml:space="preserve">When/where </w:t>
      </w:r>
      <w:r w:rsidR="00734733" w:rsidRPr="008E5E3F">
        <w:rPr>
          <w:color w:val="000000"/>
        </w:rPr>
        <w:t>should</w:t>
      </w:r>
      <w:r w:rsidRPr="008E5E3F">
        <w:rPr>
          <w:color w:val="000000"/>
        </w:rPr>
        <w:t xml:space="preserve"> trainees be introduced to their professional code(s)?</w:t>
      </w:r>
    </w:p>
    <w:p w14:paraId="32EE5D2C" w14:textId="77777777" w:rsidR="00D95087" w:rsidRPr="008E5E3F" w:rsidRDefault="00D95087" w:rsidP="008B2219">
      <w:pPr>
        <w:numPr>
          <w:ilvl w:val="0"/>
          <w:numId w:val="40"/>
        </w:numPr>
        <w:spacing w:before="120"/>
        <w:ind w:left="360"/>
        <w:rPr>
          <w:color w:val="000000"/>
        </w:rPr>
      </w:pPr>
      <w:r w:rsidRPr="008E5E3F">
        <w:rPr>
          <w:color w:val="000000"/>
        </w:rPr>
        <w:t xml:space="preserve">How might the code be used to illustrate practice in </w:t>
      </w:r>
      <w:r w:rsidR="00C02DC7" w:rsidRPr="008E5E3F">
        <w:rPr>
          <w:color w:val="000000"/>
        </w:rPr>
        <w:t xml:space="preserve">your </w:t>
      </w:r>
      <w:r w:rsidRPr="008E5E3F">
        <w:rPr>
          <w:color w:val="000000"/>
        </w:rPr>
        <w:t>discipline</w:t>
      </w:r>
      <w:r w:rsidR="00734733" w:rsidRPr="008E5E3F">
        <w:rPr>
          <w:color w:val="000000"/>
        </w:rPr>
        <w:t>?</w:t>
      </w:r>
    </w:p>
    <w:p w14:paraId="7D79240B" w14:textId="77777777" w:rsidR="000E47A9" w:rsidRPr="000E47A9" w:rsidRDefault="000E47A9" w:rsidP="000E47A9">
      <w:pPr>
        <w:numPr>
          <w:ilvl w:val="0"/>
          <w:numId w:val="40"/>
        </w:numPr>
        <w:spacing w:before="120"/>
        <w:ind w:left="360"/>
        <w:rPr>
          <w:color w:val="000000"/>
        </w:rPr>
      </w:pPr>
      <w:r w:rsidRPr="000E47A9">
        <w:rPr>
          <w:color w:val="000000"/>
        </w:rPr>
        <w:t>Does your code make certain practices sound easier than they actually are in practice?</w:t>
      </w:r>
    </w:p>
    <w:p w14:paraId="2B68A9A4" w14:textId="77777777" w:rsidR="000E47A9" w:rsidRPr="000E47A9" w:rsidRDefault="000E47A9" w:rsidP="000E47A9">
      <w:pPr>
        <w:numPr>
          <w:ilvl w:val="0"/>
          <w:numId w:val="40"/>
        </w:numPr>
        <w:spacing w:before="120"/>
        <w:ind w:left="360"/>
        <w:rPr>
          <w:color w:val="000000"/>
        </w:rPr>
      </w:pPr>
      <w:r w:rsidRPr="000E47A9">
        <w:rPr>
          <w:color w:val="000000"/>
        </w:rPr>
        <w:t xml:space="preserve">How consistent is your code with actual practice in your discipline, and how do you have effective conversation with your trainees about any disconnects? </w:t>
      </w:r>
    </w:p>
    <w:p w14:paraId="6940C4EE" w14:textId="77777777" w:rsidR="000E47A9" w:rsidRPr="000E47A9" w:rsidRDefault="000E47A9" w:rsidP="000E47A9">
      <w:pPr>
        <w:numPr>
          <w:ilvl w:val="0"/>
          <w:numId w:val="40"/>
        </w:numPr>
        <w:spacing w:before="120"/>
        <w:ind w:left="360"/>
        <w:rPr>
          <w:color w:val="000000"/>
        </w:rPr>
      </w:pPr>
      <w:r w:rsidRPr="000E47A9">
        <w:rPr>
          <w:color w:val="000000"/>
        </w:rPr>
        <w:t xml:space="preserve">What is the purpose of codes in general? In your particular discipline/organization? </w:t>
      </w:r>
    </w:p>
    <w:p w14:paraId="74CFBBD2" w14:textId="77777777" w:rsidR="000E47A9" w:rsidRPr="000E47A9" w:rsidRDefault="000E47A9" w:rsidP="000E47A9">
      <w:pPr>
        <w:numPr>
          <w:ilvl w:val="0"/>
          <w:numId w:val="40"/>
        </w:numPr>
        <w:spacing w:before="120"/>
        <w:ind w:left="360"/>
        <w:rPr>
          <w:color w:val="000000"/>
        </w:rPr>
      </w:pPr>
      <w:r w:rsidRPr="000E47A9">
        <w:rPr>
          <w:color w:val="000000"/>
        </w:rPr>
        <w:t xml:space="preserve">Do you have any sense of 1) whether others are aware of the existence and/or content of your code, and 2) how other people view your code – other professions? The community? </w:t>
      </w:r>
    </w:p>
    <w:p w14:paraId="60654D91" w14:textId="77777777" w:rsidR="005E5632" w:rsidRPr="008E5E3F" w:rsidRDefault="005E5632" w:rsidP="00394EE0">
      <w:pPr>
        <w:spacing w:before="180"/>
        <w:ind w:right="720"/>
        <w:rPr>
          <w:color w:val="7030A0"/>
        </w:rPr>
        <w:sectPr w:rsidR="005E5632" w:rsidRPr="008E5E3F" w:rsidSect="00390655">
          <w:headerReference w:type="even" r:id="rId28"/>
          <w:headerReference w:type="default" r:id="rId29"/>
          <w:pgSz w:w="12240" w:h="15840" w:code="1"/>
          <w:pgMar w:top="1440" w:right="1440" w:bottom="1440" w:left="1440" w:header="720" w:footer="720" w:gutter="0"/>
          <w:cols w:space="720"/>
          <w:noEndnote/>
        </w:sectPr>
      </w:pPr>
    </w:p>
    <w:p w14:paraId="295D8B45" w14:textId="77777777" w:rsidR="000C26A1" w:rsidRDefault="000C26A1" w:rsidP="000C26A1">
      <w:pPr>
        <w:autoSpaceDE w:val="0"/>
        <w:autoSpaceDN w:val="0"/>
        <w:adjustRightInd w:val="0"/>
        <w:jc w:val="center"/>
        <w:outlineLvl w:val="0"/>
        <w:rPr>
          <w:b/>
          <w:sz w:val="32"/>
          <w:szCs w:val="32"/>
          <w:lang w:val="x-none" w:eastAsia="x-none"/>
        </w:rPr>
      </w:pPr>
      <w:r w:rsidRPr="000C26A1">
        <w:rPr>
          <w:b/>
          <w:sz w:val="32"/>
          <w:szCs w:val="32"/>
          <w:lang w:val="x-none" w:eastAsia="x-none"/>
        </w:rPr>
        <w:lastRenderedPageBreak/>
        <w:t>Checklists</w:t>
      </w:r>
    </w:p>
    <w:p w14:paraId="04B49682" w14:textId="1F863A51" w:rsidR="004506FC" w:rsidRDefault="004506FC" w:rsidP="004506FC">
      <w:pPr>
        <w:spacing w:after="200" w:line="276" w:lineRule="auto"/>
        <w:rPr>
          <w:color w:val="000000"/>
        </w:rPr>
      </w:pPr>
    </w:p>
    <w:p w14:paraId="3EB05AA7" w14:textId="01E5C40E" w:rsidR="004506FC" w:rsidRPr="000C26A1" w:rsidRDefault="004506FC" w:rsidP="004506FC">
      <w:pPr>
        <w:spacing w:after="200" w:line="276" w:lineRule="auto"/>
        <w:rPr>
          <w:rFonts w:asciiTheme="minorHAnsi" w:eastAsiaTheme="minorHAnsi" w:hAnsiTheme="minorHAnsi" w:cstheme="minorBidi"/>
          <w:sz w:val="22"/>
          <w:szCs w:val="22"/>
        </w:rPr>
      </w:pPr>
      <w:r w:rsidRPr="000C26A1">
        <w:rPr>
          <w:color w:val="000000"/>
        </w:rPr>
        <w:t xml:space="preserve">Much of teaching about research ethics can be handled effectively through one-on-one mentoring on an </w:t>
      </w:r>
      <w:r w:rsidRPr="000C26A1">
        <w:rPr>
          <w:i/>
          <w:color w:val="000000"/>
        </w:rPr>
        <w:t>ad hoc</w:t>
      </w:r>
      <w:r w:rsidRPr="000C26A1">
        <w:rPr>
          <w:color w:val="000000"/>
        </w:rPr>
        <w:t xml:space="preserve"> basis. The fact that this happens all too rarely may simply be a matter of being overlooked. An easy solution is to create a reminder checklist for items particularly important to cover (e.g., see Gawande, 2011) as well as stages of training when those items might best be covered. A terrific example of how a checklist can be used in this way is the “Checklist for Research Students and their Supervisors at the University of Oxford” (2014). The goal is to ensure that practical issues will be addressed at appropriate times </w:t>
      </w:r>
      <w:r w:rsidR="001441F0">
        <w:rPr>
          <w:color w:val="000000"/>
        </w:rPr>
        <w:t>when</w:t>
      </w:r>
      <w:r w:rsidRPr="000C26A1">
        <w:rPr>
          <w:color w:val="000000"/>
        </w:rPr>
        <w:t xml:space="preserve"> training members of the research team.</w:t>
      </w:r>
    </w:p>
    <w:p w14:paraId="3EF762A7" w14:textId="77777777" w:rsidR="001441F0" w:rsidRDefault="000C26A1" w:rsidP="000C26A1">
      <w:pPr>
        <w:spacing w:after="200" w:line="276" w:lineRule="auto"/>
        <w:rPr>
          <w:color w:val="000000"/>
        </w:rPr>
      </w:pPr>
      <w:r w:rsidRPr="000C26A1">
        <w:rPr>
          <w:color w:val="000000"/>
        </w:rPr>
        <w:t xml:space="preserve">The use of checklists as a tool for teaching about research ethics has many applications. So much of what we do as experienced researchers is done by rote; we no longer have to consciously think about what comes next. </w:t>
      </w:r>
      <w:r w:rsidR="001441F0">
        <w:rPr>
          <w:color w:val="000000"/>
        </w:rPr>
        <w:t>This is not true for our trainees.</w:t>
      </w:r>
    </w:p>
    <w:p w14:paraId="0E9291D6" w14:textId="33907603" w:rsidR="000C26A1" w:rsidRPr="000C26A1" w:rsidRDefault="000C26A1" w:rsidP="000C26A1">
      <w:pPr>
        <w:spacing w:after="200" w:line="276" w:lineRule="auto"/>
        <w:rPr>
          <w:color w:val="000000"/>
        </w:rPr>
      </w:pPr>
      <w:r w:rsidRPr="000C26A1">
        <w:rPr>
          <w:color w:val="000000"/>
        </w:rPr>
        <w:t>While the material to be covered in a checklist will vary by discipline, some topics likely to be important for trainees in any discipline include the following:</w:t>
      </w:r>
    </w:p>
    <w:p w14:paraId="27F17810" w14:textId="77777777" w:rsidR="000C26A1" w:rsidRPr="000C26A1" w:rsidRDefault="000C26A1" w:rsidP="000C26A1">
      <w:pPr>
        <w:numPr>
          <w:ilvl w:val="0"/>
          <w:numId w:val="9"/>
        </w:numPr>
        <w:spacing w:before="120" w:after="200" w:line="276" w:lineRule="auto"/>
        <w:rPr>
          <w:color w:val="000000"/>
        </w:rPr>
      </w:pPr>
      <w:r w:rsidRPr="000C26A1">
        <w:rPr>
          <w:color w:val="000000"/>
        </w:rPr>
        <w:t>Criteria for authorship</w:t>
      </w:r>
    </w:p>
    <w:p w14:paraId="7597D5ED" w14:textId="77777777" w:rsidR="000C26A1" w:rsidRPr="000C26A1" w:rsidRDefault="000C26A1" w:rsidP="000C26A1">
      <w:pPr>
        <w:numPr>
          <w:ilvl w:val="0"/>
          <w:numId w:val="9"/>
        </w:numPr>
        <w:spacing w:before="120" w:after="200" w:line="276" w:lineRule="auto"/>
        <w:rPr>
          <w:color w:val="000000"/>
        </w:rPr>
      </w:pPr>
      <w:r w:rsidRPr="000C26A1">
        <w:rPr>
          <w:color w:val="000000"/>
        </w:rPr>
        <w:t>Recordkeeping</w:t>
      </w:r>
    </w:p>
    <w:p w14:paraId="5CF6D650" w14:textId="77777777" w:rsidR="000C26A1" w:rsidRPr="000C26A1" w:rsidRDefault="000C26A1" w:rsidP="000C26A1">
      <w:pPr>
        <w:numPr>
          <w:ilvl w:val="0"/>
          <w:numId w:val="9"/>
        </w:numPr>
        <w:spacing w:before="120" w:after="200" w:line="276" w:lineRule="auto"/>
        <w:rPr>
          <w:color w:val="000000"/>
        </w:rPr>
      </w:pPr>
      <w:r w:rsidRPr="000C26A1">
        <w:rPr>
          <w:color w:val="000000"/>
        </w:rPr>
        <w:t>Standards for sharing</w:t>
      </w:r>
    </w:p>
    <w:p w14:paraId="0488A697" w14:textId="77777777" w:rsidR="000C26A1" w:rsidRPr="000C26A1" w:rsidRDefault="000C26A1" w:rsidP="000C26A1">
      <w:pPr>
        <w:numPr>
          <w:ilvl w:val="0"/>
          <w:numId w:val="9"/>
        </w:numPr>
        <w:spacing w:before="120" w:after="200" w:line="276" w:lineRule="auto"/>
        <w:rPr>
          <w:color w:val="000000"/>
        </w:rPr>
      </w:pPr>
      <w:r w:rsidRPr="000C26A1">
        <w:rPr>
          <w:color w:val="000000"/>
        </w:rPr>
        <w:t>Ownership of materials (including plagiarism)</w:t>
      </w:r>
    </w:p>
    <w:p w14:paraId="096B9513" w14:textId="77777777" w:rsidR="000C26A1" w:rsidRPr="000C26A1" w:rsidRDefault="000C26A1" w:rsidP="000C26A1">
      <w:pPr>
        <w:numPr>
          <w:ilvl w:val="0"/>
          <w:numId w:val="9"/>
        </w:numPr>
        <w:spacing w:before="120" w:after="200" w:line="276" w:lineRule="auto"/>
        <w:rPr>
          <w:color w:val="000000"/>
        </w:rPr>
      </w:pPr>
      <w:r w:rsidRPr="000C26A1">
        <w:rPr>
          <w:color w:val="000000"/>
        </w:rPr>
        <w:t>Risks of bias and how they can be addressed</w:t>
      </w:r>
    </w:p>
    <w:p w14:paraId="7F429F70" w14:textId="77777777" w:rsidR="000C26A1" w:rsidRPr="000C26A1" w:rsidRDefault="000C26A1" w:rsidP="000C26A1">
      <w:pPr>
        <w:numPr>
          <w:ilvl w:val="0"/>
          <w:numId w:val="9"/>
        </w:numPr>
        <w:spacing w:before="120" w:after="200" w:line="276" w:lineRule="auto"/>
        <w:rPr>
          <w:color w:val="000000"/>
        </w:rPr>
      </w:pPr>
      <w:r w:rsidRPr="000C26A1">
        <w:rPr>
          <w:color w:val="000000"/>
        </w:rPr>
        <w:t>Roles and responsibilities for mentors and trainees</w:t>
      </w:r>
    </w:p>
    <w:p w14:paraId="39EB8BF7" w14:textId="77777777" w:rsidR="000C26A1" w:rsidRPr="000C26A1" w:rsidRDefault="000C26A1" w:rsidP="000C26A1">
      <w:pPr>
        <w:numPr>
          <w:ilvl w:val="0"/>
          <w:numId w:val="9"/>
        </w:numPr>
        <w:spacing w:before="120" w:after="200" w:line="276" w:lineRule="auto"/>
        <w:rPr>
          <w:color w:val="000000"/>
        </w:rPr>
      </w:pPr>
      <w:r w:rsidRPr="000C26A1">
        <w:rPr>
          <w:color w:val="000000"/>
        </w:rPr>
        <w:t>Risks and benefits of collaborations</w:t>
      </w:r>
    </w:p>
    <w:p w14:paraId="1C655B60" w14:textId="77777777" w:rsidR="000C26A1" w:rsidRPr="000C26A1" w:rsidRDefault="000C26A1" w:rsidP="000C26A1">
      <w:pPr>
        <w:numPr>
          <w:ilvl w:val="0"/>
          <w:numId w:val="9"/>
        </w:numPr>
        <w:spacing w:before="120" w:after="200" w:line="276" w:lineRule="auto"/>
        <w:rPr>
          <w:color w:val="000000"/>
        </w:rPr>
      </w:pPr>
      <w:r w:rsidRPr="000C26A1">
        <w:rPr>
          <w:color w:val="000000"/>
        </w:rPr>
        <w:t>Writing of grants or protocols</w:t>
      </w:r>
    </w:p>
    <w:p w14:paraId="776F20C7" w14:textId="77777777" w:rsidR="000C26A1" w:rsidRPr="000C26A1" w:rsidRDefault="000C26A1" w:rsidP="000C26A1">
      <w:pPr>
        <w:numPr>
          <w:ilvl w:val="0"/>
          <w:numId w:val="9"/>
        </w:numPr>
        <w:spacing w:before="120" w:after="200" w:line="276" w:lineRule="auto"/>
        <w:rPr>
          <w:color w:val="000000"/>
        </w:rPr>
      </w:pPr>
      <w:r w:rsidRPr="000C26A1">
        <w:rPr>
          <w:color w:val="000000"/>
        </w:rPr>
        <w:t>Conflicts of commitment</w:t>
      </w:r>
    </w:p>
    <w:p w14:paraId="7D496741" w14:textId="77777777" w:rsidR="000C26A1" w:rsidRPr="000C26A1" w:rsidRDefault="000C26A1" w:rsidP="000C26A1">
      <w:pPr>
        <w:numPr>
          <w:ilvl w:val="0"/>
          <w:numId w:val="9"/>
        </w:numPr>
        <w:spacing w:before="120" w:after="200" w:line="276" w:lineRule="auto"/>
        <w:rPr>
          <w:color w:val="000000"/>
        </w:rPr>
      </w:pPr>
      <w:r w:rsidRPr="000C26A1">
        <w:rPr>
          <w:color w:val="000000"/>
        </w:rPr>
        <w:t>Asking questions, consensus building, and whistleblowing</w:t>
      </w:r>
    </w:p>
    <w:p w14:paraId="040B1749" w14:textId="77777777" w:rsidR="000C26A1" w:rsidRPr="000C26A1" w:rsidRDefault="000C26A1" w:rsidP="000C26A1">
      <w:pPr>
        <w:spacing w:before="120"/>
        <w:rPr>
          <w:b/>
          <w:color w:val="000000"/>
        </w:rPr>
      </w:pPr>
    </w:p>
    <w:p w14:paraId="388909F0" w14:textId="295E48FC" w:rsidR="000C26A1" w:rsidRPr="000C26A1" w:rsidRDefault="000C26A1" w:rsidP="000C26A1">
      <w:pPr>
        <w:spacing w:after="200" w:line="276" w:lineRule="auto"/>
        <w:rPr>
          <w:color w:val="000000"/>
        </w:rPr>
      </w:pPr>
      <w:r w:rsidRPr="000C26A1">
        <w:rPr>
          <w:color w:val="000000"/>
        </w:rPr>
        <w:t xml:space="preserve">Checklists can be used </w:t>
      </w:r>
      <w:r w:rsidR="001441F0" w:rsidRPr="000C26A1">
        <w:rPr>
          <w:color w:val="000000"/>
        </w:rPr>
        <w:t xml:space="preserve">not only </w:t>
      </w:r>
      <w:r w:rsidRPr="000C26A1">
        <w:rPr>
          <w:color w:val="000000"/>
        </w:rPr>
        <w:t>as a reminder of key responsibilities, but also as detailed steps for particular tasks. For instance, this could be the steps necessary to do a specific experiment, or the steps necessary to calibrate a particular piece of equipment, or the expected elements to be to written in a lab notebook, or both the ethical and regulatory items to be addressing in securing Institutional Review Board approval for a study with human subjects. Examples of some of these uses are included among the resources for Checklists.</w:t>
      </w:r>
    </w:p>
    <w:p w14:paraId="7C4EFB6C" w14:textId="2122B7C0" w:rsidR="000C26A1" w:rsidRPr="000C26A1" w:rsidRDefault="000C26A1" w:rsidP="000C26A1">
      <w:pPr>
        <w:spacing w:after="200" w:line="276" w:lineRule="auto"/>
        <w:rPr>
          <w:color w:val="000000"/>
        </w:rPr>
      </w:pPr>
      <w:r w:rsidRPr="000C26A1">
        <w:rPr>
          <w:color w:val="000000"/>
        </w:rPr>
        <w:lastRenderedPageBreak/>
        <w:t xml:space="preserve">An optional tool to help in preparing </w:t>
      </w:r>
      <w:r w:rsidR="001441F0">
        <w:rPr>
          <w:color w:val="000000"/>
        </w:rPr>
        <w:t xml:space="preserve">a </w:t>
      </w:r>
      <w:r w:rsidRPr="000C26A1">
        <w:rPr>
          <w:color w:val="000000"/>
        </w:rPr>
        <w:t>checklist is the “Checklist for Checklists” (2010) prepared by “Project Check” for the creation of medical checklists. As they note, the checklist is not a teaching tool or algorithm per se</w:t>
      </w:r>
      <w:r w:rsidR="00E445C6">
        <w:rPr>
          <w:color w:val="000000"/>
        </w:rPr>
        <w:t>, though it can be useful to use with your trainees as a way to collaboratively develop a lab-wide checklist of responsibilities</w:t>
      </w:r>
      <w:r w:rsidRPr="000C26A1">
        <w:rPr>
          <w:color w:val="000000"/>
        </w:rPr>
        <w:t xml:space="preserve"> to be covered or reviewed.</w:t>
      </w:r>
    </w:p>
    <w:p w14:paraId="7D106A1F" w14:textId="77777777" w:rsidR="000C26A1" w:rsidRPr="000C26A1" w:rsidRDefault="000C26A1" w:rsidP="000C26A1">
      <w:pPr>
        <w:spacing w:before="120"/>
        <w:rPr>
          <w:b/>
          <w:i/>
          <w:color w:val="000000"/>
          <w:sz w:val="28"/>
        </w:rPr>
      </w:pPr>
      <w:r w:rsidRPr="000C26A1">
        <w:rPr>
          <w:b/>
          <w:i/>
          <w:color w:val="000000"/>
          <w:sz w:val="28"/>
        </w:rPr>
        <w:t>Questions for Discussion</w:t>
      </w:r>
    </w:p>
    <w:p w14:paraId="79C42C42" w14:textId="77777777" w:rsidR="000C26A1" w:rsidRPr="000C26A1" w:rsidRDefault="000C26A1" w:rsidP="007E01FD">
      <w:pPr>
        <w:numPr>
          <w:ilvl w:val="0"/>
          <w:numId w:val="64"/>
        </w:numPr>
        <w:spacing w:before="120" w:after="200" w:line="276" w:lineRule="auto"/>
        <w:ind w:left="360"/>
        <w:rPr>
          <w:color w:val="000000"/>
        </w:rPr>
      </w:pPr>
      <w:r w:rsidRPr="000C26A1">
        <w:rPr>
          <w:color w:val="000000"/>
        </w:rPr>
        <w:t>Are other items missing from the above list that are likely to be important for most if not all disciplines?</w:t>
      </w:r>
    </w:p>
    <w:p w14:paraId="75E2C9B3" w14:textId="77777777" w:rsidR="000C26A1" w:rsidRPr="000C26A1" w:rsidRDefault="000C26A1" w:rsidP="007E01FD">
      <w:pPr>
        <w:numPr>
          <w:ilvl w:val="0"/>
          <w:numId w:val="64"/>
        </w:numPr>
        <w:spacing w:before="120" w:after="200" w:line="276" w:lineRule="auto"/>
        <w:ind w:left="360"/>
        <w:rPr>
          <w:color w:val="000000"/>
        </w:rPr>
      </w:pPr>
      <w:r w:rsidRPr="000C26A1">
        <w:rPr>
          <w:color w:val="000000"/>
        </w:rPr>
        <w:t>What items might you want to add specific to your focus in science and engineering?</w:t>
      </w:r>
    </w:p>
    <w:p w14:paraId="1860BD42" w14:textId="77777777" w:rsidR="000C26A1" w:rsidRPr="000C26A1" w:rsidRDefault="000C26A1" w:rsidP="000C26A1">
      <w:pPr>
        <w:spacing w:before="120"/>
        <w:rPr>
          <w:b/>
          <w:i/>
          <w:color w:val="000000"/>
        </w:rPr>
      </w:pPr>
    </w:p>
    <w:p w14:paraId="52494FBD" w14:textId="77777777" w:rsidR="000C26A1" w:rsidRPr="000C26A1" w:rsidRDefault="000C26A1" w:rsidP="000C26A1">
      <w:pPr>
        <w:spacing w:before="120"/>
        <w:rPr>
          <w:b/>
          <w:i/>
          <w:color w:val="000000"/>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9300"/>
      </w:tblGrid>
      <w:tr w:rsidR="000C26A1" w:rsidRPr="000C26A1" w14:paraId="4AD7214F" w14:textId="77777777" w:rsidTr="00C868C0">
        <w:tc>
          <w:tcPr>
            <w:tcW w:w="9576" w:type="dxa"/>
            <w:shd w:val="clear" w:color="auto" w:fill="auto"/>
          </w:tcPr>
          <w:p w14:paraId="6184D96E" w14:textId="77777777" w:rsidR="000C26A1" w:rsidRPr="000C26A1" w:rsidRDefault="000C26A1" w:rsidP="000C26A1">
            <w:pPr>
              <w:spacing w:before="120"/>
              <w:rPr>
                <w:color w:val="000000"/>
              </w:rPr>
            </w:pPr>
            <w:r w:rsidRPr="000C26A1">
              <w:rPr>
                <w:b/>
                <w:i/>
                <w:color w:val="000000"/>
                <w:sz w:val="28"/>
              </w:rPr>
              <w:t>Exercise</w:t>
            </w:r>
          </w:p>
          <w:p w14:paraId="40962DA6" w14:textId="77777777" w:rsidR="000C26A1" w:rsidRPr="000C26A1" w:rsidRDefault="000C26A1" w:rsidP="000C26A1">
            <w:pPr>
              <w:numPr>
                <w:ilvl w:val="0"/>
                <w:numId w:val="13"/>
              </w:numPr>
              <w:spacing w:before="120" w:after="200" w:line="276" w:lineRule="auto"/>
              <w:rPr>
                <w:color w:val="000000"/>
              </w:rPr>
            </w:pPr>
            <w:r w:rsidRPr="000C26A1">
              <w:rPr>
                <w:color w:val="000000"/>
              </w:rPr>
              <w:t>What, if anything, would be important to know in your research group about each of the above items?</w:t>
            </w:r>
          </w:p>
          <w:p w14:paraId="5C62073B" w14:textId="77777777" w:rsidR="000C26A1" w:rsidRPr="000C26A1" w:rsidRDefault="000C26A1" w:rsidP="000C26A1">
            <w:pPr>
              <w:numPr>
                <w:ilvl w:val="0"/>
                <w:numId w:val="13"/>
              </w:numPr>
              <w:spacing w:before="120" w:after="200" w:line="276" w:lineRule="auto"/>
              <w:rPr>
                <w:color w:val="000000"/>
              </w:rPr>
            </w:pPr>
            <w:r w:rsidRPr="000C26A1">
              <w:rPr>
                <w:i/>
                <w:color w:val="000000"/>
              </w:rPr>
              <w:t>When</w:t>
            </w:r>
            <w:r w:rsidRPr="000C26A1">
              <w:rPr>
                <w:color w:val="000000"/>
              </w:rPr>
              <w:t xml:space="preserve"> would those items be best addressed?</w:t>
            </w:r>
          </w:p>
          <w:p w14:paraId="37BC38AD" w14:textId="77777777" w:rsidR="000C26A1" w:rsidRPr="000C26A1" w:rsidRDefault="000C26A1" w:rsidP="000C26A1">
            <w:pPr>
              <w:spacing w:before="120"/>
              <w:rPr>
                <w:color w:val="000000"/>
              </w:rPr>
            </w:pPr>
          </w:p>
        </w:tc>
      </w:tr>
    </w:tbl>
    <w:p w14:paraId="3A25B315" w14:textId="77777777" w:rsidR="007F5C0C" w:rsidRDefault="007F5C0C" w:rsidP="007F5C0C">
      <w:pPr>
        <w:spacing w:before="120"/>
        <w:rPr>
          <w:color w:val="000000"/>
        </w:rPr>
      </w:pPr>
    </w:p>
    <w:p w14:paraId="53540F3C" w14:textId="77777777" w:rsidR="007F5C0C" w:rsidRDefault="007F5C0C" w:rsidP="007F5C0C">
      <w:pPr>
        <w:spacing w:before="120"/>
        <w:rPr>
          <w:color w:val="000000"/>
        </w:rPr>
      </w:pPr>
    </w:p>
    <w:p w14:paraId="40909F7D" w14:textId="77777777" w:rsidR="00392AE5" w:rsidRDefault="00392AE5">
      <w:pPr>
        <w:rPr>
          <w:b/>
          <w:i/>
          <w:color w:val="000000"/>
          <w:sz w:val="28"/>
        </w:rPr>
      </w:pPr>
      <w:r>
        <w:rPr>
          <w:b/>
          <w:i/>
          <w:color w:val="000000"/>
          <w:sz w:val="28"/>
        </w:rPr>
        <w:br w:type="page"/>
      </w:r>
    </w:p>
    <w:p w14:paraId="5AD94C22" w14:textId="507556D2" w:rsidR="000C26A1" w:rsidRPr="007F5C0C" w:rsidRDefault="000C26A1" w:rsidP="007F5C0C">
      <w:pPr>
        <w:spacing w:before="120"/>
        <w:rPr>
          <w:b/>
          <w:i/>
          <w:color w:val="000000"/>
          <w:sz w:val="28"/>
        </w:rPr>
      </w:pPr>
      <w:r w:rsidRPr="007F5C0C">
        <w:rPr>
          <w:b/>
          <w:i/>
          <w:color w:val="000000"/>
          <w:sz w:val="28"/>
        </w:rPr>
        <w:lastRenderedPageBreak/>
        <w:t>Draft Checklist</w:t>
      </w:r>
    </w:p>
    <w:p w14:paraId="5D4A9E4C" w14:textId="77777777" w:rsidR="000C26A1" w:rsidRPr="000C26A1" w:rsidRDefault="000C26A1" w:rsidP="000C26A1">
      <w:pPr>
        <w:spacing w:before="12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2"/>
        <w:gridCol w:w="2498"/>
      </w:tblGrid>
      <w:tr w:rsidR="000C26A1" w:rsidRPr="000C26A1" w14:paraId="2B32A627" w14:textId="77777777" w:rsidTr="00C868C0">
        <w:tc>
          <w:tcPr>
            <w:tcW w:w="7038" w:type="dxa"/>
          </w:tcPr>
          <w:p w14:paraId="12A7C3AC" w14:textId="77777777" w:rsidR="000C26A1" w:rsidRPr="000C26A1" w:rsidRDefault="000C26A1" w:rsidP="000C26A1">
            <w:pPr>
              <w:spacing w:before="240"/>
              <w:rPr>
                <w:color w:val="000000"/>
                <w:sz w:val="28"/>
              </w:rPr>
            </w:pPr>
            <w:r w:rsidRPr="000C26A1">
              <w:rPr>
                <w:color w:val="000000"/>
                <w:sz w:val="28"/>
              </w:rPr>
              <w:t>Item</w:t>
            </w:r>
          </w:p>
        </w:tc>
        <w:tc>
          <w:tcPr>
            <w:tcW w:w="2538" w:type="dxa"/>
          </w:tcPr>
          <w:p w14:paraId="490A4CD7" w14:textId="77777777" w:rsidR="000C26A1" w:rsidRPr="000C26A1" w:rsidRDefault="000C26A1" w:rsidP="000C26A1">
            <w:pPr>
              <w:spacing w:before="240"/>
              <w:rPr>
                <w:color w:val="000000"/>
                <w:sz w:val="28"/>
              </w:rPr>
            </w:pPr>
            <w:r w:rsidRPr="000C26A1">
              <w:rPr>
                <w:color w:val="000000"/>
                <w:sz w:val="28"/>
              </w:rPr>
              <w:t>When to address?</w:t>
            </w:r>
          </w:p>
        </w:tc>
      </w:tr>
      <w:tr w:rsidR="000C26A1" w:rsidRPr="000C26A1" w14:paraId="25851C3E" w14:textId="77777777" w:rsidTr="00C868C0">
        <w:tc>
          <w:tcPr>
            <w:tcW w:w="7038" w:type="dxa"/>
          </w:tcPr>
          <w:p w14:paraId="511CFC09" w14:textId="77777777" w:rsidR="000C26A1" w:rsidRPr="000C26A1" w:rsidRDefault="000C26A1" w:rsidP="000C26A1">
            <w:pPr>
              <w:spacing w:before="240" w:after="480"/>
              <w:rPr>
                <w:color w:val="000000"/>
                <w:sz w:val="28"/>
              </w:rPr>
            </w:pPr>
            <w:r w:rsidRPr="000C26A1">
              <w:rPr>
                <w:color w:val="000000"/>
                <w:sz w:val="28"/>
              </w:rPr>
              <w:t xml:space="preserve">1. </w:t>
            </w:r>
          </w:p>
        </w:tc>
        <w:tc>
          <w:tcPr>
            <w:tcW w:w="2538" w:type="dxa"/>
          </w:tcPr>
          <w:p w14:paraId="5FFDC540" w14:textId="77777777" w:rsidR="000C26A1" w:rsidRPr="000C26A1" w:rsidRDefault="000C26A1" w:rsidP="000C26A1">
            <w:pPr>
              <w:spacing w:before="240"/>
              <w:rPr>
                <w:color w:val="000000"/>
                <w:sz w:val="28"/>
              </w:rPr>
            </w:pPr>
          </w:p>
        </w:tc>
      </w:tr>
      <w:tr w:rsidR="000C26A1" w:rsidRPr="000C26A1" w14:paraId="476694F7" w14:textId="77777777" w:rsidTr="00C868C0">
        <w:tc>
          <w:tcPr>
            <w:tcW w:w="7038" w:type="dxa"/>
          </w:tcPr>
          <w:p w14:paraId="7E9930E4" w14:textId="77777777" w:rsidR="000C26A1" w:rsidRPr="000C26A1" w:rsidRDefault="000C26A1" w:rsidP="000C26A1">
            <w:pPr>
              <w:spacing w:before="240" w:after="480"/>
              <w:rPr>
                <w:color w:val="000000"/>
                <w:sz w:val="28"/>
              </w:rPr>
            </w:pPr>
            <w:r w:rsidRPr="000C26A1">
              <w:rPr>
                <w:color w:val="000000"/>
                <w:sz w:val="28"/>
              </w:rPr>
              <w:t xml:space="preserve">2. </w:t>
            </w:r>
          </w:p>
        </w:tc>
        <w:tc>
          <w:tcPr>
            <w:tcW w:w="2538" w:type="dxa"/>
          </w:tcPr>
          <w:p w14:paraId="55F587C6" w14:textId="77777777" w:rsidR="000C26A1" w:rsidRPr="000C26A1" w:rsidRDefault="000C26A1" w:rsidP="000C26A1">
            <w:pPr>
              <w:spacing w:before="240"/>
              <w:rPr>
                <w:color w:val="000000"/>
                <w:sz w:val="28"/>
              </w:rPr>
            </w:pPr>
          </w:p>
        </w:tc>
      </w:tr>
      <w:tr w:rsidR="000C26A1" w:rsidRPr="000C26A1" w14:paraId="235882CE" w14:textId="77777777" w:rsidTr="00C868C0">
        <w:tc>
          <w:tcPr>
            <w:tcW w:w="7038" w:type="dxa"/>
          </w:tcPr>
          <w:p w14:paraId="456D9FFF" w14:textId="77777777" w:rsidR="000C26A1" w:rsidRPr="000C26A1" w:rsidRDefault="000C26A1" w:rsidP="000C26A1">
            <w:pPr>
              <w:spacing w:before="240" w:after="480"/>
              <w:rPr>
                <w:color w:val="000000"/>
                <w:sz w:val="28"/>
              </w:rPr>
            </w:pPr>
            <w:r w:rsidRPr="000C26A1">
              <w:rPr>
                <w:color w:val="000000"/>
                <w:sz w:val="28"/>
              </w:rPr>
              <w:t xml:space="preserve">3. </w:t>
            </w:r>
          </w:p>
        </w:tc>
        <w:tc>
          <w:tcPr>
            <w:tcW w:w="2538" w:type="dxa"/>
          </w:tcPr>
          <w:p w14:paraId="199FD26E" w14:textId="77777777" w:rsidR="000C26A1" w:rsidRPr="000C26A1" w:rsidRDefault="000C26A1" w:rsidP="000C26A1">
            <w:pPr>
              <w:spacing w:before="240"/>
              <w:rPr>
                <w:color w:val="000000"/>
                <w:sz w:val="28"/>
              </w:rPr>
            </w:pPr>
          </w:p>
        </w:tc>
      </w:tr>
      <w:tr w:rsidR="000C26A1" w:rsidRPr="000C26A1" w14:paraId="195A4423" w14:textId="77777777" w:rsidTr="00C868C0">
        <w:tc>
          <w:tcPr>
            <w:tcW w:w="7038" w:type="dxa"/>
          </w:tcPr>
          <w:p w14:paraId="159EDF32" w14:textId="77777777" w:rsidR="000C26A1" w:rsidRPr="000C26A1" w:rsidRDefault="000C26A1" w:rsidP="000C26A1">
            <w:pPr>
              <w:spacing w:before="240" w:after="480"/>
              <w:rPr>
                <w:color w:val="000000"/>
                <w:sz w:val="28"/>
              </w:rPr>
            </w:pPr>
            <w:r w:rsidRPr="000C26A1">
              <w:rPr>
                <w:color w:val="000000"/>
                <w:sz w:val="28"/>
              </w:rPr>
              <w:t xml:space="preserve">4. </w:t>
            </w:r>
          </w:p>
        </w:tc>
        <w:tc>
          <w:tcPr>
            <w:tcW w:w="2538" w:type="dxa"/>
          </w:tcPr>
          <w:p w14:paraId="0AE54A26" w14:textId="77777777" w:rsidR="000C26A1" w:rsidRPr="000C26A1" w:rsidRDefault="000C26A1" w:rsidP="000C26A1">
            <w:pPr>
              <w:spacing w:before="240"/>
              <w:rPr>
                <w:color w:val="000000"/>
                <w:sz w:val="28"/>
              </w:rPr>
            </w:pPr>
          </w:p>
        </w:tc>
      </w:tr>
      <w:tr w:rsidR="000C26A1" w:rsidRPr="000C26A1" w14:paraId="7273B77D" w14:textId="77777777" w:rsidTr="00C868C0">
        <w:tc>
          <w:tcPr>
            <w:tcW w:w="7038" w:type="dxa"/>
          </w:tcPr>
          <w:p w14:paraId="36F4AC43" w14:textId="77777777" w:rsidR="000C26A1" w:rsidRPr="000C26A1" w:rsidRDefault="000C26A1" w:rsidP="000C26A1">
            <w:pPr>
              <w:spacing w:before="240" w:after="480"/>
              <w:rPr>
                <w:color w:val="000000"/>
                <w:sz w:val="28"/>
              </w:rPr>
            </w:pPr>
            <w:r w:rsidRPr="000C26A1">
              <w:rPr>
                <w:color w:val="000000"/>
                <w:sz w:val="28"/>
              </w:rPr>
              <w:t xml:space="preserve">5. </w:t>
            </w:r>
          </w:p>
        </w:tc>
        <w:tc>
          <w:tcPr>
            <w:tcW w:w="2538" w:type="dxa"/>
          </w:tcPr>
          <w:p w14:paraId="63814CFF" w14:textId="77777777" w:rsidR="000C26A1" w:rsidRPr="000C26A1" w:rsidRDefault="000C26A1" w:rsidP="000C26A1">
            <w:pPr>
              <w:spacing w:before="240"/>
              <w:rPr>
                <w:color w:val="000000"/>
                <w:sz w:val="28"/>
              </w:rPr>
            </w:pPr>
          </w:p>
        </w:tc>
      </w:tr>
    </w:tbl>
    <w:p w14:paraId="5C5322FB" w14:textId="77777777" w:rsidR="000C26A1" w:rsidRPr="000C26A1" w:rsidRDefault="000C26A1" w:rsidP="000C26A1">
      <w:pPr>
        <w:spacing w:before="120"/>
        <w:rPr>
          <w:color w:val="000000"/>
        </w:rPr>
      </w:pPr>
    </w:p>
    <w:p w14:paraId="7C71D8A9" w14:textId="77777777" w:rsidR="007F0099" w:rsidRDefault="007F0099">
      <w:pPr>
        <w:rPr>
          <w:b/>
          <w:sz w:val="32"/>
          <w:szCs w:val="32"/>
          <w:lang w:val="x-none" w:eastAsia="x-none"/>
        </w:rPr>
      </w:pPr>
      <w:r>
        <w:rPr>
          <w:b/>
          <w:sz w:val="32"/>
          <w:szCs w:val="32"/>
        </w:rPr>
        <w:br w:type="page"/>
      </w:r>
    </w:p>
    <w:p w14:paraId="3691D7A9" w14:textId="77777777" w:rsidR="00C90DDC" w:rsidRPr="00C90DDC" w:rsidRDefault="00C90DDC" w:rsidP="00C90DDC">
      <w:pPr>
        <w:spacing w:before="120"/>
        <w:rPr>
          <w:color w:val="000000"/>
        </w:rPr>
        <w:sectPr w:rsidR="00C90DDC" w:rsidRPr="00C90DDC" w:rsidSect="00390655">
          <w:headerReference w:type="even" r:id="rId30"/>
          <w:headerReference w:type="default" r:id="rId31"/>
          <w:headerReference w:type="first" r:id="rId32"/>
          <w:pgSz w:w="12240" w:h="15840" w:code="1"/>
          <w:pgMar w:top="1440" w:right="1440" w:bottom="1440" w:left="1440" w:header="720" w:footer="720" w:gutter="0"/>
          <w:cols w:space="720"/>
          <w:noEndnote/>
        </w:sectPr>
      </w:pPr>
    </w:p>
    <w:p w14:paraId="140B496F" w14:textId="77777777" w:rsidR="00F546AE" w:rsidRDefault="00F546AE" w:rsidP="00F546AE">
      <w:pPr>
        <w:pStyle w:val="Heading1"/>
        <w:jc w:val="center"/>
        <w:rPr>
          <w:b/>
          <w:sz w:val="32"/>
          <w:szCs w:val="32"/>
          <w:lang w:val="en-US"/>
        </w:rPr>
      </w:pPr>
    </w:p>
    <w:p w14:paraId="100CF567" w14:textId="07435927" w:rsidR="00F546AE" w:rsidRPr="00BC4DAB" w:rsidRDefault="00F546AE" w:rsidP="00F546AE">
      <w:pPr>
        <w:pStyle w:val="Heading1"/>
        <w:jc w:val="center"/>
        <w:rPr>
          <w:b/>
          <w:sz w:val="32"/>
          <w:szCs w:val="32"/>
        </w:rPr>
      </w:pPr>
      <w:r>
        <w:rPr>
          <w:b/>
          <w:sz w:val="32"/>
          <w:szCs w:val="32"/>
        </w:rPr>
        <w:t>Cases</w:t>
      </w:r>
    </w:p>
    <w:p w14:paraId="5C2F2E3B" w14:textId="77777777" w:rsidR="00354F6F" w:rsidRDefault="00354F6F" w:rsidP="00354F6F">
      <w:pPr>
        <w:spacing w:before="120"/>
        <w:rPr>
          <w:b/>
          <w:i/>
          <w:color w:val="000000"/>
          <w:sz w:val="28"/>
        </w:rPr>
      </w:pPr>
    </w:p>
    <w:p w14:paraId="190D8805" w14:textId="77777777" w:rsidR="00354F6F" w:rsidRPr="008E5E3F" w:rsidRDefault="00354F6F" w:rsidP="00354F6F">
      <w:pPr>
        <w:spacing w:before="120"/>
        <w:rPr>
          <w:b/>
          <w:i/>
          <w:color w:val="000000"/>
          <w:sz w:val="28"/>
        </w:rPr>
      </w:pPr>
      <w:r w:rsidRPr="008E5E3F">
        <w:rPr>
          <w:b/>
          <w:i/>
          <w:color w:val="000000"/>
          <w:sz w:val="28"/>
        </w:rPr>
        <w:t>What are case studies?</w:t>
      </w:r>
    </w:p>
    <w:p w14:paraId="3727E196" w14:textId="77777777" w:rsidR="00354F6F" w:rsidRPr="00BC70EA" w:rsidRDefault="00354F6F" w:rsidP="00354F6F">
      <w:pPr>
        <w:spacing w:before="120"/>
        <w:rPr>
          <w:color w:val="000000"/>
        </w:rPr>
      </w:pPr>
      <w:r w:rsidRPr="00BC70EA">
        <w:rPr>
          <w:color w:val="000000"/>
        </w:rPr>
        <w:t>Based on real or contrived scenarios, case studies are a tool for discussing scientific integrity. Cases are designed to confront the readers with a specific problem that does not lend itself to easy answers. By providing a focus for discussion, cases help researchers to define or refine their own standards, to appreciate alternative approaches to identifying and resolving ethical problems, and to develop skills for dealing with hard problems on their own.</w:t>
      </w:r>
    </w:p>
    <w:p w14:paraId="1006130F" w14:textId="77777777" w:rsidR="00F546AE" w:rsidRDefault="00F546AE">
      <w:pPr>
        <w:rPr>
          <w:b/>
          <w:sz w:val="32"/>
          <w:szCs w:val="32"/>
        </w:rPr>
      </w:pPr>
    </w:p>
    <w:p w14:paraId="5415D893" w14:textId="77777777" w:rsidR="006072C7" w:rsidRPr="008E5E3F" w:rsidRDefault="006072C7" w:rsidP="006072C7">
      <w:pPr>
        <w:spacing w:before="120"/>
        <w:rPr>
          <w:b/>
          <w:i/>
          <w:color w:val="000000"/>
          <w:sz w:val="28"/>
        </w:rPr>
      </w:pPr>
      <w:r w:rsidRPr="008E5E3F">
        <w:rPr>
          <w:b/>
          <w:i/>
          <w:color w:val="000000"/>
          <w:sz w:val="28"/>
        </w:rPr>
        <w:t>How should cases be analyzed?</w:t>
      </w:r>
    </w:p>
    <w:p w14:paraId="65226D18" w14:textId="77777777" w:rsidR="006072C7" w:rsidRPr="00BC70EA" w:rsidRDefault="006072C7" w:rsidP="006072C7">
      <w:pPr>
        <w:spacing w:before="120"/>
        <w:rPr>
          <w:color w:val="000000"/>
        </w:rPr>
      </w:pPr>
      <w:r w:rsidRPr="00BC70EA">
        <w:rPr>
          <w:color w:val="000000"/>
        </w:rPr>
        <w:t>Many of the skills necessary to analyze case studies can become tools for responding to real world problems. Cases, like the real world, contain uncertainties and ambiguities. Readers are encouraged to identify key issues, make assumptions as needed, and articulate various options for resolution. In addition to the specific questions accompanying some cases, an effective analysis will typically address the following criteria:</w:t>
      </w:r>
    </w:p>
    <w:p w14:paraId="74C02EEC" w14:textId="77777777" w:rsidR="006072C7" w:rsidRPr="00BC70EA" w:rsidRDefault="006072C7" w:rsidP="008B2219">
      <w:pPr>
        <w:numPr>
          <w:ilvl w:val="0"/>
          <w:numId w:val="15"/>
        </w:numPr>
        <w:spacing w:before="120"/>
        <w:rPr>
          <w:color w:val="000000"/>
        </w:rPr>
      </w:pPr>
      <w:r w:rsidRPr="00BC70EA">
        <w:rPr>
          <w:i/>
          <w:color w:val="000000"/>
        </w:rPr>
        <w:t>Interests</w:t>
      </w:r>
      <w:r w:rsidRPr="00BC70EA">
        <w:rPr>
          <w:i/>
          <w:color w:val="000000"/>
        </w:rPr>
        <w:br/>
      </w:r>
      <w:proofErr w:type="gramStart"/>
      <w:r w:rsidRPr="00BC70EA">
        <w:rPr>
          <w:color w:val="000000"/>
        </w:rPr>
        <w:t>Who</w:t>
      </w:r>
      <w:proofErr w:type="gramEnd"/>
      <w:r w:rsidRPr="00BC70EA">
        <w:rPr>
          <w:color w:val="000000"/>
        </w:rPr>
        <w:t xml:space="preserve"> is affected (individuals, institutions, a field, society)? What significant interest(s) (material, financial, ethical, </w:t>
      </w:r>
      <w:proofErr w:type="gramStart"/>
      <w:r w:rsidRPr="00BC70EA">
        <w:rPr>
          <w:color w:val="000000"/>
        </w:rPr>
        <w:t>other</w:t>
      </w:r>
      <w:proofErr w:type="gramEnd"/>
      <w:r w:rsidRPr="00BC70EA">
        <w:rPr>
          <w:color w:val="000000"/>
        </w:rPr>
        <w:t>) do those affected have in the situation? Which interests are in conflict?</w:t>
      </w:r>
    </w:p>
    <w:p w14:paraId="0BD50195" w14:textId="77777777" w:rsidR="006072C7" w:rsidRPr="00BC70EA" w:rsidRDefault="006072C7" w:rsidP="008B2219">
      <w:pPr>
        <w:numPr>
          <w:ilvl w:val="0"/>
          <w:numId w:val="15"/>
        </w:numPr>
        <w:spacing w:before="120"/>
        <w:rPr>
          <w:color w:val="000000"/>
        </w:rPr>
      </w:pPr>
      <w:r w:rsidRPr="00BC70EA">
        <w:rPr>
          <w:i/>
          <w:color w:val="000000"/>
        </w:rPr>
        <w:t>Principles</w:t>
      </w:r>
      <w:r w:rsidRPr="00BC70EA">
        <w:rPr>
          <w:i/>
          <w:color w:val="000000"/>
        </w:rPr>
        <w:br/>
      </w:r>
      <w:proofErr w:type="gramStart"/>
      <w:r w:rsidRPr="00BC70EA">
        <w:rPr>
          <w:color w:val="000000"/>
        </w:rPr>
        <w:t>What</w:t>
      </w:r>
      <w:proofErr w:type="gramEnd"/>
      <w:r w:rsidRPr="00BC70EA">
        <w:rPr>
          <w:color w:val="000000"/>
        </w:rPr>
        <w:t xml:space="preserve"> specific, generalizable, and consistent principles (e.g., to tell the truth, to do no harm) are applicable to this case?</w:t>
      </w:r>
    </w:p>
    <w:p w14:paraId="05AA6FB3" w14:textId="77777777" w:rsidR="006072C7" w:rsidRPr="00BC70EA" w:rsidRDefault="006072C7" w:rsidP="008B2219">
      <w:pPr>
        <w:numPr>
          <w:ilvl w:val="0"/>
          <w:numId w:val="15"/>
        </w:numPr>
        <w:spacing w:before="120"/>
        <w:rPr>
          <w:color w:val="000000"/>
        </w:rPr>
      </w:pPr>
      <w:r w:rsidRPr="00BC70EA">
        <w:rPr>
          <w:i/>
          <w:color w:val="000000"/>
        </w:rPr>
        <w:t>Alternate answers</w:t>
      </w:r>
      <w:r w:rsidRPr="00BC70EA">
        <w:rPr>
          <w:i/>
          <w:color w:val="000000"/>
        </w:rPr>
        <w:br/>
      </w:r>
      <w:proofErr w:type="gramStart"/>
      <w:r w:rsidRPr="00BC70EA">
        <w:rPr>
          <w:color w:val="000000"/>
        </w:rPr>
        <w:t>What</w:t>
      </w:r>
      <w:proofErr w:type="gramEnd"/>
      <w:r w:rsidRPr="00BC70EA">
        <w:rPr>
          <w:color w:val="000000"/>
        </w:rPr>
        <w:t xml:space="preserve"> other courses of action are open to each of those affected? What is the likely outcome of each course of action? What actions could have been taken to avoid the conflict?</w:t>
      </w:r>
    </w:p>
    <w:p w14:paraId="768BCCD6" w14:textId="77777777" w:rsidR="006072C7" w:rsidRPr="00BC70EA" w:rsidRDefault="006072C7" w:rsidP="008B2219">
      <w:pPr>
        <w:numPr>
          <w:ilvl w:val="0"/>
          <w:numId w:val="15"/>
        </w:numPr>
        <w:spacing w:before="120"/>
        <w:rPr>
          <w:color w:val="000000"/>
        </w:rPr>
      </w:pPr>
      <w:r w:rsidRPr="00BC70EA">
        <w:rPr>
          <w:i/>
          <w:color w:val="000000"/>
        </w:rPr>
        <w:t>Defensible</w:t>
      </w:r>
      <w:r w:rsidRPr="00BC70EA">
        <w:rPr>
          <w:i/>
          <w:color w:val="000000"/>
        </w:rPr>
        <w:br/>
      </w:r>
      <w:r w:rsidR="00B4637C">
        <w:rPr>
          <w:color w:val="000000"/>
        </w:rPr>
        <w:t>Are</w:t>
      </w:r>
      <w:r w:rsidR="00B4637C" w:rsidRPr="00BC70EA">
        <w:rPr>
          <w:color w:val="000000"/>
        </w:rPr>
        <w:t xml:space="preserve"> </w:t>
      </w:r>
      <w:r w:rsidRPr="00BC70EA">
        <w:rPr>
          <w:color w:val="000000"/>
        </w:rPr>
        <w:t xml:space="preserve">the final choice </w:t>
      </w:r>
      <w:r w:rsidR="00B4637C">
        <w:rPr>
          <w:color w:val="000000"/>
        </w:rPr>
        <w:t>and it</w:t>
      </w:r>
      <w:r w:rsidR="00916AEC">
        <w:rPr>
          <w:color w:val="000000"/>
        </w:rPr>
        <w:t>s</w:t>
      </w:r>
      <w:r w:rsidR="00B4637C">
        <w:rPr>
          <w:color w:val="000000"/>
        </w:rPr>
        <w:t xml:space="preserve"> consequences </w:t>
      </w:r>
      <w:r w:rsidRPr="00BC70EA">
        <w:rPr>
          <w:color w:val="000000"/>
        </w:rPr>
        <w:t>defen</w:t>
      </w:r>
      <w:r w:rsidR="00CE5586">
        <w:rPr>
          <w:color w:val="000000"/>
        </w:rPr>
        <w:t>sible</w:t>
      </w:r>
      <w:r w:rsidRPr="00BC70EA">
        <w:rPr>
          <w:color w:val="000000"/>
        </w:rPr>
        <w:t xml:space="preserve"> in public (e.g., reported through the media)?</w:t>
      </w:r>
    </w:p>
    <w:p w14:paraId="6C3E3164" w14:textId="77777777" w:rsidR="006072C7" w:rsidRPr="00BC70EA" w:rsidRDefault="006072C7" w:rsidP="006072C7">
      <w:pPr>
        <w:spacing w:before="120"/>
        <w:rPr>
          <w:color w:val="000000"/>
        </w:rPr>
      </w:pPr>
    </w:p>
    <w:p w14:paraId="04E90DD1" w14:textId="77777777" w:rsidR="00392AE5" w:rsidRDefault="00392AE5">
      <w:pPr>
        <w:rPr>
          <w:b/>
          <w:i/>
          <w:color w:val="000000"/>
          <w:sz w:val="28"/>
        </w:rPr>
      </w:pPr>
      <w:r>
        <w:rPr>
          <w:b/>
          <w:i/>
          <w:color w:val="000000"/>
          <w:sz w:val="28"/>
        </w:rPr>
        <w:br w:type="page"/>
      </w:r>
    </w:p>
    <w:p w14:paraId="28F9A8B7" w14:textId="3DBFDF5F" w:rsidR="00BC70EA" w:rsidRPr="008E5E3F" w:rsidRDefault="00BC70EA" w:rsidP="006072C7">
      <w:pPr>
        <w:keepNext/>
        <w:spacing w:before="120"/>
        <w:rPr>
          <w:b/>
          <w:i/>
          <w:color w:val="000000"/>
          <w:sz w:val="28"/>
        </w:rPr>
      </w:pPr>
      <w:r w:rsidRPr="008E5E3F">
        <w:rPr>
          <w:b/>
          <w:i/>
          <w:color w:val="000000"/>
          <w:sz w:val="28"/>
        </w:rPr>
        <w:lastRenderedPageBreak/>
        <w:t>Is there a right answer?</w:t>
      </w:r>
    </w:p>
    <w:p w14:paraId="0CCA30CD" w14:textId="77777777" w:rsidR="00BC70EA" w:rsidRPr="00BC70EA" w:rsidRDefault="006072C7" w:rsidP="008B2219">
      <w:pPr>
        <w:keepNext/>
        <w:numPr>
          <w:ilvl w:val="0"/>
          <w:numId w:val="14"/>
        </w:numPr>
        <w:spacing w:before="120"/>
        <w:rPr>
          <w:color w:val="000000"/>
        </w:rPr>
      </w:pPr>
      <w:r>
        <w:rPr>
          <w:i/>
          <w:color w:val="000000"/>
        </w:rPr>
        <w:t>Acceptable Solutions</w:t>
      </w:r>
      <w:proofErr w:type="gramStart"/>
      <w:r>
        <w:rPr>
          <w:i/>
          <w:color w:val="000000"/>
        </w:rPr>
        <w:t>:</w:t>
      </w:r>
      <w:proofErr w:type="gramEnd"/>
      <w:r>
        <w:rPr>
          <w:i/>
          <w:color w:val="000000"/>
        </w:rPr>
        <w:br/>
      </w:r>
      <w:r w:rsidR="00BC70EA" w:rsidRPr="00BC70EA">
        <w:rPr>
          <w:color w:val="000000"/>
        </w:rPr>
        <w:t>Most problems will have several acceptable solutions or answers, but a single perfect solution often cannot be found. At times, even the best solution will have unsatisfactory consequences.</w:t>
      </w:r>
    </w:p>
    <w:p w14:paraId="43BEE46A" w14:textId="1AA92C5E" w:rsidR="00BC70EA" w:rsidRPr="00BC70EA" w:rsidRDefault="006072C7" w:rsidP="008B2219">
      <w:pPr>
        <w:numPr>
          <w:ilvl w:val="0"/>
          <w:numId w:val="14"/>
        </w:numPr>
        <w:spacing w:before="120"/>
        <w:rPr>
          <w:color w:val="000000"/>
        </w:rPr>
      </w:pPr>
      <w:r>
        <w:rPr>
          <w:i/>
          <w:color w:val="000000"/>
        </w:rPr>
        <w:t>Unacceptable Solutions</w:t>
      </w:r>
      <w:proofErr w:type="gramStart"/>
      <w:r>
        <w:rPr>
          <w:i/>
          <w:color w:val="000000"/>
        </w:rPr>
        <w:t>:</w:t>
      </w:r>
      <w:proofErr w:type="gramEnd"/>
      <w:r>
        <w:rPr>
          <w:i/>
          <w:color w:val="000000"/>
        </w:rPr>
        <w:br/>
      </w:r>
      <w:r w:rsidR="00BC70EA" w:rsidRPr="00BC70EA">
        <w:rPr>
          <w:color w:val="000000"/>
        </w:rPr>
        <w:t>While more than one acceptable solution may be possible, not all solutions are acceptable. For example, obvious violations of specific rules</w:t>
      </w:r>
      <w:r w:rsidR="001441F0">
        <w:rPr>
          <w:color w:val="000000"/>
        </w:rPr>
        <w:t>,</w:t>
      </w:r>
      <w:r w:rsidR="00BC70EA" w:rsidRPr="00BC70EA">
        <w:rPr>
          <w:color w:val="000000"/>
        </w:rPr>
        <w:t xml:space="preserve"> regulations</w:t>
      </w:r>
      <w:r w:rsidR="001441F0">
        <w:rPr>
          <w:color w:val="000000"/>
        </w:rPr>
        <w:t>,</w:t>
      </w:r>
      <w:r w:rsidR="00BC70EA" w:rsidRPr="00BC70EA">
        <w:rPr>
          <w:color w:val="000000"/>
        </w:rPr>
        <w:t xml:space="preserve"> or generally accepted standards of conduct would typically be unacceptable. However, it is also plausible that blind adherence to accepted rules or standards would sometimes be an unacceptable course of action.</w:t>
      </w:r>
    </w:p>
    <w:p w14:paraId="0D4D9C57" w14:textId="77777777" w:rsidR="00BC70EA" w:rsidRPr="00BC70EA" w:rsidRDefault="006072C7" w:rsidP="008B2219">
      <w:pPr>
        <w:numPr>
          <w:ilvl w:val="0"/>
          <w:numId w:val="14"/>
        </w:numPr>
        <w:spacing w:before="120"/>
        <w:rPr>
          <w:color w:val="000000"/>
        </w:rPr>
      </w:pPr>
      <w:r>
        <w:rPr>
          <w:i/>
          <w:color w:val="000000"/>
        </w:rPr>
        <w:t>Ethical Decision-making</w:t>
      </w:r>
      <w:proofErr w:type="gramStart"/>
      <w:r>
        <w:rPr>
          <w:i/>
          <w:color w:val="000000"/>
        </w:rPr>
        <w:t>:</w:t>
      </w:r>
      <w:proofErr w:type="gramEnd"/>
      <w:r>
        <w:rPr>
          <w:i/>
          <w:color w:val="000000"/>
        </w:rPr>
        <w:br/>
      </w:r>
      <w:r w:rsidR="00BC70EA" w:rsidRPr="00BC70EA">
        <w:rPr>
          <w:color w:val="000000"/>
        </w:rPr>
        <w:t>Ethical decision-making is a process rather than an outcome. The clearest instance of a wrong answer is the failure to engage in that process. Not trying to define a consistent and defensible basis for decisions or conduct is unacceptable.</w:t>
      </w:r>
    </w:p>
    <w:p w14:paraId="7573634F" w14:textId="77777777" w:rsidR="00BC70EA" w:rsidRPr="00BC70EA" w:rsidRDefault="00BC70EA" w:rsidP="00BC70EA">
      <w:pPr>
        <w:spacing w:before="120"/>
        <w:rPr>
          <w:color w:val="000000"/>
        </w:rPr>
      </w:pPr>
    </w:p>
    <w:p w14:paraId="66B5C642" w14:textId="77777777" w:rsidR="00BC70EA" w:rsidRPr="008E5E3F" w:rsidRDefault="00BC70EA" w:rsidP="00BC70EA">
      <w:pPr>
        <w:spacing w:before="120"/>
        <w:rPr>
          <w:b/>
          <w:i/>
          <w:color w:val="000000"/>
          <w:sz w:val="28"/>
        </w:rPr>
      </w:pPr>
      <w:r w:rsidRPr="008E5E3F">
        <w:rPr>
          <w:b/>
          <w:i/>
          <w:color w:val="000000"/>
          <w:sz w:val="28"/>
        </w:rPr>
        <w:t>How might cases be introduced into the research environment?</w:t>
      </w:r>
    </w:p>
    <w:p w14:paraId="6683B5DB" w14:textId="77777777" w:rsidR="00BC70EA" w:rsidRPr="00BC70EA" w:rsidRDefault="00BC70EA" w:rsidP="00BC70EA">
      <w:pPr>
        <w:spacing w:before="120"/>
        <w:rPr>
          <w:color w:val="000000"/>
        </w:rPr>
      </w:pPr>
      <w:r>
        <w:rPr>
          <w:color w:val="000000"/>
        </w:rPr>
        <w:t>Cases are best seen as an opportunity to foster discussion among several individuals. As such, they might be most appropriate as an exercise to be used in the context of a research group meeting, journal club, or as part of a research lecture series.</w:t>
      </w:r>
    </w:p>
    <w:p w14:paraId="65E47144" w14:textId="77777777" w:rsidR="00BC70EA" w:rsidRDefault="00BC70EA" w:rsidP="00BC70EA">
      <w:pPr>
        <w:spacing w:before="120"/>
        <w:rPr>
          <w:b/>
          <w:i/>
          <w:color w:val="000000"/>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9300"/>
      </w:tblGrid>
      <w:tr w:rsidR="0088651B" w:rsidRPr="0088651B" w14:paraId="3EC566C6" w14:textId="77777777" w:rsidTr="0088651B">
        <w:tc>
          <w:tcPr>
            <w:tcW w:w="9576" w:type="dxa"/>
            <w:shd w:val="clear" w:color="auto" w:fill="auto"/>
          </w:tcPr>
          <w:p w14:paraId="07DA2E53" w14:textId="77777777" w:rsidR="004203D6" w:rsidRPr="0088651B" w:rsidRDefault="004203D6" w:rsidP="0088651B">
            <w:pPr>
              <w:spacing w:before="120"/>
              <w:rPr>
                <w:b/>
                <w:i/>
                <w:color w:val="000000"/>
                <w:sz w:val="28"/>
              </w:rPr>
            </w:pPr>
            <w:r w:rsidRPr="0088651B">
              <w:rPr>
                <w:b/>
                <w:i/>
                <w:color w:val="000000"/>
                <w:sz w:val="28"/>
              </w:rPr>
              <w:t>Exercise</w:t>
            </w:r>
          </w:p>
          <w:p w14:paraId="582FD9DA" w14:textId="77777777" w:rsidR="004203D6" w:rsidRPr="0088651B" w:rsidRDefault="004203D6" w:rsidP="0088651B">
            <w:pPr>
              <w:spacing w:before="120"/>
              <w:ind w:right="360"/>
              <w:rPr>
                <w:color w:val="000000"/>
              </w:rPr>
            </w:pPr>
            <w:r w:rsidRPr="0088651B">
              <w:rPr>
                <w:color w:val="000000"/>
              </w:rPr>
              <w:t>During the lunch break, workshop participants will be assigned to small groups for the purpose of reviewing a case (scenario) describing a research ethics challenge. Ideally discussion group participants should be from diverse disciplines and people who do not already know one another well. This will increase the chance to better see challenges and find solutions for the case being reviewed. It also hopefully serves to increase personal connections among diverse members of the institution who can turn to one another with future ethics and ethics training questions or challenges.</w:t>
            </w:r>
          </w:p>
        </w:tc>
      </w:tr>
    </w:tbl>
    <w:p w14:paraId="360486F5" w14:textId="77777777" w:rsidR="00BC70EA" w:rsidRDefault="00BC70EA" w:rsidP="00BC70EA">
      <w:pPr>
        <w:spacing w:before="120"/>
        <w:rPr>
          <w:color w:val="000000"/>
        </w:rPr>
      </w:pPr>
    </w:p>
    <w:p w14:paraId="66BA345A" w14:textId="77777777" w:rsidR="00916AEC" w:rsidRDefault="00916AEC" w:rsidP="00916AEC">
      <w:pPr>
        <w:spacing w:before="120"/>
        <w:rPr>
          <w:b/>
          <w:i/>
          <w:color w:val="000000"/>
          <w:sz w:val="28"/>
        </w:rPr>
      </w:pPr>
    </w:p>
    <w:p w14:paraId="10774840" w14:textId="77777777" w:rsidR="00916AEC" w:rsidRPr="008E5E3F" w:rsidRDefault="00916AEC" w:rsidP="00916AEC">
      <w:pPr>
        <w:spacing w:before="120"/>
        <w:rPr>
          <w:b/>
          <w:i/>
          <w:color w:val="000000"/>
          <w:sz w:val="28"/>
        </w:rPr>
      </w:pPr>
      <w:r>
        <w:rPr>
          <w:b/>
          <w:i/>
          <w:color w:val="000000"/>
          <w:sz w:val="28"/>
        </w:rPr>
        <w:br w:type="page"/>
      </w:r>
      <w:r>
        <w:rPr>
          <w:b/>
          <w:i/>
          <w:color w:val="000000"/>
          <w:sz w:val="28"/>
        </w:rPr>
        <w:lastRenderedPageBreak/>
        <w:t>Case for Discussion</w:t>
      </w:r>
    </w:p>
    <w:p w14:paraId="4B1B73C6" w14:textId="77777777" w:rsidR="00916AEC" w:rsidRDefault="00916AEC" w:rsidP="00916AEC">
      <w:pPr>
        <w:rPr>
          <w:b/>
        </w:rPr>
      </w:pPr>
    </w:p>
    <w:p w14:paraId="7735596E" w14:textId="77777777" w:rsidR="00916AEC" w:rsidRPr="003E70EA" w:rsidRDefault="00916AEC" w:rsidP="00916AEC">
      <w:pPr>
        <w:jc w:val="center"/>
        <w:rPr>
          <w:b/>
        </w:rPr>
      </w:pPr>
      <w:r>
        <w:rPr>
          <w:b/>
        </w:rPr>
        <w:t>How much is too much?</w:t>
      </w:r>
    </w:p>
    <w:p w14:paraId="54B4BD62" w14:textId="77777777" w:rsidR="00916AEC" w:rsidRDefault="00916AEC" w:rsidP="00916AEC">
      <w:pPr>
        <w:spacing w:before="120"/>
      </w:pPr>
      <w:proofErr w:type="spellStart"/>
      <w:r>
        <w:t>Qiao</w:t>
      </w:r>
      <w:proofErr w:type="spellEnd"/>
      <w:r>
        <w:t xml:space="preserve"> </w:t>
      </w:r>
      <w:proofErr w:type="spellStart"/>
      <w:r>
        <w:t>Zhi</w:t>
      </w:r>
      <w:proofErr w:type="spellEnd"/>
      <w:r>
        <w:t xml:space="preserve"> has recently arrived to work as a postdoctoral research in the United States from China. She studied English for many years as part of her schooling in China, but she had little real world experience in conversing and writing English. </w:t>
      </w:r>
      <w:proofErr w:type="spellStart"/>
      <w:r>
        <w:t>Qiao</w:t>
      </w:r>
      <w:proofErr w:type="spellEnd"/>
      <w:r>
        <w:t xml:space="preserve"> </w:t>
      </w:r>
      <w:proofErr w:type="spellStart"/>
      <w:r>
        <w:t>Zhi</w:t>
      </w:r>
      <w:proofErr w:type="spellEnd"/>
      <w:r>
        <w:t xml:space="preserve"> is a very talented scientist in her field and quickly found a position in a research group, largely consisting of other Chinese researchers and with Professor Wang, who was trained in China as well. During her first year of work, </w:t>
      </w:r>
      <w:proofErr w:type="spellStart"/>
      <w:r>
        <w:t>Qiao</w:t>
      </w:r>
      <w:proofErr w:type="spellEnd"/>
      <w:r>
        <w:t xml:space="preserve"> </w:t>
      </w:r>
      <w:proofErr w:type="spellStart"/>
      <w:r>
        <w:t>Zhi</w:t>
      </w:r>
      <w:proofErr w:type="spellEnd"/>
      <w:r>
        <w:t xml:space="preserve"> was extraordinarily lucky to have made an interesting finding and Professor Wang encouraged her to write the work up for publication in the journal </w:t>
      </w:r>
      <w:r>
        <w:rPr>
          <w:i/>
        </w:rPr>
        <w:t>Science</w:t>
      </w:r>
      <w:r>
        <w:t xml:space="preserve">. </w:t>
      </w:r>
      <w:proofErr w:type="spellStart"/>
      <w:r>
        <w:t>Qiao</w:t>
      </w:r>
      <w:proofErr w:type="spellEnd"/>
      <w:r>
        <w:t xml:space="preserve"> </w:t>
      </w:r>
      <w:proofErr w:type="spellStart"/>
      <w:r>
        <w:t>Zhi</w:t>
      </w:r>
      <w:proofErr w:type="spellEnd"/>
      <w:r>
        <w:t xml:space="preserve"> struggled to write the paper in English, but soon found that with the help of the Internet she could easily find phrases written well in English to express concepts that she wasn't sure of. Professor Wang lightly edited the paper written by </w:t>
      </w:r>
      <w:proofErr w:type="spellStart"/>
      <w:r>
        <w:t>Qiao</w:t>
      </w:r>
      <w:proofErr w:type="spellEnd"/>
      <w:r>
        <w:t xml:space="preserve"> </w:t>
      </w:r>
      <w:proofErr w:type="spellStart"/>
      <w:r>
        <w:t>Zhi</w:t>
      </w:r>
      <w:proofErr w:type="spellEnd"/>
      <w:r>
        <w:t xml:space="preserve">, they submitted it to </w:t>
      </w:r>
      <w:r>
        <w:rPr>
          <w:i/>
        </w:rPr>
        <w:t>Science</w:t>
      </w:r>
      <w:r>
        <w:t xml:space="preserve">, and it was accepted for publication. Six months later, one of Wang's colleagues was looking at the Déjà vu website </w:t>
      </w:r>
      <w:r w:rsidRPr="00AE67CF">
        <w:rPr>
          <w:color w:val="000000"/>
        </w:rPr>
        <w:t xml:space="preserve">(http://dejavu.vbi.vt.edu/dejavu) </w:t>
      </w:r>
      <w:r>
        <w:t xml:space="preserve">and discovered that </w:t>
      </w:r>
      <w:proofErr w:type="spellStart"/>
      <w:r>
        <w:t>Qiao</w:t>
      </w:r>
      <w:proofErr w:type="spellEnd"/>
      <w:r>
        <w:t xml:space="preserve"> </w:t>
      </w:r>
      <w:proofErr w:type="spellStart"/>
      <w:r>
        <w:t>Zhi's</w:t>
      </w:r>
      <w:proofErr w:type="spellEnd"/>
      <w:r>
        <w:t xml:space="preserve"> paper received a very high score for using text duplicated from other papers. Wang took the concern of possible plagiarism to the Research Integrity Officer (RIO) at his institution.</w:t>
      </w:r>
      <w:r w:rsidR="00777C94">
        <w:t xml:space="preserve"> </w:t>
      </w:r>
      <w:r>
        <w:t xml:space="preserve">The RIO appointed a committee to determine if </w:t>
      </w:r>
      <w:proofErr w:type="spellStart"/>
      <w:r>
        <w:t>Qiao</w:t>
      </w:r>
      <w:proofErr w:type="spellEnd"/>
      <w:r>
        <w:t xml:space="preserve"> </w:t>
      </w:r>
      <w:proofErr w:type="spellStart"/>
      <w:r>
        <w:t>Zhi</w:t>
      </w:r>
      <w:proofErr w:type="spellEnd"/>
      <w:r>
        <w:t xml:space="preserve"> should be found guilty of plagiarism, an example of research misconduct. You are a member of that committee and have been asked to decide whether frequent use of phrases from other papers is plagiarism and if doing so should result in sanctions or penalties.</w:t>
      </w:r>
    </w:p>
    <w:p w14:paraId="34D22C26" w14:textId="77777777" w:rsidR="00916AEC" w:rsidRDefault="00916AEC" w:rsidP="00916AEC">
      <w:pPr>
        <w:spacing w:before="120"/>
      </w:pPr>
    </w:p>
    <w:p w14:paraId="7DF47595" w14:textId="77777777" w:rsidR="00BC70EA" w:rsidRDefault="00BC70EA" w:rsidP="00916AEC">
      <w:pPr>
        <w:spacing w:before="120"/>
        <w:rPr>
          <w:b/>
          <w:i/>
          <w:color w:val="000000"/>
          <w:sz w:val="28"/>
        </w:rPr>
      </w:pPr>
      <w:r w:rsidRPr="00916AEC">
        <w:rPr>
          <w:b/>
          <w:i/>
          <w:color w:val="000000"/>
          <w:sz w:val="28"/>
        </w:rPr>
        <w:t>Recommended timetable</w:t>
      </w:r>
      <w:r w:rsidR="00D53F8A">
        <w:rPr>
          <w:b/>
          <w:i/>
          <w:color w:val="000000"/>
          <w:sz w:val="28"/>
        </w:rPr>
        <w:t>:</w:t>
      </w:r>
    </w:p>
    <w:p w14:paraId="264FD5C8" w14:textId="77777777" w:rsidR="00D53F8A" w:rsidRPr="00916AEC" w:rsidRDefault="00D53F8A" w:rsidP="00916AEC">
      <w:pPr>
        <w:spacing w:before="120"/>
        <w:rPr>
          <w:b/>
          <w:i/>
          <w:color w:val="000000"/>
          <w:sz w:val="28"/>
        </w:rPr>
      </w:pPr>
      <w:r>
        <w:rPr>
          <w:b/>
          <w:i/>
          <w:color w:val="000000"/>
          <w:sz w:val="28"/>
        </w:rPr>
        <w:t>During lunch:</w:t>
      </w:r>
    </w:p>
    <w:p w14:paraId="5FC92ED9" w14:textId="77777777" w:rsidR="00BC70EA" w:rsidRPr="00D53F8A" w:rsidRDefault="00BC70EA" w:rsidP="008B2219">
      <w:pPr>
        <w:numPr>
          <w:ilvl w:val="0"/>
          <w:numId w:val="16"/>
        </w:numPr>
        <w:rPr>
          <w:rFonts w:ascii="Times" w:hAnsi="Times"/>
          <w:b/>
          <w:i/>
        </w:rPr>
      </w:pPr>
      <w:r w:rsidRPr="006072C7">
        <w:rPr>
          <w:i/>
          <w:color w:val="000000"/>
        </w:rPr>
        <w:t>Introductions (5 mins)</w:t>
      </w:r>
      <w:proofErr w:type="gramStart"/>
      <w:r w:rsidRPr="006072C7">
        <w:rPr>
          <w:i/>
          <w:color w:val="000000"/>
        </w:rPr>
        <w:t>:</w:t>
      </w:r>
      <w:proofErr w:type="gramEnd"/>
      <w:r w:rsidRPr="006072C7">
        <w:rPr>
          <w:i/>
          <w:color w:val="000000"/>
        </w:rPr>
        <w:br/>
      </w:r>
      <w:r>
        <w:rPr>
          <w:color w:val="000000"/>
        </w:rPr>
        <w:t xml:space="preserve">Introduce yourselves to one another, pick someone to serve as discussion leader (responsible for keeping discussion on track and on time), and someone to keep a written summary of key conclusions. </w:t>
      </w:r>
      <w:r w:rsidR="00777C94">
        <w:rPr>
          <w:color w:val="000000"/>
        </w:rPr>
        <w:t>If not all members of the group have already been introduced to the case, t</w:t>
      </w:r>
      <w:r>
        <w:rPr>
          <w:color w:val="000000"/>
        </w:rPr>
        <w:t>he group leader should read the case aloud.</w:t>
      </w:r>
    </w:p>
    <w:p w14:paraId="441728D4" w14:textId="77777777" w:rsidR="00BC70EA" w:rsidRDefault="00BC70EA" w:rsidP="008B2219">
      <w:pPr>
        <w:numPr>
          <w:ilvl w:val="0"/>
          <w:numId w:val="16"/>
        </w:numPr>
        <w:rPr>
          <w:color w:val="000000"/>
        </w:rPr>
      </w:pPr>
      <w:r w:rsidRPr="006072C7">
        <w:rPr>
          <w:i/>
          <w:color w:val="000000"/>
        </w:rPr>
        <w:t>Case Discussion (20 mins):</w:t>
      </w:r>
      <w:r w:rsidRPr="006072C7">
        <w:rPr>
          <w:i/>
          <w:color w:val="000000"/>
        </w:rPr>
        <w:br/>
      </w:r>
      <w:r>
        <w:rPr>
          <w:color w:val="000000"/>
        </w:rPr>
        <w:t>Collectively consider the (1) interests of individuals and groups in how this case is handled; (2) ethical principles or values at stake; (3) the alternative answers that might be considered as solutions; and (4) the rationales for selecting a particular choice of action agreeable to all.</w:t>
      </w:r>
    </w:p>
    <w:p w14:paraId="4786195E" w14:textId="77777777" w:rsidR="00BC70EA" w:rsidRDefault="00BC70EA" w:rsidP="008B2219">
      <w:pPr>
        <w:numPr>
          <w:ilvl w:val="0"/>
          <w:numId w:val="16"/>
        </w:numPr>
        <w:rPr>
          <w:color w:val="000000"/>
        </w:rPr>
      </w:pPr>
      <w:r w:rsidRPr="006072C7">
        <w:rPr>
          <w:i/>
          <w:color w:val="000000"/>
        </w:rPr>
        <w:t>Summary (10 mins):</w:t>
      </w:r>
      <w:r w:rsidRPr="006072C7">
        <w:rPr>
          <w:i/>
          <w:color w:val="000000"/>
        </w:rPr>
        <w:br/>
      </w:r>
      <w:r>
        <w:rPr>
          <w:color w:val="000000"/>
        </w:rPr>
        <w:t xml:space="preserve">As a group, figure out how best to articulate </w:t>
      </w:r>
      <w:r w:rsidR="00777C94">
        <w:rPr>
          <w:color w:val="000000"/>
        </w:rPr>
        <w:t>your</w:t>
      </w:r>
      <w:r>
        <w:rPr>
          <w:color w:val="000000"/>
        </w:rPr>
        <w:t xml:space="preserve"> </w:t>
      </w:r>
      <w:r w:rsidR="006072C7">
        <w:rPr>
          <w:color w:val="000000"/>
        </w:rPr>
        <w:t>findings of interests and principles that are at stake, the alternative answers to be considered, your recommended answer, and the rationale for choosing that answer.</w:t>
      </w:r>
    </w:p>
    <w:p w14:paraId="7E880881" w14:textId="77777777" w:rsidR="00D53F8A" w:rsidRDefault="00D53F8A" w:rsidP="00D53F8A">
      <w:pPr>
        <w:rPr>
          <w:color w:val="000000"/>
        </w:rPr>
      </w:pPr>
    </w:p>
    <w:p w14:paraId="43BB4981" w14:textId="77777777" w:rsidR="00D53F8A" w:rsidRPr="00D53F8A" w:rsidRDefault="00D53F8A" w:rsidP="00D53F8A">
      <w:pPr>
        <w:rPr>
          <w:b/>
          <w:i/>
          <w:color w:val="000000"/>
          <w:sz w:val="28"/>
          <w:szCs w:val="28"/>
        </w:rPr>
      </w:pPr>
      <w:r>
        <w:rPr>
          <w:b/>
          <w:i/>
          <w:color w:val="000000"/>
          <w:sz w:val="28"/>
          <w:szCs w:val="28"/>
        </w:rPr>
        <w:t>After lunch</w:t>
      </w:r>
    </w:p>
    <w:p w14:paraId="02FFB175" w14:textId="77777777" w:rsidR="000A5B4C" w:rsidRDefault="00D53F8A" w:rsidP="008B2219">
      <w:pPr>
        <w:numPr>
          <w:ilvl w:val="0"/>
          <w:numId w:val="16"/>
        </w:numPr>
        <w:rPr>
          <w:color w:val="000000"/>
        </w:rPr>
      </w:pPr>
      <w:r w:rsidRPr="00D53F8A">
        <w:rPr>
          <w:i/>
          <w:color w:val="000000"/>
        </w:rPr>
        <w:t>Presentation (~ variable)</w:t>
      </w:r>
    </w:p>
    <w:p w14:paraId="264795F2" w14:textId="77777777" w:rsidR="00963678" w:rsidRPr="00F90027" w:rsidRDefault="00D53F8A" w:rsidP="00D53F8A">
      <w:pPr>
        <w:ind w:left="720"/>
        <w:rPr>
          <w:rFonts w:ascii="Times" w:hAnsi="Times"/>
        </w:rPr>
      </w:pPr>
      <w:r>
        <w:rPr>
          <w:rFonts w:ascii="Times" w:hAnsi="Times"/>
        </w:rPr>
        <w:t xml:space="preserve">Choose one member of your group to present your analysis, paying attention not just to the case </w:t>
      </w:r>
      <w:r w:rsidRPr="00D53F8A">
        <w:rPr>
          <w:rFonts w:ascii="Times" w:hAnsi="Times"/>
          <w:i/>
        </w:rPr>
        <w:t>per se</w:t>
      </w:r>
      <w:r>
        <w:rPr>
          <w:rFonts w:ascii="Times" w:hAnsi="Times"/>
        </w:rPr>
        <w:t>, but also how this kind of exercise could be beneficial for your trainees.</w:t>
      </w:r>
    </w:p>
    <w:p w14:paraId="2350207D" w14:textId="77777777" w:rsidR="00151A1C" w:rsidRDefault="00151A1C" w:rsidP="00F90027">
      <w:pPr>
        <w:rPr>
          <w:rFonts w:ascii="Times" w:hAnsi="Times"/>
        </w:rPr>
        <w:sectPr w:rsidR="00151A1C" w:rsidSect="00390655">
          <w:headerReference w:type="even" r:id="rId33"/>
          <w:headerReference w:type="default" r:id="rId34"/>
          <w:headerReference w:type="first" r:id="rId35"/>
          <w:pgSz w:w="12240" w:h="15840" w:code="1"/>
          <w:pgMar w:top="1440" w:right="1440" w:bottom="1440" w:left="1440" w:header="720" w:footer="720" w:gutter="0"/>
          <w:cols w:space="720"/>
          <w:noEndnote/>
        </w:sectPr>
      </w:pPr>
    </w:p>
    <w:p w14:paraId="53FB0F09" w14:textId="4E3F82F9" w:rsidR="00F546AE" w:rsidRDefault="00F546AE" w:rsidP="00F546AE">
      <w:pPr>
        <w:jc w:val="center"/>
        <w:rPr>
          <w:b/>
          <w:sz w:val="32"/>
          <w:szCs w:val="32"/>
        </w:rPr>
      </w:pPr>
      <w:r w:rsidRPr="00F546AE">
        <w:rPr>
          <w:b/>
          <w:sz w:val="32"/>
          <w:szCs w:val="32"/>
        </w:rPr>
        <w:lastRenderedPageBreak/>
        <w:t>Individual Development Plans</w:t>
      </w:r>
      <w:r w:rsidR="00B554D2">
        <w:rPr>
          <w:b/>
          <w:sz w:val="32"/>
          <w:szCs w:val="32"/>
        </w:rPr>
        <w:t xml:space="preserve"> </w:t>
      </w:r>
      <w:r w:rsidR="00941644">
        <w:rPr>
          <w:b/>
          <w:sz w:val="32"/>
          <w:szCs w:val="32"/>
        </w:rPr>
        <w:t>/</w:t>
      </w:r>
      <w:r w:rsidR="00B554D2">
        <w:rPr>
          <w:b/>
          <w:sz w:val="32"/>
          <w:szCs w:val="32"/>
        </w:rPr>
        <w:t xml:space="preserve"> </w:t>
      </w:r>
      <w:r w:rsidR="00941644">
        <w:rPr>
          <w:b/>
          <w:sz w:val="32"/>
          <w:szCs w:val="32"/>
        </w:rPr>
        <w:t>Agreements</w:t>
      </w:r>
    </w:p>
    <w:p w14:paraId="617CABE0" w14:textId="77777777" w:rsidR="00AE3D9F" w:rsidRDefault="00AE3D9F" w:rsidP="00AE3D9F">
      <w:pPr>
        <w:spacing w:before="120"/>
        <w:rPr>
          <w:color w:val="000000"/>
        </w:rPr>
      </w:pPr>
      <w:r w:rsidRPr="008E5E3F">
        <w:rPr>
          <w:color w:val="000000"/>
        </w:rPr>
        <w:t>Increasingly, various science organizations have proposed agreements or "</w:t>
      </w:r>
      <w:r>
        <w:rPr>
          <w:color w:val="000000"/>
        </w:rPr>
        <w:t>individual development plans</w:t>
      </w:r>
      <w:r w:rsidRPr="008E5E3F">
        <w:rPr>
          <w:color w:val="000000"/>
        </w:rPr>
        <w:t>"</w:t>
      </w:r>
      <w:r>
        <w:rPr>
          <w:color w:val="000000"/>
        </w:rPr>
        <w:t xml:space="preserve"> (IDPs)</w:t>
      </w:r>
      <w:r w:rsidRPr="008E5E3F">
        <w:rPr>
          <w:color w:val="000000"/>
        </w:rPr>
        <w:t xml:space="preserve"> to spell out mutual obligations for mentors and postdocs (AAMC, 2008a) and mentors and graduate students (AAMC, 2008b). The value of such agreements is summarized in a widely cited manual for training of graduate students (</w:t>
      </w:r>
      <w:r>
        <w:rPr>
          <w:color w:val="000000"/>
        </w:rPr>
        <w:t>University of Michigan</w:t>
      </w:r>
      <w:r w:rsidRPr="008E5E3F">
        <w:rPr>
          <w:color w:val="000000"/>
        </w:rPr>
        <w:t>, 2011):</w:t>
      </w:r>
    </w:p>
    <w:p w14:paraId="06DAA7E4" w14:textId="77777777" w:rsidR="00F16B80" w:rsidRPr="008E5E3F" w:rsidRDefault="00F16B80" w:rsidP="00F16B80">
      <w:pPr>
        <w:spacing w:before="120"/>
        <w:ind w:left="720" w:right="720"/>
        <w:jc w:val="both"/>
        <w:rPr>
          <w:i/>
          <w:color w:val="000000"/>
        </w:rPr>
      </w:pPr>
      <w:r w:rsidRPr="008E5E3F">
        <w:rPr>
          <w:i/>
          <w:color w:val="000000"/>
        </w:rPr>
        <w:t>Departments can</w:t>
      </w:r>
      <w:r w:rsidR="0006218F" w:rsidRPr="008E5E3F">
        <w:rPr>
          <w:i/>
          <w:color w:val="000000"/>
        </w:rPr>
        <w:t xml:space="preserve"> affirm</w:t>
      </w:r>
      <w:r w:rsidRPr="008E5E3F">
        <w:rPr>
          <w:i/>
          <w:color w:val="000000"/>
        </w:rPr>
        <w:t xml:space="preserve"> that mentoring is a core component of the educational experience for graduate students by developing a compact or agreement, relevant to the discipline or</w:t>
      </w:r>
      <w:r w:rsidR="0006218F" w:rsidRPr="008E5E3F">
        <w:rPr>
          <w:i/>
          <w:color w:val="000000"/>
        </w:rPr>
        <w:t xml:space="preserve"> field</w:t>
      </w:r>
      <w:r w:rsidRPr="008E5E3F">
        <w:rPr>
          <w:i/>
          <w:color w:val="000000"/>
        </w:rPr>
        <w:t xml:space="preserve"> of study, for use by faculty and the students with whom they work.</w:t>
      </w:r>
      <w:r w:rsidR="00801818" w:rsidRPr="008E5E3F">
        <w:rPr>
          <w:i/>
          <w:color w:val="000000"/>
        </w:rPr>
        <w:t xml:space="preserve"> </w:t>
      </w:r>
      <w:r w:rsidRPr="008E5E3F">
        <w:rPr>
          <w:i/>
          <w:color w:val="000000"/>
        </w:rPr>
        <w:t>Such a document would list the essential commitments and responsibilities of both parties, set within the context of the department’s fundamental values.</w:t>
      </w:r>
      <w:r w:rsidR="00801818" w:rsidRPr="008E5E3F">
        <w:rPr>
          <w:i/>
          <w:color w:val="000000"/>
        </w:rPr>
        <w:t xml:space="preserve"> </w:t>
      </w:r>
      <w:r w:rsidRPr="008E5E3F">
        <w:rPr>
          <w:i/>
          <w:color w:val="000000"/>
        </w:rPr>
        <w:t>This could be included in the departmental handbook and reviewed—or even signed—by both parties to acknowledge the mentoring relationship.</w:t>
      </w:r>
    </w:p>
    <w:p w14:paraId="0D677E71" w14:textId="616C873D" w:rsidR="00F65814" w:rsidRPr="008E5E3F" w:rsidRDefault="009A2590" w:rsidP="00F65814">
      <w:pPr>
        <w:spacing w:before="120"/>
        <w:rPr>
          <w:color w:val="000000"/>
        </w:rPr>
      </w:pPr>
      <w:r w:rsidRPr="008E5E3F">
        <w:rPr>
          <w:color w:val="000000"/>
        </w:rPr>
        <w:t xml:space="preserve">The Federation of American Societies for Experimental Biology (FASEB) provides on their website an </w:t>
      </w:r>
      <w:r w:rsidR="001D6675">
        <w:rPr>
          <w:color w:val="000000"/>
        </w:rPr>
        <w:t>IDP</w:t>
      </w:r>
      <w:r w:rsidRPr="008E5E3F">
        <w:rPr>
          <w:color w:val="000000"/>
        </w:rPr>
        <w:t xml:space="preserve"> for postdocs, which is not only a template for planning one’s career, but also “serve[s] as a communication tool between individuals and their mentors” (</w:t>
      </w:r>
      <w:r w:rsidRPr="00AE67CF">
        <w:rPr>
          <w:color w:val="000000"/>
        </w:rPr>
        <w:t>http://www.faseb.org/portals/0/pdfs/opa/idp.pdf</w:t>
      </w:r>
      <w:r w:rsidRPr="008E5E3F">
        <w:rPr>
          <w:color w:val="000000"/>
        </w:rPr>
        <w:t xml:space="preserve">). </w:t>
      </w:r>
      <w:r w:rsidR="007D4B1D">
        <w:rPr>
          <w:color w:val="000000"/>
        </w:rPr>
        <w:t>Additionally, Science Careers has “</w:t>
      </w:r>
      <w:proofErr w:type="spellStart"/>
      <w:r w:rsidR="007D4B1D">
        <w:rPr>
          <w:color w:val="000000"/>
        </w:rPr>
        <w:t>my</w:t>
      </w:r>
      <w:r w:rsidR="001441F0">
        <w:rPr>
          <w:color w:val="000000"/>
        </w:rPr>
        <w:t>I</w:t>
      </w:r>
      <w:r w:rsidR="008C4B68">
        <w:rPr>
          <w:color w:val="000000"/>
        </w:rPr>
        <w:t>DP</w:t>
      </w:r>
      <w:proofErr w:type="spellEnd"/>
      <w:r w:rsidR="007D4B1D">
        <w:rPr>
          <w:color w:val="000000"/>
        </w:rPr>
        <w:t xml:space="preserve">” </w:t>
      </w:r>
      <w:r w:rsidR="008C4B68">
        <w:rPr>
          <w:color w:val="000000"/>
        </w:rPr>
        <w:t xml:space="preserve">(http://myidp.sciencecareers.org), </w:t>
      </w:r>
      <w:r w:rsidR="007D4B1D">
        <w:rPr>
          <w:color w:val="000000"/>
        </w:rPr>
        <w:t xml:space="preserve">a tool which also includes skill, interest and values assessments, and provides a very useful framework for thinking through the ethical implications of our scientific practice. </w:t>
      </w:r>
      <w:r w:rsidR="007D4B1D" w:rsidRPr="008E5E3F">
        <w:rPr>
          <w:color w:val="000000"/>
        </w:rPr>
        <w:t xml:space="preserve">The presumption is that such </w:t>
      </w:r>
      <w:r w:rsidR="007D4B1D">
        <w:rPr>
          <w:color w:val="000000"/>
        </w:rPr>
        <w:t>plans/agreements/instruments</w:t>
      </w:r>
      <w:r w:rsidR="007D4B1D" w:rsidRPr="008E5E3F">
        <w:rPr>
          <w:color w:val="000000"/>
        </w:rPr>
        <w:t xml:space="preserve"> will open channels of communication and serve as a reminder of mutual roles and responsibilities for a successful training experience.</w:t>
      </w:r>
    </w:p>
    <w:p w14:paraId="566A79C2" w14:textId="77777777" w:rsidR="00E2623E" w:rsidRPr="008E5E3F" w:rsidRDefault="00E2623E" w:rsidP="00E2623E">
      <w:pPr>
        <w:keepNext/>
        <w:spacing w:before="240"/>
        <w:ind w:right="360"/>
        <w:rPr>
          <w:b/>
          <w:i/>
          <w:color w:val="000000"/>
          <w:sz w:val="28"/>
        </w:rPr>
      </w:pPr>
      <w:r w:rsidRPr="008E5E3F">
        <w:rPr>
          <w:b/>
          <w:i/>
          <w:color w:val="000000"/>
          <w:sz w:val="28"/>
        </w:rPr>
        <w:t>Discussion Questions</w:t>
      </w:r>
    </w:p>
    <w:p w14:paraId="4DCDF6F8" w14:textId="77777777" w:rsidR="00E2623E" w:rsidRDefault="00E2623E" w:rsidP="008B2219">
      <w:pPr>
        <w:numPr>
          <w:ilvl w:val="0"/>
          <w:numId w:val="17"/>
        </w:numPr>
        <w:spacing w:before="120"/>
        <w:ind w:right="360"/>
        <w:rPr>
          <w:color w:val="000000"/>
        </w:rPr>
      </w:pPr>
      <w:r>
        <w:rPr>
          <w:color w:val="000000"/>
        </w:rPr>
        <w:t xml:space="preserve">Which of the sample </w:t>
      </w:r>
      <w:r w:rsidR="001D6675">
        <w:rPr>
          <w:color w:val="000000"/>
        </w:rPr>
        <w:t xml:space="preserve">development plan </w:t>
      </w:r>
      <w:r>
        <w:rPr>
          <w:color w:val="000000"/>
        </w:rPr>
        <w:t>items (next page) is/are appropriate to your discipline?</w:t>
      </w:r>
    </w:p>
    <w:p w14:paraId="71886CB8" w14:textId="77777777" w:rsidR="00E2623E" w:rsidRDefault="00E2623E" w:rsidP="008B2219">
      <w:pPr>
        <w:numPr>
          <w:ilvl w:val="0"/>
          <w:numId w:val="17"/>
        </w:numPr>
        <w:spacing w:before="120"/>
        <w:ind w:right="360"/>
        <w:rPr>
          <w:color w:val="000000"/>
        </w:rPr>
      </w:pPr>
      <w:r>
        <w:rPr>
          <w:color w:val="000000"/>
        </w:rPr>
        <w:t xml:space="preserve">Would such a </w:t>
      </w:r>
      <w:r w:rsidR="001D6675">
        <w:rPr>
          <w:color w:val="000000"/>
        </w:rPr>
        <w:t>development plan</w:t>
      </w:r>
      <w:r w:rsidR="001D6675" w:rsidDel="001D6675">
        <w:rPr>
          <w:color w:val="000000"/>
        </w:rPr>
        <w:t xml:space="preserve"> </w:t>
      </w:r>
      <w:r>
        <w:rPr>
          <w:color w:val="000000"/>
        </w:rPr>
        <w:t>be useful or counterproductive in promoting responsible conduct?</w:t>
      </w:r>
    </w:p>
    <w:p w14:paraId="19BFCCE0" w14:textId="77777777" w:rsidR="004203D6" w:rsidRDefault="004203D6" w:rsidP="004203D6">
      <w:pPr>
        <w:spacing w:before="120"/>
        <w:ind w:right="360"/>
        <w:rPr>
          <w:color w:val="000000"/>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9300"/>
      </w:tblGrid>
      <w:tr w:rsidR="0088651B" w:rsidRPr="0088651B" w14:paraId="4F0F6228" w14:textId="77777777" w:rsidTr="0088651B">
        <w:tc>
          <w:tcPr>
            <w:tcW w:w="9576" w:type="dxa"/>
            <w:shd w:val="clear" w:color="auto" w:fill="auto"/>
          </w:tcPr>
          <w:p w14:paraId="6E2374EE" w14:textId="77777777" w:rsidR="004203D6" w:rsidRPr="0088651B" w:rsidRDefault="004203D6" w:rsidP="0088651B">
            <w:pPr>
              <w:spacing w:before="120"/>
              <w:rPr>
                <w:b/>
                <w:i/>
                <w:color w:val="000000"/>
                <w:sz w:val="28"/>
              </w:rPr>
            </w:pPr>
            <w:r w:rsidRPr="0088651B">
              <w:rPr>
                <w:b/>
                <w:i/>
                <w:color w:val="000000"/>
                <w:sz w:val="28"/>
              </w:rPr>
              <w:t>Exercise</w:t>
            </w:r>
          </w:p>
          <w:p w14:paraId="6149BA35" w14:textId="77777777" w:rsidR="004203D6" w:rsidRPr="0088651B" w:rsidRDefault="004203D6" w:rsidP="0088651B">
            <w:pPr>
              <w:spacing w:before="120"/>
              <w:ind w:right="360"/>
              <w:rPr>
                <w:color w:val="000000"/>
              </w:rPr>
            </w:pPr>
            <w:r w:rsidRPr="0088651B">
              <w:rPr>
                <w:color w:val="000000"/>
              </w:rPr>
              <w:t>Using the sample plan as a starting point, design an IDP for your research group. In doing so, consider:</w:t>
            </w:r>
          </w:p>
          <w:p w14:paraId="647964E2" w14:textId="77777777" w:rsidR="004203D6" w:rsidRPr="0088651B" w:rsidRDefault="004203D6" w:rsidP="0088651B">
            <w:pPr>
              <w:spacing w:before="120"/>
              <w:ind w:left="720" w:right="360"/>
              <w:rPr>
                <w:color w:val="000000"/>
              </w:rPr>
            </w:pPr>
            <w:r w:rsidRPr="0088651B">
              <w:rPr>
                <w:color w:val="000000"/>
              </w:rPr>
              <w:t>What should be changed? Deleted? Added?</w:t>
            </w:r>
          </w:p>
          <w:p w14:paraId="202025F1" w14:textId="77777777" w:rsidR="004203D6" w:rsidRPr="0088651B" w:rsidRDefault="004203D6" w:rsidP="0088651B">
            <w:pPr>
              <w:spacing w:before="120"/>
              <w:ind w:left="720" w:right="360"/>
              <w:rPr>
                <w:color w:val="000000"/>
              </w:rPr>
            </w:pPr>
            <w:r w:rsidRPr="0088651B">
              <w:rPr>
                <w:color w:val="000000"/>
              </w:rPr>
              <w:t>How and when would you use such an agreement?</w:t>
            </w:r>
          </w:p>
          <w:p w14:paraId="0C5C615A" w14:textId="77777777" w:rsidR="004203D6" w:rsidRPr="0088651B" w:rsidRDefault="004203D6" w:rsidP="0088651B">
            <w:pPr>
              <w:spacing w:before="120"/>
              <w:ind w:right="360"/>
              <w:rPr>
                <w:color w:val="000000"/>
              </w:rPr>
            </w:pPr>
            <w:r w:rsidRPr="0088651B">
              <w:rPr>
                <w:color w:val="000000"/>
              </w:rPr>
              <w:t>Present your draft agreement to the workshop participants.</w:t>
            </w:r>
          </w:p>
        </w:tc>
      </w:tr>
    </w:tbl>
    <w:p w14:paraId="1C3575AB" w14:textId="77777777" w:rsidR="007D4B1D" w:rsidRDefault="007D4B1D" w:rsidP="006E50B0">
      <w:pPr>
        <w:spacing w:before="240"/>
        <w:rPr>
          <w:b/>
          <w:i/>
          <w:color w:val="000000"/>
          <w:sz w:val="28"/>
        </w:rPr>
      </w:pPr>
    </w:p>
    <w:p w14:paraId="49EFF27E" w14:textId="77777777" w:rsidR="00387D10" w:rsidRDefault="00387D10" w:rsidP="006E50B0">
      <w:pPr>
        <w:spacing w:before="240"/>
        <w:rPr>
          <w:b/>
          <w:i/>
          <w:color w:val="000000"/>
          <w:sz w:val="28"/>
        </w:rPr>
      </w:pPr>
    </w:p>
    <w:p w14:paraId="1536AFA8" w14:textId="77777777" w:rsidR="00F65814" w:rsidRPr="008E5E3F" w:rsidRDefault="00BF5126" w:rsidP="00D37947">
      <w:pPr>
        <w:keepNext/>
        <w:spacing w:before="240"/>
        <w:rPr>
          <w:b/>
          <w:i/>
          <w:color w:val="000000"/>
          <w:sz w:val="28"/>
        </w:rPr>
      </w:pPr>
      <w:r w:rsidRPr="008E5E3F">
        <w:rPr>
          <w:b/>
          <w:i/>
          <w:color w:val="000000"/>
          <w:sz w:val="28"/>
        </w:rPr>
        <w:lastRenderedPageBreak/>
        <w:t xml:space="preserve">Sample </w:t>
      </w:r>
      <w:r w:rsidR="001D6675">
        <w:rPr>
          <w:b/>
          <w:i/>
          <w:color w:val="000000"/>
          <w:sz w:val="28"/>
        </w:rPr>
        <w:t>Development Plan</w:t>
      </w:r>
    </w:p>
    <w:p w14:paraId="6DFD7860" w14:textId="77777777" w:rsidR="00963678" w:rsidRDefault="00963678" w:rsidP="00D37947">
      <w:pPr>
        <w:keepNext/>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758"/>
      </w:tblGrid>
      <w:tr w:rsidR="0088651B" w:rsidRPr="0088651B" w14:paraId="20E74A31" w14:textId="77777777" w:rsidTr="00013C72">
        <w:tc>
          <w:tcPr>
            <w:tcW w:w="4612" w:type="dxa"/>
            <w:tcBorders>
              <w:bottom w:val="single" w:sz="4" w:space="0" w:color="auto"/>
              <w:right w:val="single" w:sz="4" w:space="0" w:color="auto"/>
            </w:tcBorders>
            <w:shd w:val="clear" w:color="auto" w:fill="auto"/>
          </w:tcPr>
          <w:p w14:paraId="2FFFEB7E" w14:textId="77777777" w:rsidR="00014B36" w:rsidRPr="0088651B" w:rsidRDefault="00014B36" w:rsidP="00D37947">
            <w:pPr>
              <w:keepNext/>
              <w:ind w:right="360"/>
              <w:jc w:val="center"/>
              <w:rPr>
                <w:rFonts w:ascii="Arial" w:hAnsi="Arial" w:cs="Arial"/>
                <w:color w:val="000000"/>
                <w:u w:val="single"/>
              </w:rPr>
            </w:pPr>
            <w:r w:rsidRPr="0088651B">
              <w:rPr>
                <w:rFonts w:ascii="Arial" w:hAnsi="Arial" w:cs="Arial"/>
                <w:color w:val="000000"/>
                <w:u w:val="single"/>
              </w:rPr>
              <w:t>Student</w:t>
            </w:r>
          </w:p>
        </w:tc>
        <w:tc>
          <w:tcPr>
            <w:tcW w:w="4878" w:type="dxa"/>
            <w:tcBorders>
              <w:left w:val="single" w:sz="4" w:space="0" w:color="auto"/>
              <w:bottom w:val="single" w:sz="4" w:space="0" w:color="auto"/>
            </w:tcBorders>
            <w:shd w:val="clear" w:color="auto" w:fill="auto"/>
          </w:tcPr>
          <w:p w14:paraId="07FA1AEA" w14:textId="77777777" w:rsidR="00014B36" w:rsidRPr="0088651B" w:rsidRDefault="00014B36" w:rsidP="00D37947">
            <w:pPr>
              <w:keepNext/>
              <w:ind w:right="360"/>
              <w:jc w:val="center"/>
              <w:rPr>
                <w:rFonts w:ascii="Arial" w:hAnsi="Arial" w:cs="Arial"/>
                <w:color w:val="000000"/>
                <w:u w:val="single"/>
              </w:rPr>
            </w:pPr>
            <w:r w:rsidRPr="0088651B">
              <w:rPr>
                <w:rFonts w:ascii="Arial" w:hAnsi="Arial" w:cs="Arial"/>
                <w:color w:val="000000"/>
                <w:u w:val="single"/>
              </w:rPr>
              <w:t>Mentor/Advisor</w:t>
            </w:r>
          </w:p>
        </w:tc>
      </w:tr>
      <w:tr w:rsidR="0088651B" w:rsidRPr="0088651B" w14:paraId="38DC915A" w14:textId="77777777" w:rsidTr="00013C72">
        <w:tc>
          <w:tcPr>
            <w:tcW w:w="4612" w:type="dxa"/>
            <w:tcBorders>
              <w:bottom w:val="nil"/>
              <w:right w:val="single" w:sz="4" w:space="0" w:color="auto"/>
            </w:tcBorders>
            <w:shd w:val="clear" w:color="auto" w:fill="auto"/>
          </w:tcPr>
          <w:p w14:paraId="641602B4" w14:textId="77777777" w:rsidR="00014B36" w:rsidRPr="0088651B" w:rsidRDefault="00014B36" w:rsidP="00D37947">
            <w:pPr>
              <w:keepNext/>
              <w:numPr>
                <w:ilvl w:val="0"/>
                <w:numId w:val="21"/>
              </w:numPr>
              <w:spacing w:before="120"/>
              <w:ind w:left="364" w:right="360"/>
              <w:rPr>
                <w:color w:val="000000"/>
                <w:sz w:val="22"/>
              </w:rPr>
            </w:pPr>
            <w:r w:rsidRPr="0088651B">
              <w:rPr>
                <w:color w:val="000000"/>
                <w:sz w:val="22"/>
              </w:rPr>
              <w:t>If in doubt, ask.</w:t>
            </w:r>
          </w:p>
        </w:tc>
        <w:tc>
          <w:tcPr>
            <w:tcW w:w="4878" w:type="dxa"/>
            <w:tcBorders>
              <w:left w:val="single" w:sz="4" w:space="0" w:color="auto"/>
              <w:bottom w:val="nil"/>
            </w:tcBorders>
            <w:shd w:val="clear" w:color="auto" w:fill="auto"/>
          </w:tcPr>
          <w:p w14:paraId="3B72A97A" w14:textId="77777777" w:rsidR="00014B36" w:rsidRPr="0088651B" w:rsidRDefault="00014B36" w:rsidP="00D37947">
            <w:pPr>
              <w:keepNext/>
              <w:numPr>
                <w:ilvl w:val="0"/>
                <w:numId w:val="22"/>
              </w:numPr>
              <w:spacing w:before="120"/>
              <w:ind w:left="342" w:right="360"/>
              <w:rPr>
                <w:color w:val="000000"/>
                <w:sz w:val="22"/>
              </w:rPr>
            </w:pPr>
            <w:r w:rsidRPr="0088651B">
              <w:rPr>
                <w:color w:val="000000"/>
                <w:sz w:val="22"/>
              </w:rPr>
              <w:t>If in doubt, ask.</w:t>
            </w:r>
          </w:p>
        </w:tc>
      </w:tr>
      <w:tr w:rsidR="0088651B" w:rsidRPr="0088651B" w14:paraId="4F6982FA" w14:textId="77777777" w:rsidTr="00013C72">
        <w:tc>
          <w:tcPr>
            <w:tcW w:w="4612" w:type="dxa"/>
            <w:tcBorders>
              <w:top w:val="nil"/>
              <w:bottom w:val="nil"/>
              <w:right w:val="single" w:sz="4" w:space="0" w:color="auto"/>
            </w:tcBorders>
            <w:shd w:val="clear" w:color="auto" w:fill="auto"/>
          </w:tcPr>
          <w:p w14:paraId="00C0EFFB" w14:textId="77777777" w:rsidR="00014B36" w:rsidRPr="0088651B" w:rsidRDefault="00014B36" w:rsidP="008B2219">
            <w:pPr>
              <w:numPr>
                <w:ilvl w:val="0"/>
                <w:numId w:val="21"/>
              </w:numPr>
              <w:spacing w:before="120"/>
              <w:ind w:left="364" w:right="360"/>
              <w:rPr>
                <w:color w:val="000000"/>
                <w:sz w:val="22"/>
              </w:rPr>
            </w:pPr>
            <w:r w:rsidRPr="0088651B">
              <w:rPr>
                <w:color w:val="000000"/>
                <w:sz w:val="22"/>
              </w:rPr>
              <w:t>Meet with advisor once each ______.</w:t>
            </w:r>
          </w:p>
        </w:tc>
        <w:tc>
          <w:tcPr>
            <w:tcW w:w="4878" w:type="dxa"/>
            <w:tcBorders>
              <w:top w:val="nil"/>
              <w:left w:val="single" w:sz="4" w:space="0" w:color="auto"/>
              <w:bottom w:val="nil"/>
            </w:tcBorders>
            <w:shd w:val="clear" w:color="auto" w:fill="auto"/>
          </w:tcPr>
          <w:p w14:paraId="04C33233" w14:textId="77777777" w:rsidR="00014B36" w:rsidRPr="0088651B" w:rsidRDefault="00014B36" w:rsidP="008B2219">
            <w:pPr>
              <w:numPr>
                <w:ilvl w:val="0"/>
                <w:numId w:val="22"/>
              </w:numPr>
              <w:spacing w:before="120"/>
              <w:ind w:left="342" w:right="360"/>
              <w:rPr>
                <w:color w:val="000000"/>
                <w:sz w:val="22"/>
              </w:rPr>
            </w:pPr>
            <w:r w:rsidRPr="0088651B">
              <w:rPr>
                <w:color w:val="000000"/>
                <w:sz w:val="22"/>
              </w:rPr>
              <w:t>Meet with student individually once each ______.</w:t>
            </w:r>
          </w:p>
        </w:tc>
      </w:tr>
      <w:tr w:rsidR="0088651B" w:rsidRPr="0088651B" w14:paraId="46D59DD0" w14:textId="77777777" w:rsidTr="00013C72">
        <w:tc>
          <w:tcPr>
            <w:tcW w:w="4612" w:type="dxa"/>
            <w:tcBorders>
              <w:top w:val="nil"/>
              <w:bottom w:val="nil"/>
              <w:right w:val="single" w:sz="4" w:space="0" w:color="auto"/>
            </w:tcBorders>
            <w:shd w:val="clear" w:color="auto" w:fill="auto"/>
          </w:tcPr>
          <w:p w14:paraId="1DD29BDA" w14:textId="77777777" w:rsidR="00014B36" w:rsidRPr="0088651B" w:rsidRDefault="00014B36" w:rsidP="008B2219">
            <w:pPr>
              <w:numPr>
                <w:ilvl w:val="0"/>
                <w:numId w:val="21"/>
              </w:numPr>
              <w:spacing w:before="120"/>
              <w:ind w:left="364" w:right="360"/>
              <w:rPr>
                <w:color w:val="000000"/>
                <w:sz w:val="22"/>
              </w:rPr>
            </w:pPr>
            <w:r w:rsidRPr="0088651B">
              <w:rPr>
                <w:color w:val="000000"/>
                <w:sz w:val="22"/>
              </w:rPr>
              <w:t>With mentor, define milestones for research and dissertation.</w:t>
            </w:r>
          </w:p>
        </w:tc>
        <w:tc>
          <w:tcPr>
            <w:tcW w:w="4878" w:type="dxa"/>
            <w:tcBorders>
              <w:top w:val="nil"/>
              <w:left w:val="single" w:sz="4" w:space="0" w:color="auto"/>
              <w:bottom w:val="nil"/>
            </w:tcBorders>
            <w:shd w:val="clear" w:color="auto" w:fill="auto"/>
          </w:tcPr>
          <w:p w14:paraId="33B1CB6B" w14:textId="77777777" w:rsidR="00014B36" w:rsidRPr="0088651B" w:rsidRDefault="00014B36" w:rsidP="008B2219">
            <w:pPr>
              <w:numPr>
                <w:ilvl w:val="0"/>
                <w:numId w:val="22"/>
              </w:numPr>
              <w:spacing w:before="120"/>
              <w:ind w:left="342" w:right="360"/>
              <w:rPr>
                <w:color w:val="000000"/>
                <w:sz w:val="22"/>
              </w:rPr>
            </w:pPr>
            <w:r w:rsidRPr="0088651B">
              <w:rPr>
                <w:color w:val="000000"/>
                <w:sz w:val="22"/>
              </w:rPr>
              <w:t>With trainee, define milestones for research and dissertation.</w:t>
            </w:r>
          </w:p>
        </w:tc>
      </w:tr>
      <w:tr w:rsidR="0088651B" w:rsidRPr="0088651B" w14:paraId="4431499C" w14:textId="77777777" w:rsidTr="00013C72">
        <w:tc>
          <w:tcPr>
            <w:tcW w:w="4612" w:type="dxa"/>
            <w:tcBorders>
              <w:top w:val="nil"/>
              <w:bottom w:val="nil"/>
              <w:right w:val="single" w:sz="4" w:space="0" w:color="auto"/>
            </w:tcBorders>
            <w:shd w:val="clear" w:color="auto" w:fill="auto"/>
          </w:tcPr>
          <w:p w14:paraId="0C141B84" w14:textId="77777777" w:rsidR="00014B36" w:rsidRPr="0088651B" w:rsidRDefault="00014B36" w:rsidP="008B2219">
            <w:pPr>
              <w:numPr>
                <w:ilvl w:val="0"/>
                <w:numId w:val="21"/>
              </w:numPr>
              <w:spacing w:before="120"/>
              <w:ind w:left="364" w:right="360"/>
              <w:rPr>
                <w:color w:val="000000"/>
                <w:sz w:val="22"/>
              </w:rPr>
            </w:pPr>
            <w:r w:rsidRPr="0088651B">
              <w:rPr>
                <w:color w:val="000000"/>
                <w:sz w:val="22"/>
              </w:rPr>
              <w:t>Request performance evaluations once each ______.</w:t>
            </w:r>
          </w:p>
        </w:tc>
        <w:tc>
          <w:tcPr>
            <w:tcW w:w="4878" w:type="dxa"/>
            <w:tcBorders>
              <w:top w:val="nil"/>
              <w:left w:val="single" w:sz="4" w:space="0" w:color="auto"/>
              <w:bottom w:val="nil"/>
            </w:tcBorders>
            <w:shd w:val="clear" w:color="auto" w:fill="auto"/>
          </w:tcPr>
          <w:p w14:paraId="7A706074" w14:textId="77777777" w:rsidR="00014B36" w:rsidRPr="0088651B" w:rsidRDefault="00014B36" w:rsidP="008B2219">
            <w:pPr>
              <w:numPr>
                <w:ilvl w:val="0"/>
                <w:numId w:val="22"/>
              </w:numPr>
              <w:spacing w:before="120"/>
              <w:ind w:left="342" w:right="360"/>
              <w:rPr>
                <w:color w:val="000000"/>
                <w:sz w:val="22"/>
              </w:rPr>
            </w:pPr>
            <w:r w:rsidRPr="0088651B">
              <w:rPr>
                <w:color w:val="000000"/>
                <w:sz w:val="22"/>
              </w:rPr>
              <w:t>Provide performance evaluations once each ______.</w:t>
            </w:r>
          </w:p>
        </w:tc>
      </w:tr>
      <w:tr w:rsidR="0088651B" w:rsidRPr="0088651B" w14:paraId="356AAAFD" w14:textId="77777777" w:rsidTr="00013C72">
        <w:tc>
          <w:tcPr>
            <w:tcW w:w="4612" w:type="dxa"/>
            <w:tcBorders>
              <w:top w:val="nil"/>
              <w:bottom w:val="nil"/>
              <w:right w:val="single" w:sz="4" w:space="0" w:color="auto"/>
            </w:tcBorders>
            <w:shd w:val="clear" w:color="auto" w:fill="auto"/>
          </w:tcPr>
          <w:p w14:paraId="31E1CF19" w14:textId="77777777" w:rsidR="00014B36" w:rsidRPr="0088651B" w:rsidRDefault="00014B36" w:rsidP="008B2219">
            <w:pPr>
              <w:numPr>
                <w:ilvl w:val="0"/>
                <w:numId w:val="21"/>
              </w:numPr>
              <w:spacing w:before="120"/>
              <w:ind w:left="364" w:right="360"/>
              <w:rPr>
                <w:color w:val="000000"/>
                <w:sz w:val="22"/>
              </w:rPr>
            </w:pPr>
            <w:r w:rsidRPr="0088651B">
              <w:rPr>
                <w:color w:val="000000"/>
                <w:sz w:val="22"/>
              </w:rPr>
              <w:t xml:space="preserve">Perform </w:t>
            </w:r>
            <w:r w:rsidR="00B222D4" w:rsidRPr="0088651B">
              <w:rPr>
                <w:color w:val="000000"/>
                <w:sz w:val="22"/>
              </w:rPr>
              <w:t>self-evaluation</w:t>
            </w:r>
            <w:r w:rsidRPr="0088651B">
              <w:rPr>
                <w:color w:val="000000"/>
                <w:sz w:val="22"/>
              </w:rPr>
              <w:t xml:space="preserve"> once each ______.</w:t>
            </w:r>
          </w:p>
        </w:tc>
        <w:tc>
          <w:tcPr>
            <w:tcW w:w="4878" w:type="dxa"/>
            <w:tcBorders>
              <w:top w:val="nil"/>
              <w:left w:val="single" w:sz="4" w:space="0" w:color="auto"/>
              <w:bottom w:val="nil"/>
            </w:tcBorders>
            <w:shd w:val="clear" w:color="auto" w:fill="auto"/>
          </w:tcPr>
          <w:p w14:paraId="3ED2BB5D" w14:textId="77777777" w:rsidR="00014B36" w:rsidRPr="0088651B" w:rsidRDefault="00014B36" w:rsidP="008B2219">
            <w:pPr>
              <w:numPr>
                <w:ilvl w:val="0"/>
                <w:numId w:val="22"/>
              </w:numPr>
              <w:spacing w:before="120"/>
              <w:ind w:left="342" w:right="360"/>
              <w:rPr>
                <w:color w:val="000000"/>
                <w:sz w:val="22"/>
              </w:rPr>
            </w:pPr>
            <w:r w:rsidRPr="0088651B">
              <w:rPr>
                <w:color w:val="000000"/>
                <w:sz w:val="22"/>
              </w:rPr>
              <w:t xml:space="preserve">Request student </w:t>
            </w:r>
            <w:r w:rsidR="00B222D4" w:rsidRPr="0088651B">
              <w:rPr>
                <w:color w:val="000000"/>
                <w:sz w:val="22"/>
              </w:rPr>
              <w:t>self-evaluation</w:t>
            </w:r>
            <w:r w:rsidRPr="0088651B">
              <w:rPr>
                <w:color w:val="000000"/>
                <w:sz w:val="22"/>
              </w:rPr>
              <w:t xml:space="preserve"> once each ______.</w:t>
            </w:r>
          </w:p>
        </w:tc>
      </w:tr>
      <w:tr w:rsidR="0088651B" w:rsidRPr="0088651B" w14:paraId="151ED1D3" w14:textId="77777777" w:rsidTr="00013C72">
        <w:tc>
          <w:tcPr>
            <w:tcW w:w="4612" w:type="dxa"/>
            <w:tcBorders>
              <w:top w:val="nil"/>
              <w:bottom w:val="nil"/>
              <w:right w:val="single" w:sz="4" w:space="0" w:color="auto"/>
            </w:tcBorders>
            <w:shd w:val="clear" w:color="auto" w:fill="auto"/>
          </w:tcPr>
          <w:p w14:paraId="582E7B55" w14:textId="77777777" w:rsidR="00014B36" w:rsidRPr="0088651B" w:rsidRDefault="00014B36" w:rsidP="008B2219">
            <w:pPr>
              <w:numPr>
                <w:ilvl w:val="0"/>
                <w:numId w:val="21"/>
              </w:numPr>
              <w:spacing w:before="120"/>
              <w:ind w:left="364" w:right="360"/>
              <w:rPr>
                <w:color w:val="000000"/>
                <w:sz w:val="22"/>
              </w:rPr>
            </w:pPr>
            <w:r w:rsidRPr="0088651B">
              <w:rPr>
                <w:color w:val="000000"/>
                <w:sz w:val="22"/>
              </w:rPr>
              <w:t>Strive to meet expectations for recordkeeping, data ownership, sharing of data, credit, and authorship.</w:t>
            </w:r>
          </w:p>
        </w:tc>
        <w:tc>
          <w:tcPr>
            <w:tcW w:w="4878" w:type="dxa"/>
            <w:tcBorders>
              <w:top w:val="nil"/>
              <w:left w:val="single" w:sz="4" w:space="0" w:color="auto"/>
              <w:bottom w:val="nil"/>
            </w:tcBorders>
            <w:shd w:val="clear" w:color="auto" w:fill="auto"/>
          </w:tcPr>
          <w:p w14:paraId="0A3E5A67" w14:textId="77777777" w:rsidR="00014B36" w:rsidRPr="0088651B" w:rsidRDefault="00014B36" w:rsidP="008B2219">
            <w:pPr>
              <w:numPr>
                <w:ilvl w:val="0"/>
                <w:numId w:val="22"/>
              </w:numPr>
              <w:spacing w:before="120"/>
              <w:ind w:left="342" w:right="360"/>
              <w:rPr>
                <w:color w:val="000000"/>
                <w:sz w:val="22"/>
              </w:rPr>
            </w:pPr>
            <w:r w:rsidRPr="0088651B">
              <w:rPr>
                <w:color w:val="000000"/>
                <w:sz w:val="22"/>
              </w:rPr>
              <w:t>Provide guidance for expectations about recordkeeping, data ownership, sharing of data, credit, and authorship.</w:t>
            </w:r>
          </w:p>
        </w:tc>
      </w:tr>
      <w:tr w:rsidR="0088651B" w:rsidRPr="0088651B" w14:paraId="03A073C3" w14:textId="77777777" w:rsidTr="00013C72">
        <w:tc>
          <w:tcPr>
            <w:tcW w:w="4612" w:type="dxa"/>
            <w:tcBorders>
              <w:top w:val="nil"/>
              <w:bottom w:val="nil"/>
              <w:right w:val="single" w:sz="4" w:space="0" w:color="auto"/>
            </w:tcBorders>
            <w:shd w:val="clear" w:color="auto" w:fill="auto"/>
          </w:tcPr>
          <w:p w14:paraId="5A644C2A" w14:textId="77777777" w:rsidR="00014B36" w:rsidRPr="0088651B" w:rsidRDefault="00014B36" w:rsidP="008B2219">
            <w:pPr>
              <w:numPr>
                <w:ilvl w:val="0"/>
                <w:numId w:val="21"/>
              </w:numPr>
              <w:spacing w:before="120"/>
              <w:ind w:left="364" w:right="360"/>
              <w:rPr>
                <w:color w:val="000000"/>
                <w:sz w:val="22"/>
              </w:rPr>
            </w:pPr>
            <w:r w:rsidRPr="0088651B">
              <w:rPr>
                <w:color w:val="000000"/>
                <w:sz w:val="22"/>
              </w:rPr>
              <w:t>Maintain research records sufficient for others to reconstruct what was done.</w:t>
            </w:r>
          </w:p>
        </w:tc>
        <w:tc>
          <w:tcPr>
            <w:tcW w:w="4878" w:type="dxa"/>
            <w:tcBorders>
              <w:top w:val="nil"/>
              <w:left w:val="single" w:sz="4" w:space="0" w:color="auto"/>
              <w:bottom w:val="nil"/>
            </w:tcBorders>
            <w:shd w:val="clear" w:color="auto" w:fill="auto"/>
          </w:tcPr>
          <w:p w14:paraId="54CAD028" w14:textId="77777777" w:rsidR="00014B36" w:rsidRPr="0088651B" w:rsidRDefault="00014B36" w:rsidP="008B2219">
            <w:pPr>
              <w:numPr>
                <w:ilvl w:val="0"/>
                <w:numId w:val="22"/>
              </w:numPr>
              <w:spacing w:before="120"/>
              <w:ind w:left="342" w:right="360"/>
              <w:rPr>
                <w:color w:val="000000"/>
                <w:sz w:val="22"/>
              </w:rPr>
            </w:pPr>
            <w:r w:rsidRPr="0088651B">
              <w:rPr>
                <w:color w:val="000000"/>
                <w:sz w:val="22"/>
              </w:rPr>
              <w:t>Review original research records once each ______.</w:t>
            </w:r>
          </w:p>
        </w:tc>
      </w:tr>
      <w:tr w:rsidR="006E50B0" w:rsidRPr="00FC3520" w14:paraId="29761C47" w14:textId="77777777" w:rsidTr="00013C72">
        <w:tc>
          <w:tcPr>
            <w:tcW w:w="4612" w:type="dxa"/>
            <w:tcBorders>
              <w:top w:val="nil"/>
              <w:bottom w:val="nil"/>
              <w:right w:val="single" w:sz="4" w:space="0" w:color="auto"/>
            </w:tcBorders>
            <w:shd w:val="clear" w:color="auto" w:fill="auto"/>
          </w:tcPr>
          <w:p w14:paraId="3D85C287" w14:textId="77777777" w:rsidR="00F16B80" w:rsidRPr="00BF5126" w:rsidRDefault="00BF5126" w:rsidP="008B2219">
            <w:pPr>
              <w:numPr>
                <w:ilvl w:val="0"/>
                <w:numId w:val="21"/>
              </w:numPr>
              <w:spacing w:before="120"/>
              <w:ind w:left="364" w:right="360"/>
              <w:rPr>
                <w:color w:val="000000"/>
                <w:sz w:val="22"/>
              </w:rPr>
            </w:pPr>
            <w:r w:rsidRPr="00DF303B">
              <w:rPr>
                <w:color w:val="000000"/>
                <w:sz w:val="22"/>
              </w:rPr>
              <w:t xml:space="preserve">Pursue opportunities for professional development (e.g., writing, speaking, mentoring, </w:t>
            </w:r>
            <w:r>
              <w:rPr>
                <w:color w:val="000000"/>
                <w:sz w:val="22"/>
              </w:rPr>
              <w:t xml:space="preserve">learning and </w:t>
            </w:r>
            <w:r w:rsidRPr="00DF303B">
              <w:rPr>
                <w:color w:val="000000"/>
                <w:sz w:val="22"/>
              </w:rPr>
              <w:t xml:space="preserve">teaching </w:t>
            </w:r>
            <w:r>
              <w:rPr>
                <w:color w:val="000000"/>
                <w:sz w:val="22"/>
              </w:rPr>
              <w:t>about</w:t>
            </w:r>
            <w:r w:rsidRPr="00DF303B">
              <w:rPr>
                <w:color w:val="000000"/>
                <w:sz w:val="22"/>
              </w:rPr>
              <w:t xml:space="preserve"> research ethics).</w:t>
            </w:r>
          </w:p>
        </w:tc>
        <w:tc>
          <w:tcPr>
            <w:tcW w:w="4878" w:type="dxa"/>
            <w:tcBorders>
              <w:top w:val="nil"/>
              <w:left w:val="single" w:sz="4" w:space="0" w:color="auto"/>
              <w:bottom w:val="nil"/>
            </w:tcBorders>
            <w:shd w:val="clear" w:color="auto" w:fill="auto"/>
          </w:tcPr>
          <w:p w14:paraId="4F8481D8" w14:textId="77777777" w:rsidR="00C477C4" w:rsidRPr="00BF5126" w:rsidRDefault="00BF5126" w:rsidP="008B2219">
            <w:pPr>
              <w:numPr>
                <w:ilvl w:val="0"/>
                <w:numId w:val="22"/>
              </w:numPr>
              <w:spacing w:before="120"/>
              <w:ind w:left="342" w:right="360"/>
              <w:rPr>
                <w:color w:val="000000"/>
                <w:sz w:val="22"/>
              </w:rPr>
            </w:pPr>
            <w:r w:rsidRPr="00DF303B">
              <w:rPr>
                <w:color w:val="000000"/>
                <w:sz w:val="22"/>
              </w:rPr>
              <w:t xml:space="preserve">Propose opportunities for professional development (e.g., writing, speaking, mentoring, </w:t>
            </w:r>
            <w:r>
              <w:rPr>
                <w:color w:val="000000"/>
                <w:sz w:val="22"/>
              </w:rPr>
              <w:t xml:space="preserve">learning and </w:t>
            </w:r>
            <w:r w:rsidRPr="00DF303B">
              <w:rPr>
                <w:color w:val="000000"/>
                <w:sz w:val="22"/>
              </w:rPr>
              <w:t xml:space="preserve">teaching </w:t>
            </w:r>
            <w:r>
              <w:rPr>
                <w:color w:val="000000"/>
                <w:sz w:val="22"/>
              </w:rPr>
              <w:t>about</w:t>
            </w:r>
            <w:r w:rsidRPr="00DF303B">
              <w:rPr>
                <w:color w:val="000000"/>
                <w:sz w:val="22"/>
              </w:rPr>
              <w:t xml:space="preserve"> research ethics).</w:t>
            </w:r>
          </w:p>
        </w:tc>
      </w:tr>
      <w:tr w:rsidR="0088651B" w:rsidRPr="0088651B" w14:paraId="5CF78100" w14:textId="77777777" w:rsidTr="00013C72">
        <w:tc>
          <w:tcPr>
            <w:tcW w:w="4612" w:type="dxa"/>
            <w:tcBorders>
              <w:top w:val="nil"/>
              <w:bottom w:val="nil"/>
              <w:right w:val="single" w:sz="4" w:space="0" w:color="auto"/>
            </w:tcBorders>
            <w:shd w:val="clear" w:color="auto" w:fill="auto"/>
          </w:tcPr>
          <w:p w14:paraId="33279D58" w14:textId="77777777" w:rsidR="00014B36" w:rsidRPr="0088651B" w:rsidRDefault="00014B36" w:rsidP="008B2219">
            <w:pPr>
              <w:numPr>
                <w:ilvl w:val="0"/>
                <w:numId w:val="21"/>
              </w:numPr>
              <w:spacing w:before="120"/>
              <w:ind w:left="364" w:right="360"/>
              <w:rPr>
                <w:color w:val="000000"/>
                <w:sz w:val="22"/>
              </w:rPr>
            </w:pPr>
            <w:r w:rsidRPr="0088651B">
              <w:rPr>
                <w:color w:val="000000"/>
                <w:sz w:val="22"/>
              </w:rPr>
              <w:t>Comply with government and institutional guidelines and regulations for the conduct of research.</w:t>
            </w:r>
          </w:p>
        </w:tc>
        <w:tc>
          <w:tcPr>
            <w:tcW w:w="4878" w:type="dxa"/>
            <w:tcBorders>
              <w:top w:val="nil"/>
              <w:left w:val="single" w:sz="4" w:space="0" w:color="auto"/>
              <w:bottom w:val="nil"/>
            </w:tcBorders>
            <w:shd w:val="clear" w:color="auto" w:fill="auto"/>
          </w:tcPr>
          <w:p w14:paraId="11CC12BC" w14:textId="77777777" w:rsidR="00014B36" w:rsidRPr="0088651B" w:rsidRDefault="00014B36" w:rsidP="008B2219">
            <w:pPr>
              <w:numPr>
                <w:ilvl w:val="0"/>
                <w:numId w:val="22"/>
              </w:numPr>
              <w:spacing w:before="120"/>
              <w:ind w:left="342" w:right="360"/>
              <w:rPr>
                <w:color w:val="000000"/>
                <w:sz w:val="22"/>
              </w:rPr>
            </w:pPr>
            <w:r w:rsidRPr="0088651B">
              <w:rPr>
                <w:color w:val="000000"/>
                <w:sz w:val="22"/>
              </w:rPr>
              <w:t>Provide adequate information about relevant government and institutional guidelines and regulations for the conduct of research.</w:t>
            </w:r>
          </w:p>
        </w:tc>
      </w:tr>
      <w:tr w:rsidR="0088651B" w:rsidRPr="0088651B" w14:paraId="66401B53" w14:textId="77777777" w:rsidTr="00013C72">
        <w:tc>
          <w:tcPr>
            <w:tcW w:w="4612" w:type="dxa"/>
            <w:tcBorders>
              <w:top w:val="nil"/>
              <w:right w:val="single" w:sz="4" w:space="0" w:color="auto"/>
            </w:tcBorders>
            <w:shd w:val="clear" w:color="auto" w:fill="auto"/>
          </w:tcPr>
          <w:p w14:paraId="1E1CBA83" w14:textId="77777777" w:rsidR="00014B36" w:rsidRPr="0088651B" w:rsidRDefault="00014B36" w:rsidP="008B2219">
            <w:pPr>
              <w:numPr>
                <w:ilvl w:val="0"/>
                <w:numId w:val="21"/>
              </w:numPr>
              <w:spacing w:before="120"/>
              <w:ind w:left="364" w:right="360"/>
              <w:rPr>
                <w:color w:val="000000"/>
                <w:sz w:val="22"/>
              </w:rPr>
            </w:pPr>
            <w:r w:rsidRPr="0088651B">
              <w:rPr>
                <w:color w:val="000000"/>
                <w:sz w:val="22"/>
              </w:rPr>
              <w:t>If e-mail communication is breaking down, schedule an in-person meeting.</w:t>
            </w:r>
          </w:p>
        </w:tc>
        <w:tc>
          <w:tcPr>
            <w:tcW w:w="4878" w:type="dxa"/>
            <w:tcBorders>
              <w:top w:val="nil"/>
              <w:left w:val="single" w:sz="4" w:space="0" w:color="auto"/>
            </w:tcBorders>
            <w:shd w:val="clear" w:color="auto" w:fill="auto"/>
          </w:tcPr>
          <w:p w14:paraId="4F2C0171" w14:textId="77777777" w:rsidR="00014B36" w:rsidRPr="0088651B" w:rsidRDefault="00014B36" w:rsidP="008B2219">
            <w:pPr>
              <w:numPr>
                <w:ilvl w:val="0"/>
                <w:numId w:val="22"/>
              </w:numPr>
              <w:spacing w:before="120"/>
              <w:ind w:left="342" w:right="360"/>
              <w:rPr>
                <w:color w:val="000000"/>
                <w:sz w:val="22"/>
              </w:rPr>
            </w:pPr>
            <w:r w:rsidRPr="0088651B">
              <w:rPr>
                <w:color w:val="000000"/>
                <w:sz w:val="22"/>
              </w:rPr>
              <w:t>If e-mail communication is breaking down, schedule an in-person meeting.</w:t>
            </w:r>
          </w:p>
        </w:tc>
      </w:tr>
    </w:tbl>
    <w:p w14:paraId="44651FBC" w14:textId="77777777" w:rsidR="00C477C4" w:rsidRPr="00F90027" w:rsidRDefault="00C477C4" w:rsidP="006E50B0">
      <w:pPr>
        <w:spacing w:before="120"/>
        <w:ind w:right="360"/>
        <w:rPr>
          <w:color w:val="000000"/>
          <w:sz w:val="22"/>
        </w:rPr>
      </w:pPr>
    </w:p>
    <w:p w14:paraId="767F4E4E" w14:textId="77777777" w:rsidR="002377F9" w:rsidRPr="00F90027" w:rsidRDefault="002377F9" w:rsidP="00F90027">
      <w:pPr>
        <w:spacing w:before="120"/>
        <w:ind w:right="360"/>
      </w:pPr>
    </w:p>
    <w:p w14:paraId="0CEBEC77" w14:textId="77777777" w:rsidR="00963678" w:rsidRPr="002377F9" w:rsidRDefault="00963678" w:rsidP="002377F9">
      <w:pPr>
        <w:sectPr w:rsidR="00963678" w:rsidRPr="002377F9" w:rsidSect="00390655">
          <w:headerReference w:type="even" r:id="rId36"/>
          <w:headerReference w:type="default" r:id="rId37"/>
          <w:pgSz w:w="12240" w:h="15840" w:code="1"/>
          <w:pgMar w:top="1440" w:right="1440" w:bottom="1440" w:left="1440" w:header="720" w:footer="720" w:gutter="0"/>
          <w:cols w:space="720"/>
          <w:noEndnote/>
        </w:sectPr>
      </w:pPr>
    </w:p>
    <w:p w14:paraId="51DB5AE2" w14:textId="1E5B3361" w:rsidR="00341365" w:rsidRPr="00BC4DAB" w:rsidRDefault="008D74E1" w:rsidP="00341365">
      <w:pPr>
        <w:pStyle w:val="Heading1"/>
        <w:jc w:val="center"/>
        <w:rPr>
          <w:b/>
          <w:sz w:val="32"/>
          <w:szCs w:val="32"/>
        </w:rPr>
      </w:pPr>
      <w:r>
        <w:rPr>
          <w:b/>
          <w:sz w:val="32"/>
          <w:szCs w:val="32"/>
        </w:rPr>
        <w:lastRenderedPageBreak/>
        <w:t>Group Policies</w:t>
      </w:r>
    </w:p>
    <w:p w14:paraId="673A7F25" w14:textId="77777777" w:rsidR="00F61CF7" w:rsidRDefault="00F61CF7" w:rsidP="00F65814">
      <w:pPr>
        <w:spacing w:before="120"/>
        <w:rPr>
          <w:color w:val="000000"/>
        </w:rPr>
      </w:pPr>
    </w:p>
    <w:p w14:paraId="4A2C8FA0" w14:textId="77777777" w:rsidR="003A46C4" w:rsidRDefault="003A46C4" w:rsidP="00F61CF7">
      <w:pPr>
        <w:spacing w:before="120"/>
        <w:rPr>
          <w:color w:val="000000"/>
        </w:rPr>
      </w:pPr>
      <w:r>
        <w:rPr>
          <w:color w:val="000000"/>
        </w:rPr>
        <w:t>Misunderstandings and disputes among researchers are much more frequent than actual Research Misconduct</w:t>
      </w:r>
      <w:r w:rsidR="00DF303B">
        <w:rPr>
          <w:color w:val="000000"/>
        </w:rPr>
        <w:t xml:space="preserve"> (</w:t>
      </w:r>
      <w:r w:rsidR="00305A19">
        <w:rPr>
          <w:color w:val="000000"/>
        </w:rPr>
        <w:t>Martinson et al., 2005; Martinson et al., 2010</w:t>
      </w:r>
      <w:r w:rsidR="00DF303B">
        <w:rPr>
          <w:color w:val="000000"/>
        </w:rPr>
        <w:t>)</w:t>
      </w:r>
      <w:r>
        <w:rPr>
          <w:color w:val="000000"/>
        </w:rPr>
        <w:t>. While some of these challenges may be unavoidable, many could be mitigated simply by clear and early communication. One way to meet this goal is by developing policy documents covering such issues as authorship or data management.</w:t>
      </w:r>
    </w:p>
    <w:p w14:paraId="2A8EB728" w14:textId="77777777" w:rsidR="003A46C4" w:rsidRDefault="003A46C4" w:rsidP="00F61CF7">
      <w:pPr>
        <w:spacing w:before="120"/>
        <w:rPr>
          <w:color w:val="000000"/>
        </w:rPr>
      </w:pPr>
    </w:p>
    <w:p w14:paraId="40153EB1" w14:textId="77777777" w:rsidR="003A46C4" w:rsidRPr="008E5E3F" w:rsidRDefault="00DF303B" w:rsidP="00F65814">
      <w:pPr>
        <w:spacing w:before="120"/>
        <w:rPr>
          <w:b/>
          <w:i/>
          <w:color w:val="000000"/>
          <w:sz w:val="28"/>
        </w:rPr>
      </w:pPr>
      <w:r w:rsidRPr="008E5E3F">
        <w:rPr>
          <w:b/>
          <w:i/>
          <w:color w:val="000000"/>
          <w:sz w:val="28"/>
        </w:rPr>
        <w:t>Sample Policy</w:t>
      </w:r>
    </w:p>
    <w:p w14:paraId="0A12D8E2" w14:textId="77777777" w:rsidR="003A46C4" w:rsidRPr="00F44E20" w:rsidRDefault="003A46C4" w:rsidP="00F44E20">
      <w:pPr>
        <w:pBdr>
          <w:top w:val="single" w:sz="4" w:space="1" w:color="auto"/>
          <w:left w:val="single" w:sz="4" w:space="4" w:color="auto"/>
          <w:bottom w:val="single" w:sz="4" w:space="1" w:color="auto"/>
          <w:right w:val="single" w:sz="4" w:space="4" w:color="auto"/>
        </w:pBdr>
        <w:spacing w:before="120"/>
        <w:ind w:left="360" w:right="360"/>
        <w:jc w:val="center"/>
        <w:rPr>
          <w:b/>
          <w:color w:val="000000"/>
        </w:rPr>
      </w:pPr>
      <w:r w:rsidRPr="00F44E20">
        <w:rPr>
          <w:b/>
          <w:color w:val="000000"/>
        </w:rPr>
        <w:t>Authorship</w:t>
      </w:r>
      <w:r w:rsidR="00F44E20" w:rsidRPr="00F44E20">
        <w:rPr>
          <w:b/>
          <w:color w:val="000000"/>
        </w:rPr>
        <w:t xml:space="preserve"> Policy</w:t>
      </w:r>
    </w:p>
    <w:p w14:paraId="1016FBA5" w14:textId="77777777" w:rsidR="003A46C4" w:rsidRPr="00F44E20" w:rsidRDefault="003A46C4" w:rsidP="00F44E20">
      <w:pPr>
        <w:pBdr>
          <w:top w:val="single" w:sz="4" w:space="1" w:color="auto"/>
          <w:left w:val="single" w:sz="4" w:space="4" w:color="auto"/>
          <w:bottom w:val="single" w:sz="4" w:space="1" w:color="auto"/>
          <w:right w:val="single" w:sz="4" w:space="4" w:color="auto"/>
        </w:pBdr>
        <w:spacing w:before="120"/>
        <w:ind w:left="360" w:right="360"/>
        <w:rPr>
          <w:color w:val="000000"/>
        </w:rPr>
      </w:pPr>
      <w:r w:rsidRPr="00F44E20">
        <w:rPr>
          <w:i/>
          <w:color w:val="000000"/>
        </w:rPr>
        <w:t>Criteria for authorship</w:t>
      </w:r>
      <w:proofErr w:type="gramStart"/>
      <w:r w:rsidRPr="00F44E20">
        <w:rPr>
          <w:i/>
          <w:color w:val="000000"/>
        </w:rPr>
        <w:t>:</w:t>
      </w:r>
      <w:proofErr w:type="gramEnd"/>
      <w:r w:rsidR="00F44E20" w:rsidRPr="00F44E20">
        <w:rPr>
          <w:i/>
          <w:color w:val="000000"/>
        </w:rPr>
        <w:br/>
      </w:r>
      <w:r w:rsidRPr="00F44E20">
        <w:rPr>
          <w:color w:val="000000"/>
        </w:rPr>
        <w:t xml:space="preserve">To be included as an author on a paper, it is necessary </w:t>
      </w:r>
      <w:r w:rsidR="00F44E20">
        <w:rPr>
          <w:color w:val="000000"/>
        </w:rPr>
        <w:t>to</w:t>
      </w:r>
      <w:r w:rsidRPr="00F44E20">
        <w:rPr>
          <w:color w:val="000000"/>
        </w:rPr>
        <w:t xml:space="preserve"> have made a substantial and new contribution </w:t>
      </w:r>
      <w:r w:rsidR="00777C94">
        <w:rPr>
          <w:color w:val="000000"/>
        </w:rPr>
        <w:t>essential</w:t>
      </w:r>
      <w:r w:rsidR="00F44E20">
        <w:rPr>
          <w:color w:val="000000"/>
        </w:rPr>
        <w:t xml:space="preserve"> to publication of the paper, to provide a good faith contribution to writing and/or editing of the manuscript, and to approve the content of the version submitted for publication.</w:t>
      </w:r>
    </w:p>
    <w:p w14:paraId="5CC09C7E" w14:textId="77777777" w:rsidR="00F44E20" w:rsidRPr="00F44E20" w:rsidRDefault="00F44E20" w:rsidP="00F44E20">
      <w:pPr>
        <w:pBdr>
          <w:top w:val="single" w:sz="4" w:space="1" w:color="auto"/>
          <w:left w:val="single" w:sz="4" w:space="4" w:color="auto"/>
          <w:bottom w:val="single" w:sz="4" w:space="1" w:color="auto"/>
          <w:right w:val="single" w:sz="4" w:space="4" w:color="auto"/>
        </w:pBdr>
        <w:spacing w:before="120"/>
        <w:ind w:left="360" w:right="360"/>
        <w:rPr>
          <w:color w:val="000000"/>
        </w:rPr>
      </w:pPr>
      <w:r w:rsidRPr="00F44E20">
        <w:rPr>
          <w:i/>
          <w:color w:val="000000"/>
        </w:rPr>
        <w:t xml:space="preserve">Criteria for </w:t>
      </w:r>
      <w:r>
        <w:rPr>
          <w:i/>
          <w:color w:val="000000"/>
        </w:rPr>
        <w:t>acknowledgement</w:t>
      </w:r>
      <w:proofErr w:type="gramStart"/>
      <w:r w:rsidRPr="00F44E20">
        <w:rPr>
          <w:i/>
          <w:color w:val="000000"/>
        </w:rPr>
        <w:t>:</w:t>
      </w:r>
      <w:proofErr w:type="gramEnd"/>
      <w:r w:rsidRPr="00F44E20">
        <w:rPr>
          <w:i/>
          <w:color w:val="000000"/>
        </w:rPr>
        <w:br/>
      </w:r>
      <w:r>
        <w:rPr>
          <w:color w:val="000000"/>
        </w:rPr>
        <w:t>Contributions to the publication of a manuscript that do not meet the criteria for authorship should be recognized in the acknowledgements section of the paper.</w:t>
      </w:r>
    </w:p>
    <w:p w14:paraId="64406669" w14:textId="77777777" w:rsidR="003A46C4" w:rsidRPr="00F44E20" w:rsidRDefault="003A46C4" w:rsidP="00F44E20">
      <w:pPr>
        <w:pBdr>
          <w:top w:val="single" w:sz="4" w:space="1" w:color="auto"/>
          <w:left w:val="single" w:sz="4" w:space="4" w:color="auto"/>
          <w:bottom w:val="single" w:sz="4" w:space="1" w:color="auto"/>
          <w:right w:val="single" w:sz="4" w:space="4" w:color="auto"/>
        </w:pBdr>
        <w:spacing w:before="120"/>
        <w:ind w:left="360" w:right="360"/>
        <w:rPr>
          <w:color w:val="000000"/>
        </w:rPr>
      </w:pPr>
      <w:r w:rsidRPr="00F44E20">
        <w:rPr>
          <w:i/>
          <w:color w:val="000000"/>
        </w:rPr>
        <w:t>Order of authorship</w:t>
      </w:r>
      <w:proofErr w:type="gramStart"/>
      <w:r w:rsidRPr="00F44E20">
        <w:rPr>
          <w:i/>
          <w:color w:val="000000"/>
        </w:rPr>
        <w:t>:</w:t>
      </w:r>
      <w:proofErr w:type="gramEnd"/>
      <w:r w:rsidR="00F44E20" w:rsidRPr="00F44E20">
        <w:rPr>
          <w:i/>
          <w:color w:val="000000"/>
        </w:rPr>
        <w:br/>
      </w:r>
      <w:r w:rsidRPr="00F44E20">
        <w:rPr>
          <w:color w:val="000000"/>
        </w:rPr>
        <w:t xml:space="preserve">If a paper has more than one author, </w:t>
      </w:r>
      <w:r w:rsidR="00F44E20" w:rsidRPr="00F44E20">
        <w:rPr>
          <w:color w:val="000000"/>
        </w:rPr>
        <w:t xml:space="preserve">and assuming all authors meet the "Criteria for authorship," </w:t>
      </w:r>
      <w:r w:rsidRPr="00F44E20">
        <w:rPr>
          <w:color w:val="000000"/>
        </w:rPr>
        <w:t xml:space="preserve">then the first author </w:t>
      </w:r>
      <w:r w:rsidR="00F44E20" w:rsidRPr="00F44E20">
        <w:rPr>
          <w:color w:val="000000"/>
        </w:rPr>
        <w:t>will typically be the person who wrote the first draft of the manuscript, the last author will be the head of the research group, and authors listed in between will be listed in order of decreasing contributions to the project.</w:t>
      </w:r>
    </w:p>
    <w:p w14:paraId="15A5C5C7" w14:textId="77777777" w:rsidR="00F44E20" w:rsidRPr="00F44E20" w:rsidRDefault="00F44E20" w:rsidP="00F44E20">
      <w:pPr>
        <w:pBdr>
          <w:top w:val="single" w:sz="4" w:space="1" w:color="auto"/>
          <w:left w:val="single" w:sz="4" w:space="4" w:color="auto"/>
          <w:bottom w:val="single" w:sz="4" w:space="1" w:color="auto"/>
          <w:right w:val="single" w:sz="4" w:space="4" w:color="auto"/>
        </w:pBdr>
        <w:spacing w:before="120"/>
        <w:ind w:left="360" w:right="360"/>
        <w:rPr>
          <w:color w:val="000000"/>
        </w:rPr>
      </w:pPr>
      <w:r w:rsidRPr="00F44E20">
        <w:rPr>
          <w:i/>
          <w:color w:val="000000"/>
        </w:rPr>
        <w:t>Disputes about authorship:</w:t>
      </w:r>
      <w:r w:rsidRPr="00F44E20">
        <w:rPr>
          <w:i/>
          <w:color w:val="000000"/>
        </w:rPr>
        <w:br/>
      </w:r>
      <w:r w:rsidRPr="00F44E20">
        <w:rPr>
          <w:color w:val="000000"/>
        </w:rPr>
        <w:t>If anyone believes that someone proposed to be an author, or someone left off of the list of authors, has been not been given credit appropriate to their contributions, then they should raise their concerns with the head of the research group, who has ultimate responsibility within the group for decisions about allocation of credit.</w:t>
      </w:r>
    </w:p>
    <w:p w14:paraId="13A131E5" w14:textId="77777777" w:rsidR="00F44E20" w:rsidRPr="00F44E20" w:rsidRDefault="00F44E20" w:rsidP="00F44E20">
      <w:pPr>
        <w:pBdr>
          <w:top w:val="single" w:sz="4" w:space="1" w:color="auto"/>
          <w:left w:val="single" w:sz="4" w:space="4" w:color="auto"/>
          <w:bottom w:val="single" w:sz="4" w:space="1" w:color="auto"/>
          <w:right w:val="single" w:sz="4" w:space="4" w:color="auto"/>
        </w:pBdr>
        <w:spacing w:before="120"/>
        <w:ind w:left="360" w:right="360"/>
        <w:rPr>
          <w:color w:val="000000"/>
        </w:rPr>
      </w:pPr>
      <w:r w:rsidRPr="00F44E20">
        <w:rPr>
          <w:i/>
          <w:color w:val="000000"/>
        </w:rPr>
        <w:t>Appeals to decisions about authorship</w:t>
      </w:r>
      <w:proofErr w:type="gramStart"/>
      <w:r w:rsidRPr="00F44E20">
        <w:rPr>
          <w:i/>
          <w:color w:val="000000"/>
        </w:rPr>
        <w:t>:</w:t>
      </w:r>
      <w:proofErr w:type="gramEnd"/>
      <w:r w:rsidRPr="00F44E20">
        <w:rPr>
          <w:i/>
          <w:color w:val="000000"/>
        </w:rPr>
        <w:br/>
      </w:r>
      <w:r w:rsidRPr="00F44E20">
        <w:rPr>
          <w:color w:val="000000"/>
        </w:rPr>
        <w:t xml:space="preserve">In the event that the above guidance is insufficient to resolve a dispute about authorship, then the interested parties should each draft an anonymized version of their perspective on the issues at stake. These summaries will then be submitted to a mutually agreeable third party for a decision based on binding arbitration. If no clear decision is rendered, then a final decision will be made </w:t>
      </w:r>
      <w:r w:rsidR="00CE5586">
        <w:rPr>
          <w:color w:val="000000"/>
        </w:rPr>
        <w:t xml:space="preserve">by </w:t>
      </w:r>
      <w:r w:rsidRPr="00F44E20">
        <w:rPr>
          <w:color w:val="000000"/>
        </w:rPr>
        <w:t>a flip of a coin (or the equivalent if multiple competing options are proposed).</w:t>
      </w:r>
    </w:p>
    <w:p w14:paraId="2A03E66D" w14:textId="77777777" w:rsidR="00264671" w:rsidRDefault="00264671" w:rsidP="00774518">
      <w:pPr>
        <w:spacing w:before="120"/>
        <w:rPr>
          <w:b/>
          <w:i/>
          <w:color w:val="000000"/>
          <w:sz w:val="28"/>
        </w:rPr>
      </w:pPr>
    </w:p>
    <w:p w14:paraId="72AB9AF8" w14:textId="77777777" w:rsidR="00774518" w:rsidRPr="008E5E3F" w:rsidRDefault="00774518" w:rsidP="00774518">
      <w:pPr>
        <w:spacing w:before="120"/>
        <w:rPr>
          <w:b/>
          <w:i/>
          <w:color w:val="000000"/>
          <w:sz w:val="28"/>
        </w:rPr>
      </w:pPr>
      <w:r>
        <w:rPr>
          <w:b/>
          <w:i/>
          <w:color w:val="000000"/>
          <w:sz w:val="28"/>
        </w:rPr>
        <w:t>Examples of Possible Topics for Policies</w:t>
      </w:r>
    </w:p>
    <w:p w14:paraId="3C64FEDA" w14:textId="77777777" w:rsidR="00774518" w:rsidRDefault="00774518" w:rsidP="008B2219">
      <w:pPr>
        <w:numPr>
          <w:ilvl w:val="0"/>
          <w:numId w:val="39"/>
        </w:numPr>
        <w:spacing w:before="120"/>
        <w:rPr>
          <w:color w:val="000000"/>
        </w:rPr>
      </w:pPr>
      <w:r>
        <w:rPr>
          <w:color w:val="000000"/>
        </w:rPr>
        <w:t>Dealing with particular human or animal subjects</w:t>
      </w:r>
    </w:p>
    <w:p w14:paraId="0991B443" w14:textId="77777777" w:rsidR="00A00E3E" w:rsidRDefault="00774518" w:rsidP="008B2219">
      <w:pPr>
        <w:numPr>
          <w:ilvl w:val="0"/>
          <w:numId w:val="39"/>
        </w:numPr>
        <w:spacing w:before="120"/>
        <w:rPr>
          <w:color w:val="000000"/>
        </w:rPr>
      </w:pPr>
      <w:r>
        <w:rPr>
          <w:color w:val="000000"/>
        </w:rPr>
        <w:t>Recordkeeping</w:t>
      </w:r>
    </w:p>
    <w:p w14:paraId="35BD1142" w14:textId="77777777" w:rsidR="00C868C0" w:rsidRDefault="00702473" w:rsidP="008B2219">
      <w:pPr>
        <w:numPr>
          <w:ilvl w:val="0"/>
          <w:numId w:val="39"/>
        </w:numPr>
        <w:spacing w:before="120"/>
        <w:rPr>
          <w:color w:val="000000"/>
        </w:rPr>
      </w:pPr>
      <w:r>
        <w:rPr>
          <w:color w:val="000000"/>
        </w:rPr>
        <w:lastRenderedPageBreak/>
        <w:t>Data management, including discussions of</w:t>
      </w:r>
      <w:r w:rsidR="00C868C0">
        <w:rPr>
          <w:color w:val="000000"/>
        </w:rPr>
        <w:t xml:space="preserve"> </w:t>
      </w:r>
      <w:r>
        <w:rPr>
          <w:color w:val="000000"/>
        </w:rPr>
        <w:t>s</w:t>
      </w:r>
      <w:r w:rsidR="00774518">
        <w:rPr>
          <w:color w:val="000000"/>
        </w:rPr>
        <w:t xml:space="preserve">tatistical </w:t>
      </w:r>
      <w:r>
        <w:rPr>
          <w:color w:val="000000"/>
        </w:rPr>
        <w:t>m</w:t>
      </w:r>
      <w:r w:rsidR="00F266D5">
        <w:rPr>
          <w:color w:val="000000"/>
        </w:rPr>
        <w:t>ethods</w:t>
      </w:r>
      <w:r>
        <w:rPr>
          <w:color w:val="000000"/>
        </w:rPr>
        <w:t xml:space="preserve">, </w:t>
      </w:r>
      <w:r w:rsidR="0035208C">
        <w:rPr>
          <w:color w:val="000000"/>
        </w:rPr>
        <w:t xml:space="preserve">and </w:t>
      </w:r>
      <w:r>
        <w:rPr>
          <w:color w:val="000000"/>
        </w:rPr>
        <w:t>registering research questions and data analysis plans before a project be</w:t>
      </w:r>
      <w:r w:rsidR="0035208C">
        <w:rPr>
          <w:color w:val="000000"/>
        </w:rPr>
        <w:t>gins</w:t>
      </w:r>
    </w:p>
    <w:p w14:paraId="314BDD2E" w14:textId="77777777" w:rsidR="00774518" w:rsidRDefault="00774518" w:rsidP="008B2219">
      <w:pPr>
        <w:numPr>
          <w:ilvl w:val="0"/>
          <w:numId w:val="39"/>
        </w:numPr>
        <w:spacing w:before="120"/>
        <w:rPr>
          <w:color w:val="000000"/>
        </w:rPr>
      </w:pPr>
      <w:r>
        <w:rPr>
          <w:color w:val="000000"/>
        </w:rPr>
        <w:t>Data Sharing</w:t>
      </w:r>
    </w:p>
    <w:p w14:paraId="4670FD23" w14:textId="77777777" w:rsidR="00774518" w:rsidRDefault="00774518" w:rsidP="008B2219">
      <w:pPr>
        <w:numPr>
          <w:ilvl w:val="0"/>
          <w:numId w:val="39"/>
        </w:numPr>
        <w:spacing w:before="120"/>
        <w:rPr>
          <w:color w:val="000000"/>
        </w:rPr>
      </w:pPr>
      <w:r>
        <w:rPr>
          <w:color w:val="000000"/>
        </w:rPr>
        <w:t>Contacts with media</w:t>
      </w:r>
    </w:p>
    <w:p w14:paraId="77ABEFDE" w14:textId="77777777" w:rsidR="00774518" w:rsidRDefault="00774518" w:rsidP="001D6675">
      <w:pPr>
        <w:spacing w:before="120"/>
        <w:rPr>
          <w:b/>
          <w:i/>
          <w:color w:val="000000"/>
          <w:sz w:val="28"/>
        </w:rPr>
      </w:pPr>
    </w:p>
    <w:p w14:paraId="1A1E14C8" w14:textId="77777777" w:rsidR="001D6675" w:rsidRPr="008E5E3F" w:rsidRDefault="001D6675" w:rsidP="001D6675">
      <w:pPr>
        <w:spacing w:before="120"/>
        <w:rPr>
          <w:b/>
          <w:i/>
          <w:color w:val="000000"/>
          <w:sz w:val="28"/>
        </w:rPr>
      </w:pPr>
      <w:r w:rsidRPr="008E5E3F">
        <w:rPr>
          <w:b/>
          <w:i/>
          <w:color w:val="000000"/>
          <w:sz w:val="28"/>
        </w:rPr>
        <w:t>Questions for Discussion</w:t>
      </w:r>
    </w:p>
    <w:p w14:paraId="0F0FFD53" w14:textId="77777777" w:rsidR="001D6675" w:rsidRDefault="001D6675" w:rsidP="007E01FD">
      <w:pPr>
        <w:numPr>
          <w:ilvl w:val="0"/>
          <w:numId w:val="18"/>
        </w:numPr>
        <w:spacing w:before="120"/>
        <w:ind w:left="360"/>
        <w:rPr>
          <w:color w:val="000000"/>
        </w:rPr>
      </w:pPr>
      <w:r>
        <w:rPr>
          <w:color w:val="000000"/>
        </w:rPr>
        <w:t>What topics might be appropriate for a group policy in your area of research?</w:t>
      </w:r>
    </w:p>
    <w:p w14:paraId="73760342" w14:textId="77777777" w:rsidR="0017201A" w:rsidRPr="003A46C4" w:rsidRDefault="001D6675" w:rsidP="007E01FD">
      <w:pPr>
        <w:numPr>
          <w:ilvl w:val="0"/>
          <w:numId w:val="18"/>
        </w:numPr>
        <w:spacing w:before="120"/>
        <w:ind w:left="360"/>
        <w:rPr>
          <w:color w:val="000000"/>
        </w:rPr>
      </w:pPr>
      <w:r>
        <w:rPr>
          <w:color w:val="000000"/>
        </w:rPr>
        <w:t>Is it possible to have a policy that would be meaningful and not counterproductive?</w:t>
      </w:r>
    </w:p>
    <w:p w14:paraId="1167FE54" w14:textId="77777777" w:rsidR="001D6675" w:rsidRDefault="001D6675" w:rsidP="001D6675">
      <w:pPr>
        <w:spacing w:before="120"/>
        <w:rPr>
          <w:b/>
          <w:i/>
          <w:color w:val="000000"/>
        </w:rPr>
      </w:pPr>
    </w:p>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9300"/>
      </w:tblGrid>
      <w:tr w:rsidR="004203D6" w:rsidRPr="0088651B" w14:paraId="7BC3B921" w14:textId="77777777" w:rsidTr="0088651B">
        <w:tc>
          <w:tcPr>
            <w:tcW w:w="9576" w:type="dxa"/>
            <w:shd w:val="clear" w:color="auto" w:fill="auto"/>
          </w:tcPr>
          <w:p w14:paraId="5D94A006" w14:textId="77777777" w:rsidR="004203D6" w:rsidRPr="0088651B" w:rsidRDefault="004203D6" w:rsidP="0088651B">
            <w:pPr>
              <w:spacing w:before="120"/>
              <w:rPr>
                <w:b/>
                <w:i/>
                <w:color w:val="000000"/>
                <w:sz w:val="28"/>
              </w:rPr>
            </w:pPr>
            <w:r w:rsidRPr="0088651B">
              <w:rPr>
                <w:b/>
                <w:i/>
                <w:color w:val="000000"/>
                <w:sz w:val="28"/>
              </w:rPr>
              <w:t>Exercise</w:t>
            </w:r>
          </w:p>
          <w:p w14:paraId="29CBF945" w14:textId="77777777" w:rsidR="004203D6" w:rsidRPr="0088651B" w:rsidRDefault="004203D6" w:rsidP="008B2219">
            <w:pPr>
              <w:numPr>
                <w:ilvl w:val="0"/>
                <w:numId w:val="20"/>
              </w:numPr>
              <w:spacing w:before="120"/>
              <w:rPr>
                <w:color w:val="000000"/>
              </w:rPr>
            </w:pPr>
            <w:r w:rsidRPr="0088651B">
              <w:rPr>
                <w:color w:val="000000"/>
              </w:rPr>
              <w:t>Identify a topic for a policy of common interest to all participants in the workshop.</w:t>
            </w:r>
          </w:p>
          <w:p w14:paraId="1126A5E9" w14:textId="77777777" w:rsidR="004203D6" w:rsidRPr="0088651B" w:rsidRDefault="004203D6" w:rsidP="008B2219">
            <w:pPr>
              <w:numPr>
                <w:ilvl w:val="0"/>
                <w:numId w:val="20"/>
              </w:numPr>
              <w:spacing w:before="120"/>
              <w:rPr>
                <w:color w:val="000000"/>
              </w:rPr>
            </w:pPr>
            <w:r w:rsidRPr="0088651B">
              <w:rPr>
                <w:color w:val="000000"/>
              </w:rPr>
              <w:t>Propose possible elements to be covered in the policy.</w:t>
            </w:r>
          </w:p>
          <w:p w14:paraId="12B786F5" w14:textId="77777777" w:rsidR="004203D6" w:rsidRDefault="004203D6" w:rsidP="008B2219">
            <w:pPr>
              <w:numPr>
                <w:ilvl w:val="0"/>
                <w:numId w:val="20"/>
              </w:numPr>
              <w:spacing w:before="120"/>
              <w:rPr>
                <w:color w:val="000000"/>
              </w:rPr>
            </w:pPr>
            <w:r w:rsidRPr="0088651B">
              <w:rPr>
                <w:color w:val="000000"/>
              </w:rPr>
              <w:t>Select those elements for which there is agreement, and draft wording for the proposed policy.</w:t>
            </w:r>
          </w:p>
          <w:p w14:paraId="25C11808" w14:textId="77777777" w:rsidR="007F7DD2" w:rsidRPr="0088651B" w:rsidRDefault="007F7DD2" w:rsidP="008B2219">
            <w:pPr>
              <w:numPr>
                <w:ilvl w:val="0"/>
                <w:numId w:val="20"/>
              </w:numPr>
              <w:spacing w:before="120"/>
              <w:rPr>
                <w:color w:val="000000"/>
              </w:rPr>
            </w:pPr>
            <w:r>
              <w:rPr>
                <w:color w:val="000000"/>
              </w:rPr>
              <w:t xml:space="preserve">Design </w:t>
            </w:r>
            <w:proofErr w:type="spellStart"/>
            <w:r>
              <w:rPr>
                <w:color w:val="000000"/>
              </w:rPr>
              <w:t>an</w:t>
            </w:r>
            <w:proofErr w:type="spellEnd"/>
            <w:r>
              <w:rPr>
                <w:color w:val="000000"/>
              </w:rPr>
              <w:t xml:space="preserve"> implementation plan for this policy.</w:t>
            </w:r>
          </w:p>
        </w:tc>
      </w:tr>
    </w:tbl>
    <w:p w14:paraId="1EA2191B" w14:textId="77777777" w:rsidR="00774518" w:rsidRDefault="00774518" w:rsidP="00DF303B">
      <w:pPr>
        <w:keepNext/>
        <w:spacing w:before="120"/>
        <w:rPr>
          <w:b/>
          <w:i/>
          <w:color w:val="000000"/>
          <w:sz w:val="28"/>
        </w:rPr>
      </w:pPr>
    </w:p>
    <w:p w14:paraId="4BA9ECDC" w14:textId="77777777" w:rsidR="00963678" w:rsidRPr="008D74E1" w:rsidRDefault="00963678" w:rsidP="00963678">
      <w:pPr>
        <w:spacing w:before="180"/>
        <w:ind w:right="720"/>
        <w:rPr>
          <w:color w:val="7030A0"/>
          <w:sz w:val="32"/>
          <w:szCs w:val="32"/>
        </w:rPr>
        <w:sectPr w:rsidR="00963678" w:rsidRPr="008D74E1" w:rsidSect="00390655">
          <w:headerReference w:type="even" r:id="rId38"/>
          <w:headerReference w:type="default" r:id="rId39"/>
          <w:headerReference w:type="first" r:id="rId40"/>
          <w:pgSz w:w="12240" w:h="15840" w:code="1"/>
          <w:pgMar w:top="1440" w:right="1440" w:bottom="1440" w:left="1440" w:header="720" w:footer="720" w:gutter="0"/>
          <w:cols w:space="720"/>
          <w:noEndnote/>
        </w:sectPr>
      </w:pPr>
    </w:p>
    <w:p w14:paraId="50F09BC6" w14:textId="77777777" w:rsidR="00377672" w:rsidRPr="00BC4DAB" w:rsidRDefault="00496FBF" w:rsidP="00377672">
      <w:pPr>
        <w:pStyle w:val="Heading1"/>
        <w:jc w:val="center"/>
        <w:rPr>
          <w:b/>
          <w:sz w:val="32"/>
          <w:szCs w:val="32"/>
        </w:rPr>
      </w:pPr>
      <w:r>
        <w:rPr>
          <w:b/>
          <w:sz w:val="32"/>
          <w:szCs w:val="32"/>
        </w:rPr>
        <w:lastRenderedPageBreak/>
        <w:t>Assessment</w:t>
      </w:r>
    </w:p>
    <w:p w14:paraId="3994CB54" w14:textId="2BCECB35" w:rsidR="00F00B05" w:rsidRDefault="00F00B05" w:rsidP="00F00B05"/>
    <w:p w14:paraId="1C492B89" w14:textId="77777777" w:rsidR="003906EC" w:rsidRDefault="003906EC" w:rsidP="00B53B37">
      <w:pPr>
        <w:spacing w:before="120"/>
        <w:rPr>
          <w:color w:val="000000"/>
        </w:rPr>
      </w:pPr>
      <w:r>
        <w:rPr>
          <w:color w:val="000000"/>
        </w:rPr>
        <w:t>Mentoring, as with other forms of teaching, is intended to produce a positive impact. However, that impact is not guaranteed. For this reason, effective teaching is defined in part by assessing whether goals have been met.</w:t>
      </w:r>
    </w:p>
    <w:p w14:paraId="3E17EE54" w14:textId="77777777" w:rsidR="003906EC" w:rsidRDefault="003906EC" w:rsidP="00E41F8C">
      <w:pPr>
        <w:spacing w:before="120"/>
        <w:rPr>
          <w:b/>
          <w:i/>
          <w:color w:val="000000"/>
          <w:sz w:val="28"/>
        </w:rPr>
      </w:pPr>
    </w:p>
    <w:p w14:paraId="371ED1E6" w14:textId="77777777" w:rsidR="00E41F8C" w:rsidRPr="008E5E3F" w:rsidRDefault="00E41F8C" w:rsidP="00E41F8C">
      <w:pPr>
        <w:spacing w:before="120"/>
        <w:rPr>
          <w:b/>
          <w:i/>
          <w:color w:val="000000"/>
          <w:sz w:val="28"/>
        </w:rPr>
      </w:pPr>
      <w:r w:rsidRPr="008E5E3F">
        <w:rPr>
          <w:b/>
          <w:i/>
          <w:color w:val="000000"/>
          <w:sz w:val="28"/>
        </w:rPr>
        <w:t>Criteria for choosing assessment goals</w:t>
      </w:r>
    </w:p>
    <w:p w14:paraId="3467460A" w14:textId="77777777" w:rsidR="006A1D8E" w:rsidRDefault="001A7285" w:rsidP="00305A19">
      <w:pPr>
        <w:spacing w:before="120"/>
        <w:rPr>
          <w:color w:val="000000"/>
        </w:rPr>
      </w:pPr>
      <w:r>
        <w:rPr>
          <w:color w:val="000000"/>
        </w:rPr>
        <w:t>Choosing among the</w:t>
      </w:r>
      <w:r w:rsidR="00AD147A">
        <w:rPr>
          <w:color w:val="000000"/>
        </w:rPr>
        <w:t xml:space="preserve"> </w:t>
      </w:r>
      <w:r>
        <w:rPr>
          <w:color w:val="000000"/>
        </w:rPr>
        <w:t xml:space="preserve">many possible </w:t>
      </w:r>
      <w:r w:rsidR="00AD147A">
        <w:rPr>
          <w:color w:val="000000"/>
        </w:rPr>
        <w:t xml:space="preserve">outcomes </w:t>
      </w:r>
      <w:r>
        <w:rPr>
          <w:color w:val="000000"/>
        </w:rPr>
        <w:t xml:space="preserve">and measures </w:t>
      </w:r>
      <w:r w:rsidR="00AD147A">
        <w:rPr>
          <w:color w:val="000000"/>
        </w:rPr>
        <w:t xml:space="preserve">should begin with </w:t>
      </w:r>
      <w:r w:rsidR="00A40B0B">
        <w:rPr>
          <w:color w:val="000000"/>
        </w:rPr>
        <w:t xml:space="preserve">whether a particular outcome meets </w:t>
      </w:r>
      <w:r w:rsidR="003906EC">
        <w:rPr>
          <w:color w:val="000000"/>
        </w:rPr>
        <w:t>appropriate criteria, such as</w:t>
      </w:r>
      <w:r w:rsidR="00AD147A">
        <w:rPr>
          <w:color w:val="000000"/>
        </w:rPr>
        <w:t>:</w:t>
      </w:r>
    </w:p>
    <w:p w14:paraId="78F6AD2B" w14:textId="77777777" w:rsidR="00A40B0B" w:rsidRPr="00E41F8C" w:rsidRDefault="00A40B0B" w:rsidP="008B2219">
      <w:pPr>
        <w:numPr>
          <w:ilvl w:val="0"/>
          <w:numId w:val="26"/>
        </w:numPr>
        <w:tabs>
          <w:tab w:val="clear" w:pos="720"/>
          <w:tab w:val="num" w:pos="360"/>
        </w:tabs>
        <w:spacing w:before="120"/>
        <w:ind w:left="360"/>
        <w:rPr>
          <w:color w:val="000000"/>
        </w:rPr>
      </w:pPr>
      <w:r w:rsidRPr="00E41F8C">
        <w:rPr>
          <w:b/>
          <w:i/>
          <w:color w:val="000000"/>
        </w:rPr>
        <w:t>Important:</w:t>
      </w:r>
      <w:r w:rsidRPr="00E41F8C">
        <w:rPr>
          <w:color w:val="000000"/>
        </w:rPr>
        <w:t xml:space="preserve"> The goal should address something that is particularly relevant (</w:t>
      </w:r>
      <w:r w:rsidRPr="00E41F8C">
        <w:rPr>
          <w:b/>
          <w:i/>
          <w:color w:val="000000"/>
        </w:rPr>
        <w:t>important</w:t>
      </w:r>
      <w:r w:rsidRPr="00E41F8C">
        <w:rPr>
          <w:color w:val="000000"/>
        </w:rPr>
        <w:t>) to the ethical or responsible conduct of science.</w:t>
      </w:r>
    </w:p>
    <w:p w14:paraId="2A5E4C06" w14:textId="77777777" w:rsidR="00A40B0B" w:rsidRPr="00E41F8C" w:rsidRDefault="00A40B0B" w:rsidP="008B2219">
      <w:pPr>
        <w:numPr>
          <w:ilvl w:val="0"/>
          <w:numId w:val="26"/>
        </w:numPr>
        <w:tabs>
          <w:tab w:val="clear" w:pos="720"/>
          <w:tab w:val="num" w:pos="360"/>
        </w:tabs>
        <w:spacing w:before="120"/>
        <w:ind w:left="360"/>
        <w:rPr>
          <w:color w:val="000000"/>
        </w:rPr>
      </w:pPr>
      <w:r w:rsidRPr="00E41F8C">
        <w:rPr>
          <w:b/>
          <w:i/>
          <w:color w:val="000000"/>
        </w:rPr>
        <w:t>Deficient:</w:t>
      </w:r>
      <w:r w:rsidRPr="00E41F8C">
        <w:rPr>
          <w:color w:val="000000"/>
        </w:rPr>
        <w:t xml:space="preserve"> Some things that are important may not in fact be lacking.</w:t>
      </w:r>
      <w:r w:rsidR="00777C94">
        <w:rPr>
          <w:color w:val="000000"/>
        </w:rPr>
        <w:t xml:space="preserve"> </w:t>
      </w:r>
      <w:r w:rsidRPr="00E41F8C">
        <w:rPr>
          <w:color w:val="000000"/>
        </w:rPr>
        <w:t xml:space="preserve">The goal should address something that needs improvement or correction because it is </w:t>
      </w:r>
      <w:r w:rsidRPr="00E41F8C">
        <w:rPr>
          <w:b/>
          <w:i/>
          <w:color w:val="000000"/>
        </w:rPr>
        <w:t>deficient</w:t>
      </w:r>
      <w:r w:rsidRPr="00E41F8C">
        <w:rPr>
          <w:color w:val="000000"/>
        </w:rPr>
        <w:t>.</w:t>
      </w:r>
    </w:p>
    <w:p w14:paraId="7E975054" w14:textId="77777777" w:rsidR="00C868C0" w:rsidRDefault="00A40B0B" w:rsidP="008B2219">
      <w:pPr>
        <w:numPr>
          <w:ilvl w:val="0"/>
          <w:numId w:val="26"/>
        </w:numPr>
        <w:tabs>
          <w:tab w:val="clear" w:pos="720"/>
          <w:tab w:val="num" w:pos="360"/>
        </w:tabs>
        <w:spacing w:before="120"/>
        <w:ind w:left="360"/>
        <w:rPr>
          <w:color w:val="000000"/>
        </w:rPr>
      </w:pPr>
      <w:r w:rsidRPr="00E41F8C">
        <w:rPr>
          <w:b/>
          <w:i/>
          <w:color w:val="000000"/>
        </w:rPr>
        <w:t>Independent:</w:t>
      </w:r>
      <w:r w:rsidR="00777C94">
        <w:rPr>
          <w:color w:val="000000"/>
        </w:rPr>
        <w:t xml:space="preserve"> </w:t>
      </w:r>
      <w:r w:rsidRPr="00E41F8C">
        <w:rPr>
          <w:color w:val="000000"/>
        </w:rPr>
        <w:t>Even if something is important and deficient, it could be secondary to some other goal.</w:t>
      </w:r>
      <w:r w:rsidR="00777C94">
        <w:rPr>
          <w:color w:val="000000"/>
        </w:rPr>
        <w:t xml:space="preserve"> </w:t>
      </w:r>
      <w:r w:rsidRPr="00E41F8C">
        <w:rPr>
          <w:color w:val="000000"/>
        </w:rPr>
        <w:t xml:space="preserve">Meeting the goal should be </w:t>
      </w:r>
      <w:r w:rsidRPr="00E41F8C">
        <w:rPr>
          <w:b/>
          <w:bCs/>
          <w:i/>
          <w:iCs/>
          <w:color w:val="000000"/>
        </w:rPr>
        <w:t>independent</w:t>
      </w:r>
      <w:r w:rsidRPr="00E41F8C">
        <w:rPr>
          <w:color w:val="000000"/>
        </w:rPr>
        <w:t xml:space="preserve"> of first needing to meet other goals.</w:t>
      </w:r>
    </w:p>
    <w:p w14:paraId="0DF191AB" w14:textId="77777777" w:rsidR="00A40B0B" w:rsidRPr="00E41F8C" w:rsidRDefault="00A40B0B" w:rsidP="008B2219">
      <w:pPr>
        <w:numPr>
          <w:ilvl w:val="0"/>
          <w:numId w:val="26"/>
        </w:numPr>
        <w:tabs>
          <w:tab w:val="clear" w:pos="720"/>
          <w:tab w:val="num" w:pos="360"/>
        </w:tabs>
        <w:spacing w:before="120"/>
        <w:ind w:left="360"/>
        <w:rPr>
          <w:color w:val="000000"/>
        </w:rPr>
      </w:pPr>
      <w:r w:rsidRPr="00E41F8C">
        <w:rPr>
          <w:b/>
          <w:i/>
          <w:color w:val="000000"/>
        </w:rPr>
        <w:t>Amenable to Intervention:</w:t>
      </w:r>
      <w:r w:rsidRPr="00E41F8C">
        <w:rPr>
          <w:color w:val="000000"/>
        </w:rPr>
        <w:t xml:space="preserve"> Even if something is important and deficient, we may have no realistic way to repair that deficit.</w:t>
      </w:r>
      <w:r w:rsidR="00777C94">
        <w:rPr>
          <w:color w:val="000000"/>
        </w:rPr>
        <w:t xml:space="preserve"> </w:t>
      </w:r>
      <w:r w:rsidRPr="00E41F8C">
        <w:rPr>
          <w:color w:val="000000"/>
        </w:rPr>
        <w:t xml:space="preserve">The goal should be something for which we have, or we could reasonably produce or acquire, an </w:t>
      </w:r>
      <w:r w:rsidRPr="00E41F8C">
        <w:rPr>
          <w:b/>
          <w:i/>
          <w:color w:val="000000"/>
        </w:rPr>
        <w:t>intervention</w:t>
      </w:r>
      <w:r w:rsidRPr="00E41F8C">
        <w:rPr>
          <w:color w:val="000000"/>
        </w:rPr>
        <w:t xml:space="preserve"> that would enable us to make a change.</w:t>
      </w:r>
    </w:p>
    <w:p w14:paraId="076DF703" w14:textId="77777777" w:rsidR="00A40B0B" w:rsidRPr="00E41F8C" w:rsidRDefault="00A40B0B" w:rsidP="008B2219">
      <w:pPr>
        <w:numPr>
          <w:ilvl w:val="0"/>
          <w:numId w:val="26"/>
        </w:numPr>
        <w:tabs>
          <w:tab w:val="clear" w:pos="720"/>
          <w:tab w:val="num" w:pos="360"/>
        </w:tabs>
        <w:spacing w:before="120"/>
        <w:ind w:left="360"/>
        <w:rPr>
          <w:color w:val="000000"/>
        </w:rPr>
      </w:pPr>
      <w:r w:rsidRPr="00E41F8C">
        <w:rPr>
          <w:b/>
          <w:i/>
          <w:color w:val="000000"/>
        </w:rPr>
        <w:t>Measurable:</w:t>
      </w:r>
      <w:r w:rsidRPr="00E41F8C">
        <w:rPr>
          <w:color w:val="000000"/>
        </w:rPr>
        <w:t xml:space="preserve"> It is possible that there is something that we can change by intervention that is both important and deficient, but we have no means to assess our impact.</w:t>
      </w:r>
      <w:r w:rsidR="00777C94">
        <w:rPr>
          <w:color w:val="000000"/>
        </w:rPr>
        <w:t xml:space="preserve"> </w:t>
      </w:r>
      <w:r w:rsidRPr="00E41F8C">
        <w:rPr>
          <w:color w:val="000000"/>
        </w:rPr>
        <w:t xml:space="preserve">The goal should be something for which we have the tools for defining </w:t>
      </w:r>
      <w:r w:rsidRPr="00E41F8C">
        <w:rPr>
          <w:b/>
          <w:i/>
          <w:color w:val="000000"/>
        </w:rPr>
        <w:t>measurable</w:t>
      </w:r>
      <w:r w:rsidRPr="00E41F8C">
        <w:rPr>
          <w:color w:val="000000"/>
        </w:rPr>
        <w:t xml:space="preserve"> outcomes. [NOTE: Measurable outcomes can also include qualitative findings.</w:t>
      </w:r>
      <w:r w:rsidR="00777C94">
        <w:rPr>
          <w:color w:val="000000"/>
        </w:rPr>
        <w:t xml:space="preserve"> </w:t>
      </w:r>
      <w:r w:rsidRPr="00E41F8C">
        <w:rPr>
          <w:color w:val="000000"/>
        </w:rPr>
        <w:t>The key is to have something credible to convince ourselves and others that there is some value added because of our efforts.]</w:t>
      </w:r>
    </w:p>
    <w:p w14:paraId="20A9CFCF" w14:textId="77777777" w:rsidR="00A40B0B" w:rsidRPr="00E41F8C" w:rsidRDefault="00A40B0B" w:rsidP="008B2219">
      <w:pPr>
        <w:numPr>
          <w:ilvl w:val="0"/>
          <w:numId w:val="26"/>
        </w:numPr>
        <w:tabs>
          <w:tab w:val="clear" w:pos="720"/>
          <w:tab w:val="num" w:pos="360"/>
        </w:tabs>
        <w:spacing w:before="120"/>
        <w:ind w:left="360"/>
        <w:rPr>
          <w:color w:val="000000"/>
        </w:rPr>
      </w:pPr>
      <w:r w:rsidRPr="00E41F8C">
        <w:rPr>
          <w:b/>
          <w:i/>
          <w:color w:val="000000"/>
        </w:rPr>
        <w:t>Magnitude:</w:t>
      </w:r>
      <w:r w:rsidRPr="00E41F8C">
        <w:rPr>
          <w:color w:val="000000"/>
        </w:rPr>
        <w:t xml:space="preserve"> It is possible that there is something that we can change by intervention that is important, deficient, and measurable, but the magnitude of our impact might be too small to be considered cost effective.</w:t>
      </w:r>
      <w:r w:rsidR="00777C94">
        <w:rPr>
          <w:color w:val="000000"/>
        </w:rPr>
        <w:t xml:space="preserve"> </w:t>
      </w:r>
      <w:r w:rsidRPr="00E41F8C">
        <w:rPr>
          <w:color w:val="000000"/>
        </w:rPr>
        <w:t xml:space="preserve">The goal should be something for which we can produce a change of sufficiently large </w:t>
      </w:r>
      <w:r w:rsidRPr="00E41F8C">
        <w:rPr>
          <w:b/>
          <w:i/>
          <w:color w:val="000000"/>
        </w:rPr>
        <w:t>magnitude</w:t>
      </w:r>
      <w:r w:rsidRPr="00E41F8C">
        <w:rPr>
          <w:color w:val="000000"/>
        </w:rPr>
        <w:t>.</w:t>
      </w:r>
    </w:p>
    <w:p w14:paraId="2D960800" w14:textId="77777777" w:rsidR="00A40B0B" w:rsidRPr="00E41F8C" w:rsidRDefault="00A40B0B" w:rsidP="008B2219">
      <w:pPr>
        <w:numPr>
          <w:ilvl w:val="0"/>
          <w:numId w:val="26"/>
        </w:numPr>
        <w:tabs>
          <w:tab w:val="clear" w:pos="720"/>
          <w:tab w:val="num" w:pos="360"/>
        </w:tabs>
        <w:spacing w:before="120"/>
        <w:ind w:left="360"/>
        <w:rPr>
          <w:color w:val="000000"/>
        </w:rPr>
      </w:pPr>
      <w:r w:rsidRPr="00E41F8C">
        <w:rPr>
          <w:b/>
          <w:i/>
          <w:color w:val="000000"/>
        </w:rPr>
        <w:t>Feasible:</w:t>
      </w:r>
      <w:r w:rsidRPr="00E41F8C">
        <w:rPr>
          <w:color w:val="000000"/>
        </w:rPr>
        <w:t xml:space="preserve"> Even if something reasonably meets all of the above criteria, it may not in fact be practical or feasible in the research environment because of the amount, type and availability of resources required or because of the characteristics of the research environment.</w:t>
      </w:r>
      <w:r w:rsidR="00777C94">
        <w:rPr>
          <w:color w:val="000000"/>
        </w:rPr>
        <w:t xml:space="preserve"> </w:t>
      </w:r>
      <w:r w:rsidRPr="00E41F8C">
        <w:rPr>
          <w:color w:val="000000"/>
        </w:rPr>
        <w:t xml:space="preserve">The goal should be something that is </w:t>
      </w:r>
      <w:r w:rsidRPr="00E41F8C">
        <w:rPr>
          <w:b/>
          <w:bCs/>
          <w:i/>
          <w:iCs/>
          <w:color w:val="000000"/>
        </w:rPr>
        <w:t>feasible</w:t>
      </w:r>
      <w:r w:rsidRPr="00E41F8C">
        <w:rPr>
          <w:color w:val="000000"/>
        </w:rPr>
        <w:t>.</w:t>
      </w:r>
    </w:p>
    <w:p w14:paraId="6FBDACA2" w14:textId="77777777" w:rsidR="001276C4" w:rsidRDefault="001276C4" w:rsidP="001276C4">
      <w:pPr>
        <w:rPr>
          <w:b/>
          <w:i/>
          <w:color w:val="000000"/>
          <w:sz w:val="28"/>
        </w:rPr>
      </w:pPr>
    </w:p>
    <w:p w14:paraId="5A94AB60" w14:textId="77777777" w:rsidR="00C868C0" w:rsidRDefault="00654195" w:rsidP="001276C4">
      <w:pPr>
        <w:rPr>
          <w:b/>
          <w:i/>
          <w:color w:val="000000"/>
          <w:sz w:val="28"/>
        </w:rPr>
      </w:pPr>
      <w:r w:rsidRPr="008E5E3F">
        <w:rPr>
          <w:b/>
          <w:i/>
          <w:color w:val="000000"/>
          <w:sz w:val="28"/>
        </w:rPr>
        <w:t>Assessment Plan</w:t>
      </w:r>
      <w:r w:rsidR="00FC281A">
        <w:rPr>
          <w:b/>
          <w:i/>
          <w:color w:val="000000"/>
          <w:sz w:val="28"/>
        </w:rPr>
        <w:t xml:space="preserve"> for this </w:t>
      </w:r>
      <w:r w:rsidR="00D92B3C">
        <w:rPr>
          <w:b/>
          <w:i/>
          <w:color w:val="000000"/>
          <w:sz w:val="28"/>
        </w:rPr>
        <w:t>C</w:t>
      </w:r>
      <w:r w:rsidR="00FC281A">
        <w:rPr>
          <w:b/>
          <w:i/>
          <w:color w:val="000000"/>
          <w:sz w:val="28"/>
        </w:rPr>
        <w:t>urriculum</w:t>
      </w:r>
    </w:p>
    <w:p w14:paraId="147F6AB4" w14:textId="77777777" w:rsidR="00C307B8" w:rsidRDefault="001276C4" w:rsidP="003A18E4">
      <w:pPr>
        <w:spacing w:before="120"/>
        <w:rPr>
          <w:color w:val="000000"/>
        </w:rPr>
      </w:pPr>
      <w:r>
        <w:rPr>
          <w:color w:val="000000"/>
        </w:rPr>
        <w:t xml:space="preserve">One example of an assessment strategy is what was done for this workshop during its development. The items below could readily be adopted or modified for assessing future iterations of this workshop curriculum and/or the impact of faculty adoption of one or more of the approaches proposed in the workshop. If workshop instructors or faculty participants are interested in using either approach, contact Michael Kalichman or Dena Plemmons for access to the surveys used on </w:t>
      </w:r>
      <w:proofErr w:type="spellStart"/>
      <w:r>
        <w:rPr>
          <w:color w:val="000000"/>
        </w:rPr>
        <w:t>SurveyMonkey</w:t>
      </w:r>
      <w:proofErr w:type="spellEnd"/>
      <w:r>
        <w:rPr>
          <w:color w:val="000000"/>
        </w:rPr>
        <w:t>.</w:t>
      </w:r>
    </w:p>
    <w:p w14:paraId="772D3349" w14:textId="77777777" w:rsidR="00FB2604" w:rsidRDefault="00FB2604" w:rsidP="00654195">
      <w:pPr>
        <w:spacing w:before="120"/>
        <w:rPr>
          <w:i/>
          <w:color w:val="000000"/>
          <w:u w:val="single"/>
        </w:rPr>
      </w:pPr>
    </w:p>
    <w:p w14:paraId="1C1564B1" w14:textId="77777777" w:rsidR="00C307B8" w:rsidRPr="00C307B8" w:rsidRDefault="00C307B8" w:rsidP="00654195">
      <w:pPr>
        <w:spacing w:before="120"/>
        <w:rPr>
          <w:i/>
          <w:color w:val="000000"/>
          <w:u w:val="single"/>
        </w:rPr>
      </w:pPr>
      <w:r w:rsidRPr="00C307B8">
        <w:rPr>
          <w:i/>
          <w:color w:val="000000"/>
          <w:u w:val="single"/>
        </w:rPr>
        <w:t>Faculty Feedback</w:t>
      </w:r>
    </w:p>
    <w:p w14:paraId="7BC4A6CD" w14:textId="0CDB94E1" w:rsidR="0066184E" w:rsidRDefault="0066184E" w:rsidP="00C307B8">
      <w:pPr>
        <w:spacing w:before="120"/>
        <w:rPr>
          <w:color w:val="000000"/>
        </w:rPr>
      </w:pPr>
      <w:r w:rsidRPr="0066184E">
        <w:rPr>
          <w:color w:val="000000"/>
        </w:rPr>
        <w:t>Prior to the workshop and six months after the workshop</w:t>
      </w:r>
      <w:r w:rsidR="008C4B68">
        <w:rPr>
          <w:color w:val="000000"/>
        </w:rPr>
        <w:t>,</w:t>
      </w:r>
      <w:r w:rsidRPr="0066184E">
        <w:rPr>
          <w:color w:val="000000"/>
        </w:rPr>
        <w:t xml:space="preserve"> </w:t>
      </w:r>
      <w:r w:rsidR="001276C4">
        <w:rPr>
          <w:color w:val="000000"/>
        </w:rPr>
        <w:t>faculty could be asked</w:t>
      </w:r>
      <w:r w:rsidRPr="0066184E">
        <w:rPr>
          <w:color w:val="000000"/>
        </w:rPr>
        <w:t xml:space="preserve"> to complete a brief (2-3 minutes) online survey. Although name</w:t>
      </w:r>
      <w:r w:rsidR="001276C4">
        <w:rPr>
          <w:color w:val="000000"/>
        </w:rPr>
        <w:t>s</w:t>
      </w:r>
      <w:r w:rsidRPr="0066184E">
        <w:rPr>
          <w:color w:val="000000"/>
        </w:rPr>
        <w:t xml:space="preserve"> and e-mail address</w:t>
      </w:r>
      <w:r w:rsidR="001276C4">
        <w:rPr>
          <w:color w:val="000000"/>
        </w:rPr>
        <w:t>es would be used</w:t>
      </w:r>
      <w:r w:rsidRPr="0066184E">
        <w:rPr>
          <w:color w:val="000000"/>
        </w:rPr>
        <w:t xml:space="preserve"> to invite </w:t>
      </w:r>
      <w:r w:rsidR="008C4B68">
        <w:rPr>
          <w:color w:val="000000"/>
        </w:rPr>
        <w:t>their</w:t>
      </w:r>
      <w:r w:rsidRPr="0066184E">
        <w:rPr>
          <w:color w:val="000000"/>
        </w:rPr>
        <w:t xml:space="preserve"> participation in the survey, identifying information </w:t>
      </w:r>
      <w:r w:rsidR="001276C4">
        <w:rPr>
          <w:color w:val="000000"/>
        </w:rPr>
        <w:t>can</w:t>
      </w:r>
      <w:r w:rsidR="001276C4" w:rsidRPr="0066184E">
        <w:rPr>
          <w:color w:val="000000"/>
        </w:rPr>
        <w:t xml:space="preserve"> </w:t>
      </w:r>
      <w:r w:rsidRPr="0066184E">
        <w:rPr>
          <w:color w:val="000000"/>
        </w:rPr>
        <w:t>be de-coupled from the data and not be part of any analysis, summary, or publication.</w:t>
      </w:r>
    </w:p>
    <w:p w14:paraId="423FF1C5" w14:textId="1060AE6F" w:rsidR="00C868C0" w:rsidRDefault="00C307B8" w:rsidP="00C307B8">
      <w:pPr>
        <w:spacing w:before="120"/>
        <w:rPr>
          <w:color w:val="000000"/>
        </w:rPr>
      </w:pPr>
      <w:r>
        <w:rPr>
          <w:color w:val="000000"/>
        </w:rPr>
        <w:t>In addition to feedback on which</w:t>
      </w:r>
      <w:r w:rsidR="00192636">
        <w:rPr>
          <w:color w:val="000000"/>
        </w:rPr>
        <w:t xml:space="preserve"> of the proposed approaches</w:t>
      </w:r>
      <w:r>
        <w:rPr>
          <w:color w:val="000000"/>
        </w:rPr>
        <w:t xml:space="preserve"> </w:t>
      </w:r>
      <w:r w:rsidR="001276C4">
        <w:rPr>
          <w:color w:val="000000"/>
        </w:rPr>
        <w:t xml:space="preserve">were </w:t>
      </w:r>
      <w:r>
        <w:rPr>
          <w:color w:val="000000"/>
        </w:rPr>
        <w:t xml:space="preserve">attempted, two primary questions to </w:t>
      </w:r>
      <w:r w:rsidR="001276C4">
        <w:rPr>
          <w:color w:val="000000"/>
        </w:rPr>
        <w:t xml:space="preserve">be </w:t>
      </w:r>
      <w:r>
        <w:rPr>
          <w:color w:val="000000"/>
        </w:rPr>
        <w:t>answer</w:t>
      </w:r>
      <w:r w:rsidR="001276C4">
        <w:rPr>
          <w:color w:val="000000"/>
        </w:rPr>
        <w:t>ed</w:t>
      </w:r>
      <w:r>
        <w:rPr>
          <w:color w:val="000000"/>
        </w:rPr>
        <w:t xml:space="preserve"> </w:t>
      </w:r>
      <w:r w:rsidR="008C4B68">
        <w:rPr>
          <w:color w:val="000000"/>
        </w:rPr>
        <w:t>a</w:t>
      </w:r>
      <w:r w:rsidR="001276C4">
        <w:rPr>
          <w:color w:val="000000"/>
        </w:rPr>
        <w:t>re</w:t>
      </w:r>
      <w:r>
        <w:rPr>
          <w:color w:val="000000"/>
        </w:rPr>
        <w:t>:</w:t>
      </w:r>
    </w:p>
    <w:p w14:paraId="2A2AF09A" w14:textId="77777777" w:rsidR="00C307B8" w:rsidRPr="0078401D" w:rsidRDefault="00C307B8" w:rsidP="008B2219">
      <w:pPr>
        <w:numPr>
          <w:ilvl w:val="0"/>
          <w:numId w:val="10"/>
        </w:numPr>
        <w:spacing w:before="120" w:after="200" w:line="276" w:lineRule="auto"/>
        <w:rPr>
          <w:color w:val="000000"/>
        </w:rPr>
      </w:pPr>
      <w:r w:rsidRPr="0078401D">
        <w:rPr>
          <w:color w:val="000000"/>
        </w:rPr>
        <w:t xml:space="preserve">Do </w:t>
      </w:r>
      <w:r w:rsidR="0091613A">
        <w:rPr>
          <w:color w:val="000000"/>
        </w:rPr>
        <w:t>you</w:t>
      </w:r>
      <w:r w:rsidRPr="0078401D">
        <w:rPr>
          <w:color w:val="000000"/>
        </w:rPr>
        <w:t xml:space="preserve"> perceive that the proposed approaches are </w:t>
      </w:r>
      <w:r>
        <w:rPr>
          <w:color w:val="000000"/>
        </w:rPr>
        <w:t>feasi</w:t>
      </w:r>
      <w:r w:rsidRPr="0078401D">
        <w:rPr>
          <w:color w:val="000000"/>
        </w:rPr>
        <w:t>ble</w:t>
      </w:r>
      <w:r>
        <w:rPr>
          <w:color w:val="000000"/>
        </w:rPr>
        <w:t>, relevant, and effective</w:t>
      </w:r>
      <w:r w:rsidRPr="0078401D">
        <w:rPr>
          <w:color w:val="000000"/>
        </w:rPr>
        <w:t>?</w:t>
      </w:r>
    </w:p>
    <w:p w14:paraId="4C5D1C36" w14:textId="77777777" w:rsidR="00C307B8" w:rsidRDefault="00C307B8" w:rsidP="008B2219">
      <w:pPr>
        <w:numPr>
          <w:ilvl w:val="0"/>
          <w:numId w:val="10"/>
        </w:numPr>
        <w:spacing w:before="120" w:after="200" w:line="276" w:lineRule="auto"/>
        <w:rPr>
          <w:color w:val="000000"/>
        </w:rPr>
      </w:pPr>
      <w:r w:rsidRPr="0078401D">
        <w:rPr>
          <w:color w:val="000000"/>
        </w:rPr>
        <w:t xml:space="preserve">Do </w:t>
      </w:r>
      <w:r w:rsidR="0091613A">
        <w:rPr>
          <w:color w:val="000000"/>
        </w:rPr>
        <w:t>you</w:t>
      </w:r>
      <w:r w:rsidRPr="0078401D">
        <w:rPr>
          <w:color w:val="000000"/>
        </w:rPr>
        <w:t xml:space="preserve"> have observations or experiences consistent with the presumption of a positive impact?</w:t>
      </w:r>
    </w:p>
    <w:p w14:paraId="2B101C69" w14:textId="77777777" w:rsidR="00FB2604" w:rsidRDefault="00FB2604" w:rsidP="00AE5DF6">
      <w:pPr>
        <w:spacing w:before="120" w:after="200" w:line="276" w:lineRule="auto"/>
        <w:rPr>
          <w:color w:val="000000"/>
        </w:rPr>
      </w:pPr>
    </w:p>
    <w:p w14:paraId="241EA4FD" w14:textId="77777777" w:rsidR="00C307B8" w:rsidRDefault="00FB2604" w:rsidP="00C307B8">
      <w:pPr>
        <w:spacing w:before="120"/>
        <w:rPr>
          <w:i/>
          <w:color w:val="000000"/>
          <w:u w:val="single"/>
        </w:rPr>
      </w:pPr>
      <w:r>
        <w:rPr>
          <w:i/>
          <w:color w:val="000000"/>
          <w:u w:val="single"/>
        </w:rPr>
        <w:t>Student</w:t>
      </w:r>
      <w:r w:rsidRPr="00C307B8">
        <w:rPr>
          <w:i/>
          <w:color w:val="000000"/>
          <w:u w:val="single"/>
        </w:rPr>
        <w:t xml:space="preserve"> Feedback</w:t>
      </w:r>
    </w:p>
    <w:p w14:paraId="46AC4445" w14:textId="77777777" w:rsidR="00FB2604" w:rsidRDefault="0066184E" w:rsidP="00FB2604">
      <w:pPr>
        <w:spacing w:before="120"/>
        <w:rPr>
          <w:color w:val="000000"/>
        </w:rPr>
      </w:pPr>
      <w:r w:rsidRPr="0066184E">
        <w:rPr>
          <w:color w:val="000000"/>
        </w:rPr>
        <w:t xml:space="preserve">Prior to the workshop and six months after the workshop trainees </w:t>
      </w:r>
      <w:r w:rsidR="001276C4">
        <w:rPr>
          <w:color w:val="000000"/>
        </w:rPr>
        <w:t xml:space="preserve">could be asked </w:t>
      </w:r>
      <w:r w:rsidRPr="0066184E">
        <w:rPr>
          <w:color w:val="000000"/>
        </w:rPr>
        <w:t>to complete a brief (2-3 minutes) online survey. Although trainee names and e-mail address</w:t>
      </w:r>
      <w:r>
        <w:rPr>
          <w:color w:val="000000"/>
        </w:rPr>
        <w:t>es</w:t>
      </w:r>
      <w:r w:rsidRPr="0066184E">
        <w:rPr>
          <w:color w:val="000000"/>
        </w:rPr>
        <w:t xml:space="preserve"> </w:t>
      </w:r>
      <w:r w:rsidR="001276C4">
        <w:rPr>
          <w:color w:val="000000"/>
        </w:rPr>
        <w:t xml:space="preserve">would be used </w:t>
      </w:r>
      <w:r w:rsidRPr="0066184E">
        <w:rPr>
          <w:color w:val="000000"/>
        </w:rPr>
        <w:t xml:space="preserve">to invite participation in the survey, their identifying information </w:t>
      </w:r>
      <w:r w:rsidR="001276C4">
        <w:rPr>
          <w:color w:val="000000"/>
        </w:rPr>
        <w:t>can</w:t>
      </w:r>
      <w:r w:rsidR="001276C4" w:rsidRPr="0066184E">
        <w:rPr>
          <w:color w:val="000000"/>
        </w:rPr>
        <w:t xml:space="preserve"> </w:t>
      </w:r>
      <w:r w:rsidRPr="0066184E">
        <w:rPr>
          <w:color w:val="000000"/>
        </w:rPr>
        <w:t>be de-coupled from the data and not be part of any analysis, summary, or publication</w:t>
      </w:r>
      <w:r w:rsidR="00FB2604" w:rsidRPr="0066184E">
        <w:rPr>
          <w:color w:val="000000"/>
        </w:rPr>
        <w:t>.</w:t>
      </w:r>
    </w:p>
    <w:p w14:paraId="59C3D40C" w14:textId="77777777" w:rsidR="00C868C0" w:rsidRDefault="00C307B8" w:rsidP="00C307B8">
      <w:pPr>
        <w:spacing w:before="120"/>
        <w:rPr>
          <w:color w:val="000000"/>
        </w:rPr>
      </w:pPr>
      <w:r>
        <w:rPr>
          <w:color w:val="000000"/>
        </w:rPr>
        <w:t>In addition to feedback on which</w:t>
      </w:r>
      <w:r w:rsidR="004D3F3F">
        <w:rPr>
          <w:color w:val="000000"/>
        </w:rPr>
        <w:t xml:space="preserve"> of the proposed approaches </w:t>
      </w:r>
      <w:r w:rsidR="001276C4">
        <w:rPr>
          <w:color w:val="000000"/>
        </w:rPr>
        <w:t xml:space="preserve">were </w:t>
      </w:r>
      <w:r>
        <w:rPr>
          <w:color w:val="000000"/>
        </w:rPr>
        <w:t xml:space="preserve">attempted, the two primary questions to </w:t>
      </w:r>
      <w:r w:rsidR="001276C4">
        <w:rPr>
          <w:color w:val="000000"/>
        </w:rPr>
        <w:t xml:space="preserve">be </w:t>
      </w:r>
      <w:r>
        <w:rPr>
          <w:color w:val="000000"/>
        </w:rPr>
        <w:t>answer</w:t>
      </w:r>
      <w:r w:rsidR="001276C4">
        <w:rPr>
          <w:color w:val="000000"/>
        </w:rPr>
        <w:t>ed</w:t>
      </w:r>
      <w:r>
        <w:rPr>
          <w:color w:val="000000"/>
        </w:rPr>
        <w:t xml:space="preserve"> are:</w:t>
      </w:r>
    </w:p>
    <w:p w14:paraId="48AAA70D" w14:textId="77777777" w:rsidR="00C307B8" w:rsidRPr="0078401D" w:rsidRDefault="00C307B8" w:rsidP="008B2219">
      <w:pPr>
        <w:numPr>
          <w:ilvl w:val="0"/>
          <w:numId w:val="28"/>
        </w:numPr>
        <w:spacing w:before="120" w:after="200" w:line="276" w:lineRule="auto"/>
        <w:rPr>
          <w:color w:val="000000"/>
        </w:rPr>
      </w:pPr>
      <w:r w:rsidRPr="0078401D">
        <w:rPr>
          <w:color w:val="000000"/>
        </w:rPr>
        <w:t xml:space="preserve">Do the students perceive that the proposed approaches are </w:t>
      </w:r>
      <w:r>
        <w:rPr>
          <w:color w:val="000000"/>
        </w:rPr>
        <w:t>relevant and effective</w:t>
      </w:r>
      <w:r w:rsidRPr="0078401D">
        <w:rPr>
          <w:color w:val="000000"/>
        </w:rPr>
        <w:t>?</w:t>
      </w:r>
    </w:p>
    <w:p w14:paraId="55D77DA1" w14:textId="77777777" w:rsidR="00C307B8" w:rsidRPr="0078401D" w:rsidRDefault="00C307B8" w:rsidP="008B2219">
      <w:pPr>
        <w:numPr>
          <w:ilvl w:val="0"/>
          <w:numId w:val="28"/>
        </w:numPr>
        <w:spacing w:before="120" w:after="200" w:line="276" w:lineRule="auto"/>
        <w:rPr>
          <w:color w:val="000000"/>
        </w:rPr>
      </w:pPr>
      <w:r w:rsidRPr="0078401D">
        <w:rPr>
          <w:color w:val="000000"/>
        </w:rPr>
        <w:t>Do the students report outcomes consistent with the presumption of a positive impact?</w:t>
      </w:r>
    </w:p>
    <w:p w14:paraId="46FB7682" w14:textId="77777777" w:rsidR="00FB2604" w:rsidRDefault="00FB2604" w:rsidP="00FB2604">
      <w:pPr>
        <w:spacing w:before="120" w:after="200" w:line="276" w:lineRule="auto"/>
        <w:rPr>
          <w:color w:val="000000"/>
        </w:rPr>
      </w:pPr>
    </w:p>
    <w:p w14:paraId="37FE3E15" w14:textId="77777777" w:rsidR="00FB2604" w:rsidRDefault="00FB2604" w:rsidP="00FB2604">
      <w:pPr>
        <w:spacing w:before="120" w:after="200" w:line="276" w:lineRule="auto"/>
        <w:rPr>
          <w:color w:val="000000"/>
        </w:rPr>
      </w:pPr>
      <w:r>
        <w:rPr>
          <w:color w:val="000000"/>
        </w:rPr>
        <w:t xml:space="preserve">The </w:t>
      </w:r>
      <w:r w:rsidR="001276C4">
        <w:rPr>
          <w:color w:val="000000"/>
        </w:rPr>
        <w:t xml:space="preserve">content of the </w:t>
      </w:r>
      <w:r>
        <w:rPr>
          <w:color w:val="000000"/>
        </w:rPr>
        <w:t>surveys us</w:t>
      </w:r>
      <w:r w:rsidR="001276C4">
        <w:rPr>
          <w:color w:val="000000"/>
        </w:rPr>
        <w:t>ed</w:t>
      </w:r>
      <w:r>
        <w:rPr>
          <w:color w:val="000000"/>
        </w:rPr>
        <w:t xml:space="preserve"> </w:t>
      </w:r>
      <w:r w:rsidR="001276C4">
        <w:rPr>
          <w:color w:val="000000"/>
        </w:rPr>
        <w:t>is summarized</w:t>
      </w:r>
      <w:r>
        <w:rPr>
          <w:color w:val="000000"/>
        </w:rPr>
        <w:t xml:space="preserve"> on the following two pages.</w:t>
      </w:r>
    </w:p>
    <w:p w14:paraId="2FA071D7" w14:textId="77777777" w:rsidR="00FB2604" w:rsidRDefault="00FB2604" w:rsidP="00AE5DF6">
      <w:pPr>
        <w:spacing w:before="120" w:after="200" w:line="276" w:lineRule="auto"/>
        <w:rPr>
          <w:color w:val="000000"/>
        </w:rPr>
      </w:pPr>
    </w:p>
    <w:p w14:paraId="393C0026" w14:textId="77777777" w:rsidR="00FB2604" w:rsidRDefault="00264671" w:rsidP="00FB2604">
      <w:pPr>
        <w:spacing w:before="120"/>
        <w:rPr>
          <w:i/>
          <w:color w:val="000000"/>
          <w:u w:val="single"/>
        </w:rPr>
      </w:pPr>
      <w:r>
        <w:rPr>
          <w:color w:val="000000"/>
        </w:rPr>
        <w:br w:type="page"/>
      </w:r>
      <w:r w:rsidR="00FB2604" w:rsidRPr="00C307B8">
        <w:rPr>
          <w:i/>
          <w:color w:val="000000"/>
          <w:u w:val="single"/>
        </w:rPr>
        <w:lastRenderedPageBreak/>
        <w:t>Faculty Feedback</w:t>
      </w:r>
      <w:r w:rsidR="00FB2604">
        <w:rPr>
          <w:i/>
          <w:color w:val="000000"/>
          <w:u w:val="single"/>
        </w:rPr>
        <w:t xml:space="preserve"> Questions</w:t>
      </w:r>
    </w:p>
    <w:p w14:paraId="4DDE90BD" w14:textId="77777777" w:rsidR="00FB2604" w:rsidRPr="00C307B8" w:rsidRDefault="00FB2604" w:rsidP="00FB2604">
      <w:pPr>
        <w:spacing w:before="120"/>
        <w:rPr>
          <w:i/>
          <w:color w:val="000000"/>
          <w:u w:val="single"/>
        </w:rP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90"/>
      </w:tblGrid>
      <w:tr w:rsidR="00182318" w:rsidRPr="00012A84" w14:paraId="0105108E" w14:textId="77777777" w:rsidTr="002A006B">
        <w:tc>
          <w:tcPr>
            <w:tcW w:w="8190" w:type="dxa"/>
          </w:tcPr>
          <w:p w14:paraId="6E6381D1" w14:textId="77777777" w:rsidR="00182318" w:rsidRPr="00012A84" w:rsidRDefault="00182318" w:rsidP="008B2219">
            <w:pPr>
              <w:pStyle w:val="ListParagraph"/>
              <w:numPr>
                <w:ilvl w:val="0"/>
                <w:numId w:val="23"/>
              </w:numPr>
              <w:spacing w:after="0" w:line="240" w:lineRule="auto"/>
              <w:ind w:left="360"/>
              <w:rPr>
                <w:rFonts w:ascii="Times New Roman" w:hAnsi="Times New Roman"/>
              </w:rPr>
            </w:pPr>
            <w:r>
              <w:rPr>
                <w:rFonts w:ascii="Times New Roman" w:hAnsi="Times New Roman"/>
              </w:rPr>
              <w:t xml:space="preserve">During </w:t>
            </w:r>
            <w:r w:rsidRPr="00012A84">
              <w:rPr>
                <w:rFonts w:ascii="Times New Roman" w:hAnsi="Times New Roman"/>
              </w:rPr>
              <w:t xml:space="preserve">the most recent academic term, </w:t>
            </w:r>
            <w:r>
              <w:rPr>
                <w:rFonts w:ascii="Times New Roman" w:hAnsi="Times New Roman"/>
              </w:rPr>
              <w:t xml:space="preserve">which of the following strategies did you use as a basis for discussion with one or more of your </w:t>
            </w:r>
            <w:r w:rsidR="00264671">
              <w:rPr>
                <w:rFonts w:ascii="Times New Roman" w:hAnsi="Times New Roman"/>
              </w:rPr>
              <w:t xml:space="preserve">trainees (graduate </w:t>
            </w:r>
            <w:r>
              <w:rPr>
                <w:rFonts w:ascii="Times New Roman" w:hAnsi="Times New Roman"/>
              </w:rPr>
              <w:t>students</w:t>
            </w:r>
            <w:r w:rsidR="00264671">
              <w:rPr>
                <w:rFonts w:ascii="Times New Roman" w:hAnsi="Times New Roman"/>
              </w:rPr>
              <w:t xml:space="preserve"> and/or post-docs)</w:t>
            </w:r>
            <w:r>
              <w:rPr>
                <w:rFonts w:ascii="Times New Roman" w:hAnsi="Times New Roman"/>
              </w:rPr>
              <w:t>?</w:t>
            </w:r>
            <w:r w:rsidRPr="00012A84">
              <w:rPr>
                <w:rFonts w:ascii="Times New Roman" w:hAnsi="Times New Roman"/>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1133"/>
            </w:tblGrid>
            <w:tr w:rsidR="00182318" w:rsidRPr="00D834F7" w14:paraId="3F0FC871" w14:textId="77777777" w:rsidTr="002A006B">
              <w:tc>
                <w:tcPr>
                  <w:tcW w:w="6048" w:type="dxa"/>
                  <w:vAlign w:val="center"/>
                </w:tcPr>
                <w:p w14:paraId="7A7822FD"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Strategy</w:t>
                  </w:r>
                </w:p>
              </w:tc>
              <w:tc>
                <w:tcPr>
                  <w:tcW w:w="1133" w:type="dxa"/>
                  <w:vAlign w:val="center"/>
                </w:tcPr>
                <w:p w14:paraId="6DE32BAF"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Yes / No</w:t>
                  </w:r>
                </w:p>
              </w:tc>
            </w:tr>
            <w:tr w:rsidR="00182318" w:rsidRPr="00D834F7" w14:paraId="12270D2D" w14:textId="77777777" w:rsidTr="002A006B">
              <w:tc>
                <w:tcPr>
                  <w:tcW w:w="6048" w:type="dxa"/>
                </w:tcPr>
                <w:p w14:paraId="5B89783B"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34F7">
                    <w:rPr>
                      <w:sz w:val="22"/>
                      <w:szCs w:val="22"/>
                    </w:rPr>
                    <w:t xml:space="preserve">Code of </w:t>
                  </w:r>
                  <w:r>
                    <w:rPr>
                      <w:sz w:val="22"/>
                      <w:szCs w:val="22"/>
                    </w:rPr>
                    <w:t>ethics or c</w:t>
                  </w:r>
                  <w:r w:rsidRPr="00D834F7">
                    <w:rPr>
                      <w:sz w:val="22"/>
                      <w:szCs w:val="22"/>
                    </w:rPr>
                    <w:t>onduct</w:t>
                  </w:r>
                  <w:r>
                    <w:rPr>
                      <w:sz w:val="22"/>
                      <w:szCs w:val="22"/>
                    </w:rPr>
                    <w:t xml:space="preserve"> for your research profession</w:t>
                  </w:r>
                </w:p>
              </w:tc>
              <w:tc>
                <w:tcPr>
                  <w:tcW w:w="1133" w:type="dxa"/>
                </w:tcPr>
                <w:p w14:paraId="43D65FD3" w14:textId="77777777" w:rsidR="00182318" w:rsidRPr="00586F9B" w:rsidRDefault="00182318" w:rsidP="002A006B">
                  <w:pPr>
                    <w:tabs>
                      <w:tab w:val="center" w:pos="571"/>
                      <w:tab w:val="center" w:pos="968"/>
                    </w:tabs>
                    <w:ind w:left="121"/>
                    <w:rPr>
                      <w:sz w:val="22"/>
                      <w:szCs w:val="22"/>
                    </w:rPr>
                  </w:pPr>
                </w:p>
              </w:tc>
            </w:tr>
            <w:tr w:rsidR="00182318" w:rsidRPr="00D834F7" w14:paraId="609E84FD" w14:textId="77777777" w:rsidTr="002A006B">
              <w:tc>
                <w:tcPr>
                  <w:tcW w:w="6048" w:type="dxa"/>
                </w:tcPr>
                <w:p w14:paraId="7F3143EC"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Items on a checklist of research ethics topics</w:t>
                  </w:r>
                </w:p>
              </w:tc>
              <w:tc>
                <w:tcPr>
                  <w:tcW w:w="1133" w:type="dxa"/>
                </w:tcPr>
                <w:p w14:paraId="2007A701" w14:textId="77777777" w:rsidR="00182318" w:rsidRPr="00D834F7" w:rsidRDefault="00182318" w:rsidP="002A006B">
                  <w:pPr>
                    <w:tabs>
                      <w:tab w:val="center" w:pos="571"/>
                      <w:tab w:val="center" w:pos="968"/>
                    </w:tabs>
                    <w:ind w:left="121"/>
                    <w:rPr>
                      <w:sz w:val="22"/>
                      <w:szCs w:val="22"/>
                    </w:rPr>
                  </w:pPr>
                </w:p>
              </w:tc>
            </w:tr>
            <w:tr w:rsidR="00182318" w:rsidRPr="00D834F7" w14:paraId="28DB6C35" w14:textId="77777777" w:rsidTr="002A006B">
              <w:tc>
                <w:tcPr>
                  <w:tcW w:w="6048" w:type="dxa"/>
                </w:tcPr>
                <w:p w14:paraId="3C60BD85"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 real or fictional case to demonstrate research ethics issues</w:t>
                  </w:r>
                </w:p>
              </w:tc>
              <w:tc>
                <w:tcPr>
                  <w:tcW w:w="1133" w:type="dxa"/>
                </w:tcPr>
                <w:p w14:paraId="66536876" w14:textId="77777777" w:rsidR="00182318" w:rsidRPr="00D834F7" w:rsidRDefault="00182318" w:rsidP="002A006B">
                  <w:pPr>
                    <w:tabs>
                      <w:tab w:val="center" w:pos="571"/>
                      <w:tab w:val="center" w:pos="968"/>
                    </w:tabs>
                    <w:ind w:left="121"/>
                    <w:rPr>
                      <w:sz w:val="22"/>
                      <w:szCs w:val="22"/>
                    </w:rPr>
                  </w:pPr>
                </w:p>
              </w:tc>
            </w:tr>
            <w:tr w:rsidR="00182318" w:rsidRPr="00D834F7" w14:paraId="3519318D" w14:textId="77777777" w:rsidTr="002A006B">
              <w:tc>
                <w:tcPr>
                  <w:tcW w:w="6048" w:type="dxa"/>
                </w:tcPr>
                <w:p w14:paraId="04D2F1F8"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An Individual Development Plan establishing responsibilities for you and your students</w:t>
                  </w:r>
                </w:p>
              </w:tc>
              <w:tc>
                <w:tcPr>
                  <w:tcW w:w="1133" w:type="dxa"/>
                </w:tcPr>
                <w:p w14:paraId="2B9959DD" w14:textId="77777777" w:rsidR="00182318" w:rsidRPr="00D834F7" w:rsidRDefault="00182318" w:rsidP="002A006B">
                  <w:pPr>
                    <w:tabs>
                      <w:tab w:val="center" w:pos="571"/>
                      <w:tab w:val="center" w:pos="968"/>
                    </w:tabs>
                    <w:ind w:left="121"/>
                    <w:rPr>
                      <w:sz w:val="22"/>
                      <w:szCs w:val="22"/>
                    </w:rPr>
                  </w:pPr>
                </w:p>
              </w:tc>
            </w:tr>
            <w:tr w:rsidR="00182318" w:rsidRPr="00D834F7" w14:paraId="7799729B" w14:textId="77777777" w:rsidTr="002A006B">
              <w:tc>
                <w:tcPr>
                  <w:tcW w:w="6048" w:type="dxa"/>
                </w:tcPr>
                <w:p w14:paraId="228EC5E4"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 group policy addressing research ethics issues</w:t>
                  </w:r>
                </w:p>
              </w:tc>
              <w:tc>
                <w:tcPr>
                  <w:tcW w:w="1133" w:type="dxa"/>
                </w:tcPr>
                <w:p w14:paraId="5A4A833C" w14:textId="77777777" w:rsidR="00182318" w:rsidRPr="00D834F7" w:rsidRDefault="00182318" w:rsidP="002A006B">
                  <w:pPr>
                    <w:tabs>
                      <w:tab w:val="center" w:pos="571"/>
                      <w:tab w:val="center" w:pos="968"/>
                    </w:tabs>
                    <w:ind w:left="121"/>
                    <w:rPr>
                      <w:sz w:val="22"/>
                      <w:szCs w:val="22"/>
                    </w:rPr>
                  </w:pPr>
                </w:p>
              </w:tc>
            </w:tr>
          </w:tbl>
          <w:p w14:paraId="54CE8E08" w14:textId="77777777" w:rsidR="00182318" w:rsidRPr="00012A84" w:rsidRDefault="00182318" w:rsidP="002A006B">
            <w:pPr>
              <w:rPr>
                <w:sz w:val="22"/>
                <w:szCs w:val="22"/>
              </w:rPr>
            </w:pPr>
          </w:p>
          <w:p w14:paraId="132BAE23" w14:textId="77777777" w:rsidR="00182318" w:rsidRDefault="00182318" w:rsidP="008B2219">
            <w:pPr>
              <w:pStyle w:val="ListParagraph"/>
              <w:numPr>
                <w:ilvl w:val="0"/>
                <w:numId w:val="23"/>
              </w:numPr>
              <w:spacing w:after="0" w:line="240" w:lineRule="auto"/>
              <w:ind w:left="360"/>
              <w:rPr>
                <w:rFonts w:ascii="Times New Roman" w:hAnsi="Times New Roman"/>
              </w:rPr>
            </w:pPr>
            <w:r w:rsidRPr="00012A84">
              <w:rPr>
                <w:rFonts w:ascii="Times New Roman" w:hAnsi="Times New Roman"/>
              </w:rPr>
              <w:t xml:space="preserve">For each </w:t>
            </w:r>
            <w:r>
              <w:rPr>
                <w:rFonts w:ascii="Times New Roman" w:hAnsi="Times New Roman"/>
              </w:rPr>
              <w:t>of the above strategies that you used:</w:t>
            </w:r>
          </w:p>
          <w:p w14:paraId="0DC43768" w14:textId="77777777" w:rsidR="00182318" w:rsidRDefault="00182318" w:rsidP="002A006B">
            <w:pPr>
              <w:pStyle w:val="ListParagraph"/>
              <w:spacing w:after="0" w:line="240" w:lineRule="auto"/>
              <w:rPr>
                <w:rFonts w:ascii="Times New Roman" w:hAnsi="Times New Roman"/>
              </w:rPr>
            </w:pPr>
            <w:r>
              <w:rPr>
                <w:rFonts w:ascii="Times New Roman" w:hAnsi="Times New Roman"/>
              </w:rPr>
              <w:t xml:space="preserve">A. Did you use this strategy in the context of a group meeting (e.g., journal club, </w:t>
            </w:r>
            <w:r w:rsidR="00264671">
              <w:rPr>
                <w:rFonts w:ascii="Times New Roman" w:hAnsi="Times New Roman"/>
              </w:rPr>
              <w:t>discussions of data or research strategies</w:t>
            </w:r>
            <w:r>
              <w:rPr>
                <w:rFonts w:ascii="Times New Roman" w:hAnsi="Times New Roman"/>
              </w:rPr>
              <w:t>)</w:t>
            </w:r>
            <w:r w:rsidR="00264671">
              <w:rPr>
                <w:rFonts w:ascii="Times New Roman" w:hAnsi="Times New Roman"/>
              </w:rPr>
              <w:t xml:space="preserve"> and/</w:t>
            </w:r>
            <w:r>
              <w:rPr>
                <w:rFonts w:ascii="Times New Roman" w:hAnsi="Times New Roman"/>
              </w:rPr>
              <w:t>or one-on-one?</w:t>
            </w:r>
          </w:p>
          <w:p w14:paraId="3B8E3738" w14:textId="77777777" w:rsidR="00182318" w:rsidRDefault="00182318" w:rsidP="002A006B">
            <w:pPr>
              <w:pStyle w:val="ListParagraph"/>
              <w:spacing w:after="0" w:line="240" w:lineRule="auto"/>
              <w:rPr>
                <w:rFonts w:ascii="Times New Roman" w:hAnsi="Times New Roman"/>
              </w:rPr>
            </w:pPr>
          </w:p>
          <w:p w14:paraId="59E94026" w14:textId="77777777" w:rsidR="00264671" w:rsidRDefault="00873C73" w:rsidP="002A006B">
            <w:pPr>
              <w:pStyle w:val="ListParagraph"/>
              <w:spacing w:after="0" w:line="240" w:lineRule="auto"/>
              <w:ind w:left="342"/>
              <w:rPr>
                <w:rFonts w:ascii="Times New Roman" w:hAnsi="Times New Roman"/>
              </w:rPr>
            </w:pPr>
            <w:r>
              <w:rPr>
                <w:rFonts w:ascii="Times New Roman" w:hAnsi="Times New Roman"/>
              </w:rPr>
              <w:t xml:space="preserve"> </w:t>
            </w:r>
            <w:r w:rsidR="00182318">
              <w:rPr>
                <w:rFonts w:ascii="Times New Roman" w:hAnsi="Times New Roman"/>
              </w:rPr>
              <w:t xml:space="preserve">Using a scale of </w:t>
            </w:r>
            <w:r w:rsidR="00264671">
              <w:rPr>
                <w:rFonts w:ascii="Times New Roman" w:hAnsi="Times New Roman"/>
              </w:rPr>
              <w:t>agree/neutral/disagree</w:t>
            </w:r>
            <w:r w:rsidR="00182318">
              <w:rPr>
                <w:rFonts w:ascii="Times New Roman" w:hAnsi="Times New Roman"/>
              </w:rPr>
              <w:t>, please rate the following statements</w:t>
            </w:r>
            <w:r w:rsidR="00264671">
              <w:rPr>
                <w:rFonts w:ascii="Times New Roman" w:hAnsi="Times New Roman"/>
              </w:rPr>
              <w:t>:</w:t>
            </w:r>
          </w:p>
          <w:p w14:paraId="644EE5B8" w14:textId="77777777" w:rsidR="00182318" w:rsidRPr="00D95F92" w:rsidRDefault="00182318" w:rsidP="002A006B">
            <w:pPr>
              <w:pStyle w:val="ListParagraph"/>
              <w:spacing w:after="0" w:line="240" w:lineRule="auto"/>
              <w:ind w:left="342"/>
              <w:rPr>
                <w:rFonts w:ascii="Times New Roman" w:hAnsi="Times New Roman"/>
              </w:rPr>
            </w:pPr>
            <w:r>
              <w:rPr>
                <w:rFonts w:ascii="Times New Roman" w:hAnsi="Times New Roman"/>
              </w:rPr>
              <w:t xml:space="preserve"> </w:t>
            </w:r>
            <w:r w:rsidR="00873C73">
              <w:rPr>
                <w:rFonts w:ascii="Times New Roman" w:hAnsi="Times New Roman"/>
              </w:rPr>
              <w:t>In my particular research group, t</w:t>
            </w:r>
            <w:r>
              <w:rPr>
                <w:rFonts w:ascii="Times New Roman" w:hAnsi="Times New Roman"/>
              </w:rPr>
              <w:t>his strategy for teaching research</w:t>
            </w:r>
            <w:r w:rsidR="00873C73">
              <w:rPr>
                <w:rFonts w:ascii="Times New Roman" w:hAnsi="Times New Roman"/>
              </w:rPr>
              <w:t xml:space="preserve"> ethics</w:t>
            </w:r>
            <w:r>
              <w:rPr>
                <w:rFonts w:ascii="Times New Roman" w:hAnsi="Times New Roman"/>
              </w:rPr>
              <w:t xml:space="preserve"> is</w:t>
            </w:r>
          </w:p>
          <w:p w14:paraId="41CF9D9C" w14:textId="77777777" w:rsidR="00182318" w:rsidRDefault="00182318" w:rsidP="002A006B">
            <w:pPr>
              <w:pStyle w:val="ListParagraph"/>
              <w:spacing w:after="0" w:line="240" w:lineRule="auto"/>
              <w:rPr>
                <w:rFonts w:ascii="Times New Roman" w:hAnsi="Times New Roman"/>
              </w:rPr>
            </w:pPr>
            <w:r>
              <w:rPr>
                <w:rFonts w:ascii="Times New Roman" w:hAnsi="Times New Roman"/>
              </w:rPr>
              <w:t>B. Feasible (it can be done)</w:t>
            </w:r>
          </w:p>
          <w:p w14:paraId="54DE3460" w14:textId="77777777" w:rsidR="00182318" w:rsidRDefault="00182318" w:rsidP="002A006B">
            <w:pPr>
              <w:pStyle w:val="ListParagraph"/>
              <w:spacing w:after="0" w:line="240" w:lineRule="auto"/>
              <w:rPr>
                <w:rFonts w:ascii="Times New Roman" w:hAnsi="Times New Roman"/>
              </w:rPr>
            </w:pPr>
            <w:r>
              <w:rPr>
                <w:rFonts w:ascii="Times New Roman" w:hAnsi="Times New Roman"/>
              </w:rPr>
              <w:t>C. Relevant (it is meaningful to our practice of research)</w:t>
            </w:r>
          </w:p>
          <w:p w14:paraId="6B8C2462" w14:textId="77777777" w:rsidR="00182318" w:rsidRDefault="00182318" w:rsidP="002A006B">
            <w:pPr>
              <w:pStyle w:val="ListParagraph"/>
              <w:spacing w:after="0" w:line="240" w:lineRule="auto"/>
              <w:rPr>
                <w:rFonts w:ascii="Times New Roman" w:hAnsi="Times New Roman"/>
              </w:rPr>
            </w:pPr>
            <w:r>
              <w:rPr>
                <w:rFonts w:ascii="Times New Roman" w:hAnsi="Times New Roman"/>
              </w:rPr>
              <w:t>D. Effective (it helps to promote research integrity)</w:t>
            </w:r>
          </w:p>
          <w:p w14:paraId="7A5CB7D0" w14:textId="77777777" w:rsidR="00182318" w:rsidRPr="00D95F92" w:rsidRDefault="00182318" w:rsidP="002A006B"/>
          <w:p w14:paraId="52049C46" w14:textId="77777777" w:rsidR="00C868C0" w:rsidRDefault="00873C73" w:rsidP="00873C73">
            <w:pPr>
              <w:pStyle w:val="ListParagraph"/>
              <w:spacing w:after="0" w:line="240" w:lineRule="auto"/>
              <w:ind w:left="360"/>
              <w:rPr>
                <w:rFonts w:ascii="Times New Roman" w:hAnsi="Times New Roman"/>
              </w:rPr>
            </w:pPr>
            <w:r>
              <w:rPr>
                <w:rFonts w:ascii="Times New Roman" w:hAnsi="Times New Roman"/>
              </w:rPr>
              <w:t xml:space="preserve"> </w:t>
            </w:r>
            <w:r w:rsidR="00182318">
              <w:rPr>
                <w:rFonts w:ascii="Times New Roman" w:hAnsi="Times New Roman"/>
              </w:rPr>
              <w:t xml:space="preserve">A. How many </w:t>
            </w:r>
            <w:r w:rsidR="00264671">
              <w:rPr>
                <w:rFonts w:ascii="Times New Roman" w:hAnsi="Times New Roman"/>
              </w:rPr>
              <w:t xml:space="preserve">trainees </w:t>
            </w:r>
            <w:r w:rsidR="00182318">
              <w:rPr>
                <w:rFonts w:ascii="Times New Roman" w:hAnsi="Times New Roman"/>
              </w:rPr>
              <w:t>are part of your research group?</w:t>
            </w:r>
          </w:p>
          <w:p w14:paraId="15EC110F" w14:textId="77777777" w:rsidR="00873C73" w:rsidRDefault="00873C73" w:rsidP="00873C73">
            <w:pPr>
              <w:pStyle w:val="ListParagraph"/>
              <w:spacing w:after="0" w:line="240" w:lineRule="auto"/>
              <w:ind w:left="360"/>
              <w:rPr>
                <w:rFonts w:ascii="Times New Roman" w:hAnsi="Times New Roman"/>
              </w:rPr>
            </w:pPr>
            <w:r>
              <w:rPr>
                <w:rFonts w:ascii="Times New Roman" w:hAnsi="Times New Roman"/>
              </w:rPr>
              <w:t xml:space="preserve">               </w:t>
            </w:r>
            <w:r w:rsidR="00264671">
              <w:rPr>
                <w:rFonts w:ascii="Times New Roman" w:hAnsi="Times New Roman"/>
              </w:rPr>
              <w:t xml:space="preserve">Graduate students </w:t>
            </w:r>
            <w:r w:rsidR="00182318">
              <w:rPr>
                <w:rFonts w:ascii="Times New Roman" w:hAnsi="Times New Roman"/>
              </w:rPr>
              <w:t>_____</w:t>
            </w:r>
            <w:r w:rsidR="00264671">
              <w:rPr>
                <w:rFonts w:ascii="Times New Roman" w:hAnsi="Times New Roman"/>
              </w:rPr>
              <w:t xml:space="preserve">   Post-docs ________</w:t>
            </w:r>
          </w:p>
          <w:p w14:paraId="1C5727F2" w14:textId="77777777" w:rsidR="00182318" w:rsidRPr="00012A84" w:rsidRDefault="00182318" w:rsidP="00873C73">
            <w:pPr>
              <w:pStyle w:val="ListParagraph"/>
              <w:spacing w:after="0" w:line="240" w:lineRule="auto"/>
              <w:ind w:left="360"/>
              <w:rPr>
                <w:rFonts w:ascii="Times New Roman" w:hAnsi="Times New Roman"/>
              </w:rPr>
            </w:pPr>
            <w:r>
              <w:rPr>
                <w:rFonts w:ascii="Times New Roman" w:hAnsi="Times New Roman"/>
              </w:rPr>
              <w:br/>
              <w:t xml:space="preserve">B. </w:t>
            </w:r>
            <w:r w:rsidRPr="00012A84">
              <w:rPr>
                <w:rFonts w:ascii="Times New Roman" w:hAnsi="Times New Roman"/>
              </w:rPr>
              <w:t xml:space="preserve">Over the </w:t>
            </w:r>
            <w:r>
              <w:rPr>
                <w:rFonts w:ascii="Times New Roman" w:hAnsi="Times New Roman"/>
              </w:rPr>
              <w:t>most recent</w:t>
            </w:r>
            <w:r w:rsidRPr="00012A84">
              <w:rPr>
                <w:rFonts w:ascii="Times New Roman" w:hAnsi="Times New Roman"/>
              </w:rPr>
              <w:t xml:space="preserve"> academic term, how many hours </w:t>
            </w:r>
            <w:r>
              <w:rPr>
                <w:rFonts w:ascii="Times New Roman" w:hAnsi="Times New Roman"/>
              </w:rPr>
              <w:t xml:space="preserve">did you discuss research ethics issues </w:t>
            </w:r>
            <w:r w:rsidRPr="00012A84">
              <w:rPr>
                <w:rFonts w:ascii="Times New Roman" w:hAnsi="Times New Roman"/>
              </w:rPr>
              <w:t xml:space="preserve">with </w:t>
            </w:r>
            <w:r>
              <w:rPr>
                <w:rFonts w:ascii="Times New Roman" w:hAnsi="Times New Roman"/>
              </w:rPr>
              <w:t xml:space="preserve">one or more of </w:t>
            </w:r>
            <w:r w:rsidRPr="00012A84">
              <w:rPr>
                <w:rFonts w:ascii="Times New Roman" w:hAnsi="Times New Roman"/>
              </w:rPr>
              <w:t xml:space="preserve">your </w:t>
            </w:r>
            <w:r w:rsidR="00264671" w:rsidRPr="00264671">
              <w:rPr>
                <w:rFonts w:ascii="Times New Roman" w:hAnsi="Times New Roman"/>
              </w:rPr>
              <w:t>trainees (graduate students and/or post-docs)</w:t>
            </w:r>
            <w:r w:rsidR="00264671">
              <w:rPr>
                <w:rFonts w:ascii="Times New Roman" w:hAnsi="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1440"/>
            </w:tblGrid>
            <w:tr w:rsidR="00182318" w:rsidRPr="00D834F7" w14:paraId="420E88ED" w14:textId="77777777" w:rsidTr="002A006B">
              <w:tc>
                <w:tcPr>
                  <w:tcW w:w="5040" w:type="dxa"/>
                </w:tcPr>
                <w:p w14:paraId="56A42AEE"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34F7">
                    <w:rPr>
                      <w:sz w:val="22"/>
                      <w:szCs w:val="22"/>
                    </w:rPr>
                    <w:t>In the context of:</w:t>
                  </w:r>
                </w:p>
              </w:tc>
              <w:tc>
                <w:tcPr>
                  <w:tcW w:w="1440" w:type="dxa"/>
                  <w:vAlign w:val="center"/>
                </w:tcPr>
                <w:p w14:paraId="730FD941"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D834F7">
                    <w:rPr>
                      <w:sz w:val="22"/>
                      <w:szCs w:val="22"/>
                    </w:rPr>
                    <w:t>Hours</w:t>
                  </w:r>
                </w:p>
              </w:tc>
            </w:tr>
            <w:tr w:rsidR="00182318" w:rsidRPr="00D834F7" w14:paraId="0C5970D0" w14:textId="77777777" w:rsidTr="002A006B">
              <w:tc>
                <w:tcPr>
                  <w:tcW w:w="5040" w:type="dxa"/>
                </w:tcPr>
                <w:p w14:paraId="42A7BEBE" w14:textId="5F9634B6" w:rsidR="00182318" w:rsidRPr="00D834F7" w:rsidRDefault="008C4B6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4"/>
                    <w:rPr>
                      <w:sz w:val="22"/>
                      <w:szCs w:val="22"/>
                    </w:rPr>
                  </w:pPr>
                  <w:r>
                    <w:rPr>
                      <w:sz w:val="22"/>
                      <w:szCs w:val="22"/>
                    </w:rPr>
                    <w:t>One or</w:t>
                  </w:r>
                  <w:r w:rsidR="00182318">
                    <w:rPr>
                      <w:sz w:val="22"/>
                      <w:szCs w:val="22"/>
                    </w:rPr>
                    <w:t xml:space="preserve"> more of the proposed strategies</w:t>
                  </w:r>
                  <w:r w:rsidR="00182318" w:rsidRPr="00D834F7">
                    <w:rPr>
                      <w:sz w:val="22"/>
                      <w:szCs w:val="22"/>
                    </w:rPr>
                    <w:t>?</w:t>
                  </w:r>
                </w:p>
              </w:tc>
              <w:tc>
                <w:tcPr>
                  <w:tcW w:w="1440" w:type="dxa"/>
                </w:tcPr>
                <w:p w14:paraId="384D6647"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r w:rsidR="00182318" w:rsidRPr="00D834F7" w14:paraId="1AD15D2D" w14:textId="77777777" w:rsidTr="002A006B">
              <w:tc>
                <w:tcPr>
                  <w:tcW w:w="5040" w:type="dxa"/>
                </w:tcPr>
                <w:p w14:paraId="5E4985D2"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4"/>
                    <w:rPr>
                      <w:sz w:val="22"/>
                      <w:szCs w:val="22"/>
                    </w:rPr>
                  </w:pPr>
                  <w:r w:rsidRPr="00D834F7">
                    <w:rPr>
                      <w:sz w:val="22"/>
                      <w:szCs w:val="22"/>
                    </w:rPr>
                    <w:t>Other conversations?</w:t>
                  </w:r>
                </w:p>
              </w:tc>
              <w:tc>
                <w:tcPr>
                  <w:tcW w:w="1440" w:type="dxa"/>
                </w:tcPr>
                <w:p w14:paraId="459FB436"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bl>
          <w:p w14:paraId="6CF04DDA" w14:textId="77777777" w:rsidR="00182318" w:rsidRPr="00012A84" w:rsidRDefault="00182318" w:rsidP="002A006B">
            <w:pPr>
              <w:pStyle w:val="ListParagraph"/>
              <w:spacing w:after="0" w:line="240" w:lineRule="auto"/>
              <w:ind w:left="0"/>
              <w:rPr>
                <w:rFonts w:ascii="Times New Roman" w:hAnsi="Times New Roman"/>
              </w:rPr>
            </w:pPr>
          </w:p>
          <w:p w14:paraId="59E7A179" w14:textId="77777777" w:rsidR="00182318" w:rsidRPr="00D95F92" w:rsidRDefault="00182318" w:rsidP="008B2219">
            <w:pPr>
              <w:pStyle w:val="ListParagraph"/>
              <w:numPr>
                <w:ilvl w:val="0"/>
                <w:numId w:val="23"/>
              </w:numPr>
              <w:spacing w:after="0" w:line="240" w:lineRule="auto"/>
              <w:ind w:left="360"/>
              <w:rPr>
                <w:rFonts w:ascii="Times New Roman" w:hAnsi="Times New Roman"/>
              </w:rPr>
            </w:pPr>
            <w:r w:rsidRPr="00012A84">
              <w:rPr>
                <w:rFonts w:ascii="Times New Roman" w:hAnsi="Times New Roman"/>
              </w:rPr>
              <w:t xml:space="preserve">Please note any observations you’ve had that speak for or against </w:t>
            </w:r>
            <w:r w:rsidR="00264671">
              <w:rPr>
                <w:rFonts w:ascii="Times New Roman" w:hAnsi="Times New Roman"/>
              </w:rPr>
              <w:t>the effectiveness for your research group of any of the above</w:t>
            </w:r>
            <w:r w:rsidRPr="00012A84">
              <w:rPr>
                <w:rFonts w:ascii="Times New Roman" w:hAnsi="Times New Roman"/>
              </w:rPr>
              <w:t xml:space="preserve"> </w:t>
            </w:r>
            <w:r>
              <w:rPr>
                <w:rFonts w:ascii="Times New Roman" w:hAnsi="Times New Roman"/>
              </w:rPr>
              <w:t>strategies you have used</w:t>
            </w:r>
            <w:r w:rsidRPr="00012A84">
              <w:rPr>
                <w:rFonts w:ascii="Times New Roman" w:hAnsi="Times New Roman"/>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tblGrid>
            <w:tr w:rsidR="00182318" w:rsidRPr="00012A84" w14:paraId="5794E9AF" w14:textId="77777777" w:rsidTr="002A006B">
              <w:tc>
                <w:tcPr>
                  <w:tcW w:w="6727" w:type="dxa"/>
                </w:tcPr>
                <w:p w14:paraId="262A93C6" w14:textId="77777777" w:rsidR="00182318" w:rsidRPr="00012A84" w:rsidRDefault="00182318" w:rsidP="002A006B">
                  <w:pPr>
                    <w:pStyle w:val="ListParagraph"/>
                    <w:spacing w:after="0" w:line="240" w:lineRule="auto"/>
                    <w:ind w:left="0"/>
                    <w:rPr>
                      <w:rFonts w:ascii="Times New Roman" w:hAnsi="Times New Roman"/>
                    </w:rPr>
                  </w:pPr>
                </w:p>
                <w:p w14:paraId="4A73CD39" w14:textId="77777777" w:rsidR="00182318" w:rsidRPr="00012A84" w:rsidRDefault="00182318" w:rsidP="002A006B">
                  <w:pPr>
                    <w:pStyle w:val="ListParagraph"/>
                    <w:spacing w:after="0" w:line="240" w:lineRule="auto"/>
                    <w:ind w:left="0"/>
                    <w:rPr>
                      <w:rFonts w:ascii="Times New Roman" w:hAnsi="Times New Roman"/>
                    </w:rPr>
                  </w:pPr>
                </w:p>
              </w:tc>
            </w:tr>
          </w:tbl>
          <w:p w14:paraId="06D5C096" w14:textId="77777777" w:rsidR="00182318" w:rsidRPr="00012A84" w:rsidRDefault="00182318" w:rsidP="002A006B">
            <w:pPr>
              <w:ind w:left="360"/>
              <w:rPr>
                <w:sz w:val="22"/>
                <w:szCs w:val="22"/>
              </w:rPr>
            </w:pPr>
          </w:p>
          <w:p w14:paraId="5149DE15" w14:textId="77777777" w:rsidR="00264671" w:rsidRDefault="00264671" w:rsidP="008B2219">
            <w:pPr>
              <w:pStyle w:val="ListParagraph"/>
              <w:numPr>
                <w:ilvl w:val="0"/>
                <w:numId w:val="23"/>
              </w:numPr>
              <w:spacing w:after="0" w:line="240" w:lineRule="auto"/>
              <w:ind w:left="360"/>
              <w:rPr>
                <w:rFonts w:ascii="Times New Roman" w:hAnsi="Times New Roman"/>
              </w:rPr>
            </w:pPr>
            <w:r>
              <w:rPr>
                <w:rFonts w:ascii="Times New Roman" w:hAnsi="Times New Roman"/>
              </w:rPr>
              <w:t xml:space="preserve">Please share with us any other strategies, whether purposeful or ad hoc, you have successfully used to generate discussions about research ethics in your research group.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tblGrid>
            <w:tr w:rsidR="00264671" w:rsidRPr="00D834F7" w14:paraId="36BE3675" w14:textId="77777777" w:rsidTr="00C45602">
              <w:tc>
                <w:tcPr>
                  <w:tcW w:w="6727" w:type="dxa"/>
                </w:tcPr>
                <w:p w14:paraId="19D9B02F" w14:textId="77777777" w:rsidR="00264671" w:rsidRPr="00D834F7" w:rsidRDefault="00264671" w:rsidP="00C45602">
                  <w:pPr>
                    <w:pStyle w:val="ListParagraph"/>
                    <w:spacing w:after="0" w:line="240" w:lineRule="auto"/>
                    <w:ind w:left="0"/>
                    <w:rPr>
                      <w:rFonts w:ascii="Times New Roman" w:hAnsi="Times New Roman"/>
                    </w:rPr>
                  </w:pPr>
                </w:p>
                <w:p w14:paraId="4F48CBC5" w14:textId="77777777" w:rsidR="00264671" w:rsidRPr="00D834F7" w:rsidRDefault="00264671" w:rsidP="00C45602">
                  <w:pPr>
                    <w:pStyle w:val="ListParagraph"/>
                    <w:spacing w:after="0" w:line="240" w:lineRule="auto"/>
                    <w:ind w:left="0"/>
                    <w:rPr>
                      <w:rFonts w:ascii="Times New Roman" w:hAnsi="Times New Roman"/>
                    </w:rPr>
                  </w:pPr>
                </w:p>
              </w:tc>
            </w:tr>
          </w:tbl>
          <w:p w14:paraId="3A3C03F1" w14:textId="77777777" w:rsidR="00264671" w:rsidRDefault="00264671" w:rsidP="00264671">
            <w:pPr>
              <w:pStyle w:val="ListParagraph"/>
              <w:spacing w:after="0" w:line="240" w:lineRule="auto"/>
              <w:ind w:left="0"/>
              <w:rPr>
                <w:rFonts w:ascii="Times New Roman" w:hAnsi="Times New Roman"/>
              </w:rPr>
            </w:pPr>
          </w:p>
          <w:p w14:paraId="2B6FFB6F" w14:textId="77777777" w:rsidR="00182318" w:rsidRPr="00012A84" w:rsidRDefault="00182318" w:rsidP="008B2219">
            <w:pPr>
              <w:pStyle w:val="ListParagraph"/>
              <w:numPr>
                <w:ilvl w:val="0"/>
                <w:numId w:val="23"/>
              </w:numPr>
              <w:spacing w:after="0" w:line="240" w:lineRule="auto"/>
              <w:ind w:left="360"/>
              <w:rPr>
                <w:rFonts w:ascii="Times New Roman" w:hAnsi="Times New Roman"/>
              </w:rPr>
            </w:pPr>
            <w:r w:rsidRPr="00012A84">
              <w:rPr>
                <w:rFonts w:ascii="Times New Roman" w:hAnsi="Times New Roman"/>
              </w:rPr>
              <w:t xml:space="preserve">Please provide any other comments you may have.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tblGrid>
            <w:tr w:rsidR="00182318" w:rsidRPr="00D834F7" w14:paraId="049C6042" w14:textId="77777777" w:rsidTr="002A006B">
              <w:tc>
                <w:tcPr>
                  <w:tcW w:w="6727" w:type="dxa"/>
                </w:tcPr>
                <w:p w14:paraId="020DA4B9" w14:textId="77777777" w:rsidR="00182318" w:rsidRPr="00D834F7" w:rsidRDefault="00182318" w:rsidP="002A006B">
                  <w:pPr>
                    <w:pStyle w:val="ListParagraph"/>
                    <w:spacing w:after="0" w:line="240" w:lineRule="auto"/>
                    <w:ind w:left="0"/>
                    <w:rPr>
                      <w:rFonts w:ascii="Times New Roman" w:hAnsi="Times New Roman"/>
                    </w:rPr>
                  </w:pPr>
                </w:p>
                <w:p w14:paraId="6075070D" w14:textId="77777777" w:rsidR="00182318" w:rsidRPr="00D834F7" w:rsidRDefault="00182318" w:rsidP="002A006B">
                  <w:pPr>
                    <w:pStyle w:val="ListParagraph"/>
                    <w:spacing w:after="0" w:line="240" w:lineRule="auto"/>
                    <w:ind w:left="0"/>
                    <w:rPr>
                      <w:rFonts w:ascii="Times New Roman" w:hAnsi="Times New Roman"/>
                    </w:rPr>
                  </w:pPr>
                </w:p>
              </w:tc>
            </w:tr>
          </w:tbl>
          <w:p w14:paraId="7E2588FB" w14:textId="77777777" w:rsidR="00182318" w:rsidRPr="00012A84" w:rsidRDefault="00182318" w:rsidP="002A006B">
            <w:pPr>
              <w:pStyle w:val="ListParagraph"/>
              <w:spacing w:after="0" w:line="240" w:lineRule="auto"/>
              <w:ind w:left="0"/>
              <w:rPr>
                <w:rFonts w:ascii="Times New Roman" w:hAnsi="Times New Roman"/>
              </w:rPr>
            </w:pPr>
          </w:p>
        </w:tc>
      </w:tr>
    </w:tbl>
    <w:p w14:paraId="3A58C55E" w14:textId="77777777" w:rsidR="00182318" w:rsidRDefault="00182318" w:rsidP="00AE5DF6">
      <w:pPr>
        <w:spacing w:before="120" w:after="200" w:line="276" w:lineRule="auto"/>
        <w:rPr>
          <w:color w:val="000000"/>
        </w:rPr>
      </w:pPr>
    </w:p>
    <w:p w14:paraId="7A988050" w14:textId="77777777" w:rsidR="00FB2604" w:rsidRDefault="00D834F7" w:rsidP="007C1D81">
      <w:pPr>
        <w:spacing w:before="120"/>
        <w:rPr>
          <w:i/>
          <w:color w:val="000000"/>
          <w:u w:val="single"/>
        </w:rPr>
      </w:pPr>
      <w:r>
        <w:rPr>
          <w:i/>
          <w:color w:val="000000"/>
          <w:u w:val="single"/>
        </w:rPr>
        <w:br w:type="page"/>
      </w:r>
      <w:r w:rsidR="00C307B8">
        <w:rPr>
          <w:i/>
          <w:color w:val="000000"/>
          <w:u w:val="single"/>
        </w:rPr>
        <w:lastRenderedPageBreak/>
        <w:t>Student</w:t>
      </w:r>
      <w:r w:rsidR="00C307B8" w:rsidRPr="00C307B8">
        <w:rPr>
          <w:i/>
          <w:color w:val="000000"/>
          <w:u w:val="single"/>
        </w:rPr>
        <w:t xml:space="preserve"> Feedback</w:t>
      </w:r>
      <w:r w:rsidR="00FB2604">
        <w:rPr>
          <w:i/>
          <w:color w:val="000000"/>
          <w:u w:val="single"/>
        </w:rPr>
        <w:t xml:space="preserve"> Questions</w:t>
      </w:r>
    </w:p>
    <w:p w14:paraId="477F6836" w14:textId="77777777" w:rsidR="00C307B8" w:rsidRDefault="00C307B8" w:rsidP="00FB2604">
      <w:pPr>
        <w:rPr>
          <w:color w:val="000000"/>
        </w:rPr>
      </w:pP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90"/>
      </w:tblGrid>
      <w:tr w:rsidR="00AE5DF6" w:rsidRPr="00012A84" w14:paraId="478FFB66" w14:textId="77777777" w:rsidTr="00012A84">
        <w:tc>
          <w:tcPr>
            <w:tcW w:w="8190" w:type="dxa"/>
          </w:tcPr>
          <w:p w14:paraId="7DCDAFDD" w14:textId="77777777" w:rsidR="00182318" w:rsidRPr="00012A84" w:rsidRDefault="00182318" w:rsidP="008B2219">
            <w:pPr>
              <w:pStyle w:val="ListParagraph"/>
              <w:numPr>
                <w:ilvl w:val="0"/>
                <w:numId w:val="24"/>
              </w:numPr>
              <w:spacing w:after="0" w:line="240" w:lineRule="auto"/>
              <w:ind w:left="360"/>
              <w:rPr>
                <w:rFonts w:ascii="Times New Roman" w:hAnsi="Times New Roman"/>
              </w:rPr>
            </w:pPr>
            <w:r>
              <w:rPr>
                <w:rFonts w:ascii="Times New Roman" w:hAnsi="Times New Roman"/>
              </w:rPr>
              <w:t xml:space="preserve">During </w:t>
            </w:r>
            <w:r w:rsidRPr="00012A84">
              <w:rPr>
                <w:rFonts w:ascii="Times New Roman" w:hAnsi="Times New Roman"/>
              </w:rPr>
              <w:t xml:space="preserve">the most recent academic term, </w:t>
            </w:r>
            <w:r>
              <w:rPr>
                <w:rFonts w:ascii="Times New Roman" w:hAnsi="Times New Roman"/>
              </w:rPr>
              <w:t>which of the following strategies did your research mentor use as a basis for discussion with you?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1133"/>
            </w:tblGrid>
            <w:tr w:rsidR="00182318" w:rsidRPr="00D834F7" w14:paraId="3561E8AC" w14:textId="77777777" w:rsidTr="002A006B">
              <w:tc>
                <w:tcPr>
                  <w:tcW w:w="6048" w:type="dxa"/>
                  <w:vAlign w:val="center"/>
                </w:tcPr>
                <w:p w14:paraId="56E09FBA"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Strategy</w:t>
                  </w:r>
                </w:p>
              </w:tc>
              <w:tc>
                <w:tcPr>
                  <w:tcW w:w="1133" w:type="dxa"/>
                  <w:vAlign w:val="center"/>
                </w:tcPr>
                <w:p w14:paraId="025C98E3"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Pr>
                      <w:sz w:val="22"/>
                      <w:szCs w:val="22"/>
                    </w:rPr>
                    <w:t>Yes / No</w:t>
                  </w:r>
                </w:p>
              </w:tc>
            </w:tr>
            <w:tr w:rsidR="00182318" w:rsidRPr="00D834F7" w14:paraId="37B647F0" w14:textId="77777777" w:rsidTr="002A006B">
              <w:tc>
                <w:tcPr>
                  <w:tcW w:w="6048" w:type="dxa"/>
                </w:tcPr>
                <w:p w14:paraId="0827EEC6"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D834F7">
                    <w:rPr>
                      <w:sz w:val="22"/>
                      <w:szCs w:val="22"/>
                    </w:rPr>
                    <w:t xml:space="preserve">Code of </w:t>
                  </w:r>
                  <w:r>
                    <w:rPr>
                      <w:sz w:val="22"/>
                      <w:szCs w:val="22"/>
                    </w:rPr>
                    <w:t>ethics or c</w:t>
                  </w:r>
                  <w:r w:rsidRPr="00D834F7">
                    <w:rPr>
                      <w:sz w:val="22"/>
                      <w:szCs w:val="22"/>
                    </w:rPr>
                    <w:t>onduct</w:t>
                  </w:r>
                  <w:r>
                    <w:rPr>
                      <w:sz w:val="22"/>
                      <w:szCs w:val="22"/>
                    </w:rPr>
                    <w:t xml:space="preserve"> for your research profession</w:t>
                  </w:r>
                </w:p>
              </w:tc>
              <w:tc>
                <w:tcPr>
                  <w:tcW w:w="1133" w:type="dxa"/>
                </w:tcPr>
                <w:p w14:paraId="7EFFD5B4" w14:textId="77777777" w:rsidR="00182318" w:rsidRPr="00586F9B" w:rsidRDefault="00182318" w:rsidP="002A006B">
                  <w:pPr>
                    <w:tabs>
                      <w:tab w:val="center" w:pos="571"/>
                      <w:tab w:val="center" w:pos="968"/>
                    </w:tabs>
                    <w:ind w:left="121"/>
                    <w:rPr>
                      <w:sz w:val="22"/>
                      <w:szCs w:val="22"/>
                    </w:rPr>
                  </w:pPr>
                </w:p>
              </w:tc>
            </w:tr>
            <w:tr w:rsidR="00182318" w:rsidRPr="00D834F7" w14:paraId="561E91DC" w14:textId="77777777" w:rsidTr="002A006B">
              <w:tc>
                <w:tcPr>
                  <w:tcW w:w="6048" w:type="dxa"/>
                </w:tcPr>
                <w:p w14:paraId="66F28B3E"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Items on a checklist of research ethics topics</w:t>
                  </w:r>
                </w:p>
              </w:tc>
              <w:tc>
                <w:tcPr>
                  <w:tcW w:w="1133" w:type="dxa"/>
                </w:tcPr>
                <w:p w14:paraId="01D4A730" w14:textId="77777777" w:rsidR="00182318" w:rsidRPr="00D834F7" w:rsidRDefault="00182318" w:rsidP="002A006B">
                  <w:pPr>
                    <w:tabs>
                      <w:tab w:val="center" w:pos="571"/>
                      <w:tab w:val="center" w:pos="968"/>
                    </w:tabs>
                    <w:ind w:left="121"/>
                    <w:rPr>
                      <w:sz w:val="22"/>
                      <w:szCs w:val="22"/>
                    </w:rPr>
                  </w:pPr>
                </w:p>
              </w:tc>
            </w:tr>
            <w:tr w:rsidR="00182318" w:rsidRPr="00D834F7" w14:paraId="544578E3" w14:textId="77777777" w:rsidTr="002A006B">
              <w:tc>
                <w:tcPr>
                  <w:tcW w:w="6048" w:type="dxa"/>
                </w:tcPr>
                <w:p w14:paraId="6DCE9251"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 real or fictional case to demonstrate research ethics issues</w:t>
                  </w:r>
                </w:p>
              </w:tc>
              <w:tc>
                <w:tcPr>
                  <w:tcW w:w="1133" w:type="dxa"/>
                </w:tcPr>
                <w:p w14:paraId="28D025C3" w14:textId="77777777" w:rsidR="00182318" w:rsidRPr="00D834F7" w:rsidRDefault="00182318" w:rsidP="002A006B">
                  <w:pPr>
                    <w:tabs>
                      <w:tab w:val="center" w:pos="571"/>
                      <w:tab w:val="center" w:pos="968"/>
                    </w:tabs>
                    <w:ind w:left="121"/>
                    <w:rPr>
                      <w:sz w:val="22"/>
                      <w:szCs w:val="22"/>
                    </w:rPr>
                  </w:pPr>
                </w:p>
              </w:tc>
            </w:tr>
            <w:tr w:rsidR="00182318" w:rsidRPr="00D834F7" w14:paraId="1FE5A0CD" w14:textId="77777777" w:rsidTr="002A006B">
              <w:tc>
                <w:tcPr>
                  <w:tcW w:w="6048" w:type="dxa"/>
                </w:tcPr>
                <w:p w14:paraId="083B8E82"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An Individual Development Plan establishing responsibilities for your research mentor and you</w:t>
                  </w:r>
                </w:p>
              </w:tc>
              <w:tc>
                <w:tcPr>
                  <w:tcW w:w="1133" w:type="dxa"/>
                </w:tcPr>
                <w:p w14:paraId="6FD6D63C" w14:textId="77777777" w:rsidR="00182318" w:rsidRPr="00D834F7" w:rsidRDefault="00182318" w:rsidP="002A006B">
                  <w:pPr>
                    <w:tabs>
                      <w:tab w:val="center" w:pos="571"/>
                      <w:tab w:val="center" w:pos="968"/>
                    </w:tabs>
                    <w:ind w:left="121"/>
                    <w:rPr>
                      <w:sz w:val="22"/>
                      <w:szCs w:val="22"/>
                    </w:rPr>
                  </w:pPr>
                </w:p>
              </w:tc>
            </w:tr>
            <w:tr w:rsidR="00182318" w:rsidRPr="00D834F7" w14:paraId="37542DFF" w14:textId="77777777" w:rsidTr="002A006B">
              <w:tc>
                <w:tcPr>
                  <w:tcW w:w="6048" w:type="dxa"/>
                </w:tcPr>
                <w:p w14:paraId="4756AC9E" w14:textId="77777777" w:rsidR="00182318" w:rsidRPr="00D834F7"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A group policy addressing research ethics issues</w:t>
                  </w:r>
                </w:p>
              </w:tc>
              <w:tc>
                <w:tcPr>
                  <w:tcW w:w="1133" w:type="dxa"/>
                </w:tcPr>
                <w:p w14:paraId="63290290" w14:textId="77777777" w:rsidR="00182318" w:rsidRPr="00D834F7" w:rsidRDefault="00182318" w:rsidP="002A006B">
                  <w:pPr>
                    <w:tabs>
                      <w:tab w:val="center" w:pos="571"/>
                      <w:tab w:val="center" w:pos="968"/>
                    </w:tabs>
                    <w:ind w:left="121"/>
                    <w:rPr>
                      <w:sz w:val="22"/>
                      <w:szCs w:val="22"/>
                    </w:rPr>
                  </w:pPr>
                </w:p>
              </w:tc>
            </w:tr>
          </w:tbl>
          <w:p w14:paraId="337567C1" w14:textId="77777777" w:rsidR="00182318" w:rsidRPr="00012A84" w:rsidRDefault="00182318" w:rsidP="00182318">
            <w:pPr>
              <w:pStyle w:val="ListParagraph"/>
              <w:spacing w:after="0" w:line="240" w:lineRule="auto"/>
              <w:ind w:left="0"/>
              <w:rPr>
                <w:rFonts w:ascii="Times New Roman" w:hAnsi="Times New Roman"/>
              </w:rPr>
            </w:pPr>
          </w:p>
          <w:p w14:paraId="3A1A21F8" w14:textId="77777777" w:rsidR="00182318" w:rsidRDefault="00182318" w:rsidP="008B2219">
            <w:pPr>
              <w:pStyle w:val="ListParagraph"/>
              <w:numPr>
                <w:ilvl w:val="0"/>
                <w:numId w:val="24"/>
              </w:numPr>
              <w:spacing w:after="0" w:line="240" w:lineRule="auto"/>
              <w:ind w:left="360"/>
              <w:rPr>
                <w:rFonts w:ascii="Times New Roman" w:hAnsi="Times New Roman"/>
              </w:rPr>
            </w:pPr>
            <w:r w:rsidRPr="00012A84">
              <w:rPr>
                <w:rFonts w:ascii="Times New Roman" w:hAnsi="Times New Roman"/>
              </w:rPr>
              <w:t xml:space="preserve">For each </w:t>
            </w:r>
            <w:r>
              <w:rPr>
                <w:rFonts w:ascii="Times New Roman" w:hAnsi="Times New Roman"/>
              </w:rPr>
              <w:t>of the above strategies that your research mentor used</w:t>
            </w:r>
            <w:r w:rsidRPr="00012A84">
              <w:rPr>
                <w:rFonts w:ascii="Times New Roman" w:hAnsi="Times New Roman"/>
              </w:rPr>
              <w:t>:</w:t>
            </w:r>
          </w:p>
          <w:p w14:paraId="1795EC2E" w14:textId="77777777" w:rsidR="00182318" w:rsidRDefault="00182318" w:rsidP="00182318">
            <w:pPr>
              <w:pStyle w:val="ListParagraph"/>
              <w:spacing w:after="0" w:line="240" w:lineRule="auto"/>
              <w:rPr>
                <w:rFonts w:ascii="Times New Roman" w:hAnsi="Times New Roman"/>
              </w:rPr>
            </w:pPr>
            <w:r>
              <w:rPr>
                <w:rFonts w:ascii="Times New Roman" w:hAnsi="Times New Roman"/>
              </w:rPr>
              <w:t xml:space="preserve">A. Did your mentor use this strategy in the context of a group meeting (e.g., journal club, </w:t>
            </w:r>
            <w:r w:rsidR="00DE3A2C">
              <w:rPr>
                <w:rFonts w:ascii="Times New Roman" w:hAnsi="Times New Roman"/>
              </w:rPr>
              <w:t>discussions of data or research strategies</w:t>
            </w:r>
            <w:r>
              <w:rPr>
                <w:rFonts w:ascii="Times New Roman" w:hAnsi="Times New Roman"/>
              </w:rPr>
              <w:t xml:space="preserve">) </w:t>
            </w:r>
            <w:r w:rsidR="00DE3A2C">
              <w:rPr>
                <w:rFonts w:ascii="Times New Roman" w:hAnsi="Times New Roman"/>
              </w:rPr>
              <w:t>and/</w:t>
            </w:r>
            <w:r>
              <w:rPr>
                <w:rFonts w:ascii="Times New Roman" w:hAnsi="Times New Roman"/>
              </w:rPr>
              <w:t>or one-on-one?</w:t>
            </w:r>
          </w:p>
          <w:p w14:paraId="6D926651" w14:textId="77777777" w:rsidR="00182318" w:rsidRDefault="00182318" w:rsidP="00182318">
            <w:pPr>
              <w:pStyle w:val="ListParagraph"/>
              <w:spacing w:after="0" w:line="240" w:lineRule="auto"/>
              <w:rPr>
                <w:rFonts w:ascii="Times New Roman" w:hAnsi="Times New Roman"/>
              </w:rPr>
            </w:pPr>
          </w:p>
          <w:p w14:paraId="246C27D1" w14:textId="77777777" w:rsidR="00DE3A2C" w:rsidRDefault="00873C73" w:rsidP="00182318">
            <w:pPr>
              <w:pStyle w:val="ListParagraph"/>
              <w:spacing w:after="0" w:line="240" w:lineRule="auto"/>
              <w:ind w:left="342"/>
              <w:rPr>
                <w:rFonts w:ascii="Times New Roman" w:hAnsi="Times New Roman"/>
              </w:rPr>
            </w:pPr>
            <w:r>
              <w:rPr>
                <w:rFonts w:ascii="Times New Roman" w:hAnsi="Times New Roman"/>
              </w:rPr>
              <w:t xml:space="preserve"> </w:t>
            </w:r>
            <w:r w:rsidR="00182318">
              <w:rPr>
                <w:rFonts w:ascii="Times New Roman" w:hAnsi="Times New Roman"/>
              </w:rPr>
              <w:t xml:space="preserve">Using a scale of </w:t>
            </w:r>
            <w:r w:rsidR="00DE3A2C">
              <w:rPr>
                <w:rFonts w:ascii="Times New Roman" w:hAnsi="Times New Roman"/>
              </w:rPr>
              <w:t>agree/neutral/disagree</w:t>
            </w:r>
            <w:r w:rsidR="00182318">
              <w:rPr>
                <w:rFonts w:ascii="Times New Roman" w:hAnsi="Times New Roman"/>
              </w:rPr>
              <w:t>, please rate the following statements</w:t>
            </w:r>
            <w:r w:rsidR="00DE3A2C">
              <w:rPr>
                <w:rFonts w:ascii="Times New Roman" w:hAnsi="Times New Roman"/>
              </w:rPr>
              <w:t>:</w:t>
            </w:r>
          </w:p>
          <w:p w14:paraId="6440301A" w14:textId="77777777" w:rsidR="00182318" w:rsidRPr="00D95F92" w:rsidRDefault="00182318" w:rsidP="00182318">
            <w:pPr>
              <w:pStyle w:val="ListParagraph"/>
              <w:spacing w:after="0" w:line="240" w:lineRule="auto"/>
              <w:ind w:left="342"/>
              <w:rPr>
                <w:rFonts w:ascii="Times New Roman" w:hAnsi="Times New Roman"/>
              </w:rPr>
            </w:pPr>
            <w:r>
              <w:rPr>
                <w:rFonts w:ascii="Times New Roman" w:hAnsi="Times New Roman"/>
              </w:rPr>
              <w:t xml:space="preserve"> </w:t>
            </w:r>
            <w:r w:rsidR="00873C73">
              <w:rPr>
                <w:rFonts w:ascii="Times New Roman" w:hAnsi="Times New Roman"/>
              </w:rPr>
              <w:t>In my particular research group, t</w:t>
            </w:r>
            <w:r>
              <w:rPr>
                <w:rFonts w:ascii="Times New Roman" w:hAnsi="Times New Roman"/>
              </w:rPr>
              <w:t>his strategy for teaching research</w:t>
            </w:r>
            <w:r w:rsidR="00873C73">
              <w:rPr>
                <w:rFonts w:ascii="Times New Roman" w:hAnsi="Times New Roman"/>
              </w:rPr>
              <w:t xml:space="preserve"> ethics</w:t>
            </w:r>
            <w:r>
              <w:rPr>
                <w:rFonts w:ascii="Times New Roman" w:hAnsi="Times New Roman"/>
              </w:rPr>
              <w:t xml:space="preserve"> is</w:t>
            </w:r>
          </w:p>
          <w:p w14:paraId="0D82319C" w14:textId="77777777" w:rsidR="00182318" w:rsidRDefault="00182318" w:rsidP="00182318">
            <w:pPr>
              <w:pStyle w:val="ListParagraph"/>
              <w:spacing w:after="0" w:line="240" w:lineRule="auto"/>
              <w:rPr>
                <w:rFonts w:ascii="Times New Roman" w:hAnsi="Times New Roman"/>
              </w:rPr>
            </w:pPr>
            <w:r>
              <w:rPr>
                <w:rFonts w:ascii="Times New Roman" w:hAnsi="Times New Roman"/>
              </w:rPr>
              <w:t>B. Relevant (it is meaningful to our practice of research)</w:t>
            </w:r>
          </w:p>
          <w:p w14:paraId="56B5F12E" w14:textId="77777777" w:rsidR="00182318" w:rsidRDefault="00182318" w:rsidP="00182318">
            <w:pPr>
              <w:pStyle w:val="ListParagraph"/>
              <w:spacing w:after="0" w:line="240" w:lineRule="auto"/>
              <w:rPr>
                <w:rFonts w:ascii="Times New Roman" w:hAnsi="Times New Roman"/>
              </w:rPr>
            </w:pPr>
            <w:r>
              <w:rPr>
                <w:rFonts w:ascii="Times New Roman" w:hAnsi="Times New Roman"/>
              </w:rPr>
              <w:t>C. Effective (it helps to promote research integrity)</w:t>
            </w:r>
          </w:p>
          <w:p w14:paraId="1CF264CE" w14:textId="77777777" w:rsidR="00182318" w:rsidRPr="00012A84" w:rsidRDefault="00182318" w:rsidP="00182318">
            <w:pPr>
              <w:rPr>
                <w:color w:val="000000"/>
                <w:sz w:val="22"/>
                <w:szCs w:val="22"/>
              </w:rPr>
            </w:pPr>
          </w:p>
          <w:p w14:paraId="1A11E650" w14:textId="77777777" w:rsidR="00182318" w:rsidRPr="00012A84" w:rsidRDefault="00182318" w:rsidP="008B2219">
            <w:pPr>
              <w:pStyle w:val="ListParagraph"/>
              <w:numPr>
                <w:ilvl w:val="0"/>
                <w:numId w:val="24"/>
              </w:numPr>
              <w:spacing w:after="0" w:line="240" w:lineRule="auto"/>
              <w:ind w:left="360"/>
              <w:rPr>
                <w:rFonts w:ascii="Times New Roman" w:hAnsi="Times New Roman"/>
              </w:rPr>
            </w:pPr>
            <w:r w:rsidRPr="00012A84">
              <w:rPr>
                <w:rFonts w:ascii="Times New Roman" w:hAnsi="Times New Roman"/>
              </w:rPr>
              <w:t xml:space="preserve">Over the </w:t>
            </w:r>
            <w:r>
              <w:rPr>
                <w:rFonts w:ascii="Times New Roman" w:hAnsi="Times New Roman"/>
              </w:rPr>
              <w:t>most recent academic term</w:t>
            </w:r>
            <w:r w:rsidRPr="00012A84">
              <w:rPr>
                <w:rFonts w:ascii="Times New Roman" w:hAnsi="Times New Roman"/>
              </w:rPr>
              <w:t xml:space="preserve">, how many hours </w:t>
            </w:r>
            <w:r>
              <w:rPr>
                <w:rFonts w:ascii="Times New Roman" w:hAnsi="Times New Roman"/>
              </w:rPr>
              <w:t xml:space="preserve">did you </w:t>
            </w:r>
            <w:r w:rsidRPr="00012A84">
              <w:rPr>
                <w:rFonts w:ascii="Times New Roman" w:hAnsi="Times New Roman"/>
              </w:rPr>
              <w:t>discuss research ethics issues: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7"/>
              <w:gridCol w:w="1440"/>
            </w:tblGrid>
            <w:tr w:rsidR="00182318" w:rsidRPr="00012A84" w14:paraId="68653B29" w14:textId="77777777" w:rsidTr="002A006B">
              <w:tc>
                <w:tcPr>
                  <w:tcW w:w="3507" w:type="dxa"/>
                </w:tcPr>
                <w:p w14:paraId="3BBD5CBC" w14:textId="77777777" w:rsidR="00182318" w:rsidRPr="00012A84"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12A84">
                    <w:rPr>
                      <w:sz w:val="22"/>
                      <w:szCs w:val="22"/>
                    </w:rPr>
                    <w:t>With:</w:t>
                  </w:r>
                </w:p>
              </w:tc>
              <w:tc>
                <w:tcPr>
                  <w:tcW w:w="1440" w:type="dxa"/>
                  <w:vAlign w:val="center"/>
                </w:tcPr>
                <w:p w14:paraId="6A9B71AF" w14:textId="77777777" w:rsidR="00182318" w:rsidRPr="00012A84"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012A84">
                    <w:rPr>
                      <w:sz w:val="22"/>
                      <w:szCs w:val="22"/>
                    </w:rPr>
                    <w:t>Hours</w:t>
                  </w:r>
                </w:p>
              </w:tc>
            </w:tr>
            <w:tr w:rsidR="00182318" w:rsidRPr="00012A84" w14:paraId="2A43860F" w14:textId="77777777" w:rsidTr="002A006B">
              <w:tc>
                <w:tcPr>
                  <w:tcW w:w="3507" w:type="dxa"/>
                </w:tcPr>
                <w:p w14:paraId="0E9B8603" w14:textId="77777777" w:rsidR="00182318" w:rsidRPr="00012A84"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4"/>
                    <w:rPr>
                      <w:sz w:val="22"/>
                      <w:szCs w:val="22"/>
                    </w:rPr>
                  </w:pPr>
                  <w:r w:rsidRPr="00012A84">
                    <w:rPr>
                      <w:sz w:val="22"/>
                      <w:szCs w:val="22"/>
                    </w:rPr>
                    <w:t>Your research mentor?</w:t>
                  </w:r>
                </w:p>
              </w:tc>
              <w:tc>
                <w:tcPr>
                  <w:tcW w:w="1440" w:type="dxa"/>
                </w:tcPr>
                <w:p w14:paraId="7F70ED10" w14:textId="77777777" w:rsidR="00182318" w:rsidRPr="00012A84"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r w:rsidR="00182318" w:rsidRPr="00012A84" w14:paraId="6951B3A0" w14:textId="77777777" w:rsidTr="002A006B">
              <w:tc>
                <w:tcPr>
                  <w:tcW w:w="3507" w:type="dxa"/>
                </w:tcPr>
                <w:p w14:paraId="7B7AC20A" w14:textId="77777777" w:rsidR="00182318" w:rsidRPr="00012A84"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4"/>
                    <w:rPr>
                      <w:sz w:val="22"/>
                      <w:szCs w:val="22"/>
                    </w:rPr>
                  </w:pPr>
                  <w:r w:rsidRPr="00012A84">
                    <w:rPr>
                      <w:sz w:val="22"/>
                      <w:szCs w:val="22"/>
                    </w:rPr>
                    <w:t>Others?</w:t>
                  </w:r>
                </w:p>
              </w:tc>
              <w:tc>
                <w:tcPr>
                  <w:tcW w:w="1440" w:type="dxa"/>
                </w:tcPr>
                <w:p w14:paraId="2F72FC9C" w14:textId="77777777" w:rsidR="00182318" w:rsidRPr="00012A84" w:rsidRDefault="00182318" w:rsidP="002A0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c>
            </w:tr>
          </w:tbl>
          <w:p w14:paraId="7E6501D9" w14:textId="77777777" w:rsidR="00182318" w:rsidRPr="00012A84" w:rsidRDefault="00182318" w:rsidP="00182318">
            <w:pPr>
              <w:pStyle w:val="ListParagraph"/>
              <w:spacing w:after="0" w:line="240" w:lineRule="auto"/>
              <w:ind w:left="0"/>
              <w:rPr>
                <w:rFonts w:ascii="Times New Roman" w:hAnsi="Times New Roman"/>
              </w:rPr>
            </w:pPr>
          </w:p>
          <w:p w14:paraId="0404E449" w14:textId="77777777" w:rsidR="00182318" w:rsidRPr="00012A84" w:rsidRDefault="00182318" w:rsidP="008B2219">
            <w:pPr>
              <w:pStyle w:val="ListParagraph"/>
              <w:numPr>
                <w:ilvl w:val="0"/>
                <w:numId w:val="24"/>
              </w:numPr>
              <w:spacing w:after="0" w:line="240" w:lineRule="auto"/>
              <w:ind w:left="360"/>
              <w:rPr>
                <w:rFonts w:ascii="Times New Roman" w:hAnsi="Times New Roman"/>
              </w:rPr>
            </w:pPr>
            <w:r>
              <w:rPr>
                <w:rFonts w:ascii="Times New Roman" w:hAnsi="Times New Roman"/>
              </w:rPr>
              <w:t xml:space="preserve">If the number of hours in question 3 was &gt;0, then what impact, if any, </w:t>
            </w:r>
            <w:r w:rsidR="00DE3A2C">
              <w:rPr>
                <w:rFonts w:ascii="Times New Roman" w:hAnsi="Times New Roman"/>
              </w:rPr>
              <w:t xml:space="preserve">did </w:t>
            </w:r>
            <w:r>
              <w:rPr>
                <w:rFonts w:ascii="Times New Roman" w:hAnsi="Times New Roman"/>
              </w:rPr>
              <w:t xml:space="preserve">those </w:t>
            </w:r>
            <w:r w:rsidRPr="00012A84">
              <w:rPr>
                <w:rFonts w:ascii="Times New Roman" w:hAnsi="Times New Roman"/>
              </w:rPr>
              <w:t>conversations</w:t>
            </w:r>
            <w:r>
              <w:rPr>
                <w:rFonts w:ascii="Times New Roman" w:hAnsi="Times New Roman"/>
              </w:rPr>
              <w:t xml:space="preserve"> have on you</w:t>
            </w:r>
            <w:r w:rsidR="00DE3A2C">
              <w:rPr>
                <w:rFonts w:ascii="Times New Roman" w:hAnsi="Times New Roman"/>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tblGrid>
            <w:tr w:rsidR="00182318" w:rsidRPr="00D834F7" w14:paraId="457F7DC0" w14:textId="77777777" w:rsidTr="002A006B">
              <w:tc>
                <w:tcPr>
                  <w:tcW w:w="6727" w:type="dxa"/>
                </w:tcPr>
                <w:p w14:paraId="4AB68123" w14:textId="77777777" w:rsidR="00182318" w:rsidRPr="00D834F7" w:rsidRDefault="00182318" w:rsidP="002A006B">
                  <w:pPr>
                    <w:pStyle w:val="ListParagraph"/>
                    <w:spacing w:after="0" w:line="240" w:lineRule="auto"/>
                    <w:ind w:left="0"/>
                    <w:rPr>
                      <w:rFonts w:ascii="Times New Roman" w:hAnsi="Times New Roman"/>
                    </w:rPr>
                  </w:pPr>
                </w:p>
                <w:p w14:paraId="5684F388" w14:textId="77777777" w:rsidR="00182318" w:rsidRPr="00D834F7" w:rsidRDefault="00182318" w:rsidP="002A006B">
                  <w:pPr>
                    <w:pStyle w:val="ListParagraph"/>
                    <w:spacing w:after="0" w:line="240" w:lineRule="auto"/>
                    <w:ind w:left="0"/>
                    <w:rPr>
                      <w:rFonts w:ascii="Times New Roman" w:hAnsi="Times New Roman"/>
                    </w:rPr>
                  </w:pPr>
                </w:p>
              </w:tc>
            </w:tr>
          </w:tbl>
          <w:p w14:paraId="47080451" w14:textId="77777777" w:rsidR="00182318" w:rsidRPr="00012A84" w:rsidRDefault="00182318" w:rsidP="00182318">
            <w:pPr>
              <w:ind w:left="360"/>
              <w:rPr>
                <w:sz w:val="22"/>
                <w:szCs w:val="22"/>
              </w:rPr>
            </w:pPr>
          </w:p>
          <w:p w14:paraId="199A81E7" w14:textId="77777777" w:rsidR="00DE3A2C" w:rsidRDefault="00DE3A2C" w:rsidP="008B2219">
            <w:pPr>
              <w:pStyle w:val="ListParagraph"/>
              <w:numPr>
                <w:ilvl w:val="0"/>
                <w:numId w:val="24"/>
              </w:numPr>
              <w:spacing w:after="0" w:line="240" w:lineRule="auto"/>
              <w:ind w:left="360"/>
              <w:rPr>
                <w:rFonts w:ascii="Times New Roman" w:hAnsi="Times New Roman"/>
              </w:rPr>
            </w:pPr>
            <w:r>
              <w:rPr>
                <w:rFonts w:ascii="Times New Roman" w:hAnsi="Times New Roman"/>
              </w:rPr>
              <w:t xml:space="preserve">Could you briefly describe any other approaches your mentor has used to generate discussions about research ethics in your research group?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tblGrid>
            <w:tr w:rsidR="00DE3A2C" w:rsidRPr="00D834F7" w14:paraId="65E81EF1" w14:textId="77777777" w:rsidTr="00C45602">
              <w:tc>
                <w:tcPr>
                  <w:tcW w:w="6727" w:type="dxa"/>
                </w:tcPr>
                <w:p w14:paraId="577632AA" w14:textId="77777777" w:rsidR="00DE3A2C" w:rsidRPr="00D834F7" w:rsidRDefault="00DE3A2C" w:rsidP="00C45602">
                  <w:pPr>
                    <w:pStyle w:val="ListParagraph"/>
                    <w:spacing w:after="0" w:line="240" w:lineRule="auto"/>
                    <w:ind w:left="0"/>
                    <w:rPr>
                      <w:rFonts w:ascii="Times New Roman" w:hAnsi="Times New Roman"/>
                    </w:rPr>
                  </w:pPr>
                </w:p>
                <w:p w14:paraId="6C8282FD" w14:textId="77777777" w:rsidR="00DE3A2C" w:rsidRPr="00D834F7" w:rsidRDefault="00DE3A2C" w:rsidP="00C45602">
                  <w:pPr>
                    <w:pStyle w:val="ListParagraph"/>
                    <w:spacing w:after="0" w:line="240" w:lineRule="auto"/>
                    <w:ind w:left="0"/>
                    <w:rPr>
                      <w:rFonts w:ascii="Times New Roman" w:hAnsi="Times New Roman"/>
                    </w:rPr>
                  </w:pPr>
                </w:p>
              </w:tc>
            </w:tr>
          </w:tbl>
          <w:p w14:paraId="14F7E749" w14:textId="77777777" w:rsidR="00DE3A2C" w:rsidRDefault="00DE3A2C" w:rsidP="00DE3A2C">
            <w:pPr>
              <w:pStyle w:val="ListParagraph"/>
              <w:spacing w:after="0" w:line="240" w:lineRule="auto"/>
              <w:ind w:left="0"/>
              <w:rPr>
                <w:rFonts w:ascii="Times New Roman" w:hAnsi="Times New Roman"/>
              </w:rPr>
            </w:pPr>
          </w:p>
          <w:p w14:paraId="057085EF" w14:textId="77777777" w:rsidR="00182318" w:rsidRPr="00012A84" w:rsidRDefault="00182318" w:rsidP="008B2219">
            <w:pPr>
              <w:pStyle w:val="ListParagraph"/>
              <w:numPr>
                <w:ilvl w:val="0"/>
                <w:numId w:val="24"/>
              </w:numPr>
              <w:spacing w:after="0" w:line="240" w:lineRule="auto"/>
              <w:ind w:left="360"/>
              <w:rPr>
                <w:rFonts w:ascii="Times New Roman" w:hAnsi="Times New Roman"/>
              </w:rPr>
            </w:pPr>
            <w:r w:rsidRPr="00012A84">
              <w:rPr>
                <w:rFonts w:ascii="Times New Roman" w:hAnsi="Times New Roman"/>
              </w:rPr>
              <w:t xml:space="preserve">Please provide any additional comments you may have.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tblGrid>
            <w:tr w:rsidR="00182318" w:rsidRPr="00D834F7" w14:paraId="2232560C" w14:textId="77777777" w:rsidTr="002A006B">
              <w:tc>
                <w:tcPr>
                  <w:tcW w:w="6727" w:type="dxa"/>
                </w:tcPr>
                <w:p w14:paraId="48CECDF5" w14:textId="77777777" w:rsidR="00182318" w:rsidRPr="00D834F7" w:rsidRDefault="00182318" w:rsidP="002A006B">
                  <w:pPr>
                    <w:pStyle w:val="ListParagraph"/>
                    <w:spacing w:after="0" w:line="240" w:lineRule="auto"/>
                    <w:ind w:left="0"/>
                    <w:rPr>
                      <w:rFonts w:ascii="Times New Roman" w:hAnsi="Times New Roman"/>
                    </w:rPr>
                  </w:pPr>
                </w:p>
                <w:p w14:paraId="40C00952" w14:textId="77777777" w:rsidR="00182318" w:rsidRPr="00D834F7" w:rsidRDefault="00182318" w:rsidP="002A006B">
                  <w:pPr>
                    <w:pStyle w:val="ListParagraph"/>
                    <w:spacing w:after="0" w:line="240" w:lineRule="auto"/>
                    <w:ind w:left="0"/>
                    <w:rPr>
                      <w:rFonts w:ascii="Times New Roman" w:hAnsi="Times New Roman"/>
                    </w:rPr>
                  </w:pPr>
                </w:p>
              </w:tc>
            </w:tr>
          </w:tbl>
          <w:p w14:paraId="001BDA3D" w14:textId="77777777" w:rsidR="00D834F7" w:rsidRPr="00012A84" w:rsidRDefault="00D834F7" w:rsidP="00D834F7">
            <w:pPr>
              <w:rPr>
                <w:color w:val="000000"/>
                <w:sz w:val="22"/>
                <w:szCs w:val="22"/>
              </w:rPr>
            </w:pPr>
          </w:p>
        </w:tc>
      </w:tr>
    </w:tbl>
    <w:p w14:paraId="79AC5C75" w14:textId="77777777" w:rsidR="00264671" w:rsidRDefault="00264671" w:rsidP="00182318">
      <w:pPr>
        <w:keepNext/>
        <w:spacing w:before="120"/>
        <w:rPr>
          <w:b/>
          <w:i/>
          <w:color w:val="000000"/>
          <w:sz w:val="28"/>
        </w:rPr>
      </w:pPr>
    </w:p>
    <w:p w14:paraId="6463EC03" w14:textId="77777777" w:rsidR="00264671" w:rsidRDefault="00264671" w:rsidP="00182318">
      <w:pPr>
        <w:keepNext/>
        <w:spacing w:before="120"/>
        <w:rPr>
          <w:b/>
          <w:i/>
          <w:color w:val="000000"/>
          <w:sz w:val="28"/>
        </w:rPr>
      </w:pPr>
    </w:p>
    <w:p w14:paraId="68622480" w14:textId="77777777" w:rsidR="00264671" w:rsidRDefault="00264671" w:rsidP="00182318">
      <w:pPr>
        <w:keepNext/>
        <w:spacing w:before="120"/>
        <w:rPr>
          <w:b/>
          <w:i/>
          <w:color w:val="000000"/>
          <w:sz w:val="28"/>
        </w:rPr>
      </w:pPr>
    </w:p>
    <w:p w14:paraId="181F348B" w14:textId="77777777" w:rsidR="00377672" w:rsidRPr="008317CF" w:rsidRDefault="00377672" w:rsidP="008317CF">
      <w:pPr>
        <w:rPr>
          <w:b/>
          <w:i/>
          <w:color w:val="000000"/>
        </w:rPr>
        <w:sectPr w:rsidR="00377672" w:rsidRPr="008317CF" w:rsidSect="004D2A5F">
          <w:headerReference w:type="even" r:id="rId41"/>
          <w:headerReference w:type="default" r:id="rId42"/>
          <w:headerReference w:type="first" r:id="rId43"/>
          <w:pgSz w:w="12240" w:h="15840"/>
          <w:pgMar w:top="1440" w:right="1440" w:bottom="1440" w:left="1440" w:header="720" w:footer="720" w:gutter="0"/>
          <w:cols w:space="720"/>
          <w:noEndnote/>
        </w:sectPr>
      </w:pPr>
    </w:p>
    <w:p w14:paraId="002F7D82" w14:textId="77777777" w:rsidR="00763534" w:rsidRPr="00763534" w:rsidRDefault="00763534" w:rsidP="00763534">
      <w:pPr>
        <w:pStyle w:val="Heading1"/>
        <w:jc w:val="center"/>
        <w:rPr>
          <w:b/>
          <w:sz w:val="32"/>
          <w:szCs w:val="32"/>
          <w:lang w:val="en-US"/>
        </w:rPr>
      </w:pPr>
      <w:r>
        <w:rPr>
          <w:b/>
          <w:sz w:val="32"/>
          <w:szCs w:val="32"/>
          <w:lang w:val="en-US"/>
        </w:rPr>
        <w:lastRenderedPageBreak/>
        <w:t>Next Steps</w:t>
      </w:r>
    </w:p>
    <w:p w14:paraId="38EEA2DE" w14:textId="37568838" w:rsidR="00763534" w:rsidRDefault="00763534" w:rsidP="00763534"/>
    <w:p w14:paraId="35EAF2CC" w14:textId="77777777" w:rsidR="00822944" w:rsidRDefault="00822944" w:rsidP="00763534">
      <w:pPr>
        <w:spacing w:before="120"/>
        <w:rPr>
          <w:color w:val="000000"/>
        </w:rPr>
      </w:pPr>
    </w:p>
    <w:p w14:paraId="11713D4D" w14:textId="77777777" w:rsidR="00763534" w:rsidRDefault="00763534" w:rsidP="00763534">
      <w:pPr>
        <w:spacing w:before="120"/>
        <w:rPr>
          <w:color w:val="000000"/>
        </w:rPr>
      </w:pPr>
      <w:r>
        <w:rPr>
          <w:color w:val="000000"/>
        </w:rPr>
        <w:t>Before concluding the workshop, we would like to meet two final goals.</w:t>
      </w:r>
    </w:p>
    <w:p w14:paraId="4049677F" w14:textId="77777777" w:rsidR="00822944" w:rsidRDefault="00822944" w:rsidP="00763534">
      <w:pPr>
        <w:spacing w:before="120"/>
        <w:rPr>
          <w:color w:val="000000"/>
        </w:rPr>
      </w:pPr>
    </w:p>
    <w:p w14:paraId="5B1459A3" w14:textId="77777777" w:rsidR="00763534" w:rsidRDefault="00763534" w:rsidP="00763534">
      <w:pPr>
        <w:spacing w:before="120"/>
        <w:rPr>
          <w:color w:val="000000"/>
        </w:rPr>
      </w:pPr>
      <w:r>
        <w:rPr>
          <w:color w:val="000000"/>
        </w:rPr>
        <w:t xml:space="preserve">First, for the benefit of all participants, it would be valuable to hear what steps, if any, you plan to take now. </w:t>
      </w:r>
      <w:r w:rsidR="00C62422">
        <w:rPr>
          <w:color w:val="000000"/>
        </w:rPr>
        <w:t>Please</w:t>
      </w:r>
      <w:r>
        <w:rPr>
          <w:color w:val="000000"/>
        </w:rPr>
        <w:t xml:space="preserve"> use the space below to jot down some ideas of what you are considering, and perhaps a realistic timeline.</w:t>
      </w:r>
    </w:p>
    <w:p w14:paraId="36BFAEA3" w14:textId="77777777" w:rsidR="00822944" w:rsidRDefault="00822944" w:rsidP="00763534">
      <w:pPr>
        <w:spacing w:before="120"/>
        <w:rPr>
          <w:color w:val="000000"/>
        </w:rPr>
      </w:pPr>
    </w:p>
    <w:tbl>
      <w:tblPr>
        <w:tblStyle w:val="TableGrid"/>
        <w:tblW w:w="0" w:type="auto"/>
        <w:tblLook w:val="04A0" w:firstRow="1" w:lastRow="0" w:firstColumn="1" w:lastColumn="0" w:noHBand="0" w:noVBand="1"/>
      </w:tblPr>
      <w:tblGrid>
        <w:gridCol w:w="7285"/>
        <w:gridCol w:w="2065"/>
      </w:tblGrid>
      <w:tr w:rsidR="00C62422" w:rsidRPr="00C62422" w14:paraId="134DEA3D" w14:textId="77777777" w:rsidTr="00C62422">
        <w:tc>
          <w:tcPr>
            <w:tcW w:w="7285" w:type="dxa"/>
            <w:vAlign w:val="center"/>
          </w:tcPr>
          <w:p w14:paraId="729B76AF" w14:textId="77777777" w:rsidR="00C62422" w:rsidRPr="00C62422" w:rsidRDefault="00C62422" w:rsidP="00C62422">
            <w:pPr>
              <w:spacing w:before="120"/>
              <w:rPr>
                <w:b/>
                <w:color w:val="000000"/>
              </w:rPr>
            </w:pPr>
            <w:r w:rsidRPr="00C62422">
              <w:rPr>
                <w:b/>
                <w:color w:val="000000"/>
              </w:rPr>
              <w:t>Next Steps</w:t>
            </w:r>
          </w:p>
        </w:tc>
        <w:tc>
          <w:tcPr>
            <w:tcW w:w="2065" w:type="dxa"/>
            <w:vAlign w:val="center"/>
          </w:tcPr>
          <w:p w14:paraId="5124FEC0" w14:textId="77777777" w:rsidR="00C62422" w:rsidRPr="00C62422" w:rsidRDefault="00C62422" w:rsidP="00C62422">
            <w:pPr>
              <w:spacing w:before="120"/>
              <w:jc w:val="center"/>
              <w:rPr>
                <w:b/>
                <w:color w:val="000000"/>
              </w:rPr>
            </w:pPr>
            <w:r w:rsidRPr="00C62422">
              <w:rPr>
                <w:b/>
                <w:color w:val="000000"/>
              </w:rPr>
              <w:t>Target Date</w:t>
            </w:r>
          </w:p>
        </w:tc>
      </w:tr>
      <w:tr w:rsidR="00C62422" w:rsidRPr="00C62422" w14:paraId="2E011C1F" w14:textId="77777777" w:rsidTr="00C62422">
        <w:trPr>
          <w:trHeight w:val="864"/>
        </w:trPr>
        <w:tc>
          <w:tcPr>
            <w:tcW w:w="7285" w:type="dxa"/>
          </w:tcPr>
          <w:p w14:paraId="2F1FDB83" w14:textId="77777777" w:rsidR="00C62422" w:rsidRPr="00C62422" w:rsidRDefault="00C62422" w:rsidP="00C62422">
            <w:pPr>
              <w:spacing w:before="120"/>
              <w:rPr>
                <w:color w:val="000000"/>
              </w:rPr>
            </w:pPr>
          </w:p>
        </w:tc>
        <w:tc>
          <w:tcPr>
            <w:tcW w:w="2065" w:type="dxa"/>
          </w:tcPr>
          <w:p w14:paraId="7434F0A7" w14:textId="77777777" w:rsidR="00C62422" w:rsidRPr="00C62422" w:rsidRDefault="00C62422" w:rsidP="00C62422">
            <w:pPr>
              <w:spacing w:before="120"/>
              <w:rPr>
                <w:color w:val="000000"/>
              </w:rPr>
            </w:pPr>
          </w:p>
        </w:tc>
      </w:tr>
      <w:tr w:rsidR="00C62422" w:rsidRPr="00C62422" w14:paraId="1FFF8180" w14:textId="77777777" w:rsidTr="00C62422">
        <w:trPr>
          <w:trHeight w:val="864"/>
        </w:trPr>
        <w:tc>
          <w:tcPr>
            <w:tcW w:w="7285" w:type="dxa"/>
          </w:tcPr>
          <w:p w14:paraId="7BA0A900" w14:textId="77777777" w:rsidR="00C62422" w:rsidRPr="00C62422" w:rsidRDefault="00C62422" w:rsidP="00C62422">
            <w:pPr>
              <w:spacing w:before="120"/>
              <w:rPr>
                <w:color w:val="000000"/>
              </w:rPr>
            </w:pPr>
          </w:p>
        </w:tc>
        <w:tc>
          <w:tcPr>
            <w:tcW w:w="2065" w:type="dxa"/>
          </w:tcPr>
          <w:p w14:paraId="5D8059BD" w14:textId="77777777" w:rsidR="00C62422" w:rsidRPr="00C62422" w:rsidRDefault="00C62422" w:rsidP="00C62422">
            <w:pPr>
              <w:spacing w:before="120"/>
              <w:rPr>
                <w:color w:val="000000"/>
              </w:rPr>
            </w:pPr>
          </w:p>
        </w:tc>
      </w:tr>
      <w:tr w:rsidR="00C62422" w:rsidRPr="00C62422" w14:paraId="4FD6C319" w14:textId="77777777" w:rsidTr="00C62422">
        <w:trPr>
          <w:trHeight w:val="864"/>
        </w:trPr>
        <w:tc>
          <w:tcPr>
            <w:tcW w:w="7285" w:type="dxa"/>
          </w:tcPr>
          <w:p w14:paraId="2817DD2C" w14:textId="77777777" w:rsidR="00C62422" w:rsidRPr="00C62422" w:rsidRDefault="00C62422" w:rsidP="00C62422">
            <w:pPr>
              <w:spacing w:before="120"/>
              <w:rPr>
                <w:color w:val="000000"/>
              </w:rPr>
            </w:pPr>
          </w:p>
        </w:tc>
        <w:tc>
          <w:tcPr>
            <w:tcW w:w="2065" w:type="dxa"/>
          </w:tcPr>
          <w:p w14:paraId="368CBA60" w14:textId="77777777" w:rsidR="00C62422" w:rsidRPr="00C62422" w:rsidRDefault="00C62422" w:rsidP="00C62422">
            <w:pPr>
              <w:spacing w:before="120"/>
              <w:rPr>
                <w:color w:val="000000"/>
              </w:rPr>
            </w:pPr>
          </w:p>
        </w:tc>
      </w:tr>
      <w:tr w:rsidR="00C62422" w:rsidRPr="00C62422" w14:paraId="2C7EADE6" w14:textId="77777777" w:rsidTr="00C62422">
        <w:trPr>
          <w:trHeight w:val="864"/>
        </w:trPr>
        <w:tc>
          <w:tcPr>
            <w:tcW w:w="7285" w:type="dxa"/>
          </w:tcPr>
          <w:p w14:paraId="7D078832" w14:textId="77777777" w:rsidR="00C62422" w:rsidRPr="00C62422" w:rsidRDefault="00C62422" w:rsidP="00C62422">
            <w:pPr>
              <w:spacing w:before="120"/>
              <w:rPr>
                <w:color w:val="000000"/>
              </w:rPr>
            </w:pPr>
          </w:p>
        </w:tc>
        <w:tc>
          <w:tcPr>
            <w:tcW w:w="2065" w:type="dxa"/>
          </w:tcPr>
          <w:p w14:paraId="2500D882" w14:textId="77777777" w:rsidR="00C62422" w:rsidRPr="00C62422" w:rsidRDefault="00C62422" w:rsidP="00C62422">
            <w:pPr>
              <w:spacing w:before="120"/>
              <w:rPr>
                <w:color w:val="000000"/>
              </w:rPr>
            </w:pPr>
          </w:p>
        </w:tc>
      </w:tr>
      <w:tr w:rsidR="00C62422" w:rsidRPr="00C62422" w14:paraId="39DD3095" w14:textId="77777777" w:rsidTr="00C62422">
        <w:trPr>
          <w:trHeight w:val="864"/>
        </w:trPr>
        <w:tc>
          <w:tcPr>
            <w:tcW w:w="7285" w:type="dxa"/>
          </w:tcPr>
          <w:p w14:paraId="12E20CA6" w14:textId="77777777" w:rsidR="00C62422" w:rsidRPr="00C62422" w:rsidRDefault="00C62422" w:rsidP="00C62422">
            <w:pPr>
              <w:spacing w:before="120"/>
              <w:rPr>
                <w:color w:val="000000"/>
              </w:rPr>
            </w:pPr>
          </w:p>
        </w:tc>
        <w:tc>
          <w:tcPr>
            <w:tcW w:w="2065" w:type="dxa"/>
          </w:tcPr>
          <w:p w14:paraId="050C09B6" w14:textId="77777777" w:rsidR="00C62422" w:rsidRPr="00C62422" w:rsidRDefault="00C62422" w:rsidP="00C62422">
            <w:pPr>
              <w:spacing w:before="120"/>
              <w:rPr>
                <w:color w:val="000000"/>
              </w:rPr>
            </w:pPr>
          </w:p>
        </w:tc>
      </w:tr>
      <w:tr w:rsidR="00C62422" w:rsidRPr="00C62422" w14:paraId="1EEF9ECE" w14:textId="77777777" w:rsidTr="00C62422">
        <w:trPr>
          <w:trHeight w:val="864"/>
        </w:trPr>
        <w:tc>
          <w:tcPr>
            <w:tcW w:w="7285" w:type="dxa"/>
          </w:tcPr>
          <w:p w14:paraId="759D9712" w14:textId="77777777" w:rsidR="00C62422" w:rsidRPr="00C62422" w:rsidRDefault="00C62422" w:rsidP="00C62422">
            <w:pPr>
              <w:spacing w:before="120"/>
              <w:rPr>
                <w:color w:val="000000"/>
              </w:rPr>
            </w:pPr>
          </w:p>
        </w:tc>
        <w:tc>
          <w:tcPr>
            <w:tcW w:w="2065" w:type="dxa"/>
          </w:tcPr>
          <w:p w14:paraId="39B990AA" w14:textId="77777777" w:rsidR="00C62422" w:rsidRPr="00C62422" w:rsidRDefault="00C62422" w:rsidP="00C62422">
            <w:pPr>
              <w:spacing w:before="120"/>
              <w:rPr>
                <w:color w:val="000000"/>
              </w:rPr>
            </w:pPr>
          </w:p>
        </w:tc>
      </w:tr>
    </w:tbl>
    <w:p w14:paraId="69ABFE87" w14:textId="77777777" w:rsidR="00C62422" w:rsidRDefault="00C62422" w:rsidP="00C62422">
      <w:pPr>
        <w:spacing w:before="120"/>
        <w:rPr>
          <w:color w:val="000000"/>
        </w:rPr>
      </w:pPr>
    </w:p>
    <w:p w14:paraId="06507C01" w14:textId="77777777" w:rsidR="00C62422" w:rsidRDefault="00C62422" w:rsidP="00C62422">
      <w:pPr>
        <w:spacing w:before="120"/>
        <w:rPr>
          <w:color w:val="000000"/>
        </w:rPr>
      </w:pPr>
    </w:p>
    <w:p w14:paraId="58B1E89C" w14:textId="1CCB3903" w:rsidR="00763534" w:rsidRDefault="008C4B68" w:rsidP="00763534">
      <w:pPr>
        <w:spacing w:before="120"/>
        <w:rPr>
          <w:color w:val="000000"/>
        </w:rPr>
      </w:pPr>
      <w:r>
        <w:rPr>
          <w:color w:val="000000"/>
        </w:rPr>
        <w:t>Second, we want to conclude by ensuring that you have a network of peers to share ideas and experiences. Some of these peers can of course be the people in this room. However, you can also find some useful connections as well as many other useful resources at:</w:t>
      </w:r>
    </w:p>
    <w:p w14:paraId="3C3595FE" w14:textId="77777777" w:rsidR="00763534" w:rsidRPr="008B5BB1" w:rsidRDefault="00763534" w:rsidP="00764B31">
      <w:pPr>
        <w:pStyle w:val="ListParagraph"/>
        <w:numPr>
          <w:ilvl w:val="0"/>
          <w:numId w:val="53"/>
        </w:numPr>
        <w:spacing w:before="120"/>
        <w:rPr>
          <w:rFonts w:ascii="Times New Roman" w:hAnsi="Times New Roman"/>
          <w:color w:val="000000"/>
          <w:sz w:val="24"/>
        </w:rPr>
      </w:pPr>
      <w:r w:rsidRPr="008B5BB1">
        <w:rPr>
          <w:rFonts w:ascii="Times New Roman" w:hAnsi="Times New Roman"/>
          <w:color w:val="000000"/>
          <w:sz w:val="24"/>
        </w:rPr>
        <w:t xml:space="preserve">Online Ethics Center for Engineering and </w:t>
      </w:r>
      <w:r w:rsidR="00764B31" w:rsidRPr="008B5BB1">
        <w:rPr>
          <w:rFonts w:ascii="Times New Roman" w:hAnsi="Times New Roman"/>
          <w:color w:val="000000"/>
          <w:sz w:val="24"/>
        </w:rPr>
        <w:t>Science</w:t>
      </w:r>
      <w:r w:rsidRPr="008B5BB1">
        <w:rPr>
          <w:rFonts w:ascii="Times New Roman" w:hAnsi="Times New Roman"/>
          <w:color w:val="000000"/>
          <w:sz w:val="24"/>
        </w:rPr>
        <w:t xml:space="preserve">, National Academy of Engineering: </w:t>
      </w:r>
      <w:hyperlink r:id="rId44" w:tgtFrame="_blank" w:history="1">
        <w:r w:rsidRPr="008B5BB1">
          <w:rPr>
            <w:rFonts w:ascii="Times New Roman" w:hAnsi="Times New Roman"/>
            <w:color w:val="000000"/>
            <w:sz w:val="24"/>
          </w:rPr>
          <w:t>http://www.onlineethics.org</w:t>
        </w:r>
      </w:hyperlink>
    </w:p>
    <w:p w14:paraId="6EC80BA2" w14:textId="77777777" w:rsidR="00763534" w:rsidRPr="008B5BB1" w:rsidRDefault="00763534" w:rsidP="00764B31">
      <w:pPr>
        <w:pStyle w:val="ListParagraph"/>
        <w:numPr>
          <w:ilvl w:val="0"/>
          <w:numId w:val="53"/>
        </w:numPr>
        <w:spacing w:before="120"/>
        <w:rPr>
          <w:rFonts w:ascii="Times New Roman" w:hAnsi="Times New Roman"/>
          <w:color w:val="000000"/>
          <w:sz w:val="24"/>
        </w:rPr>
      </w:pPr>
      <w:r w:rsidRPr="008B5BB1">
        <w:rPr>
          <w:rFonts w:ascii="Times New Roman" w:hAnsi="Times New Roman"/>
          <w:color w:val="000000"/>
          <w:sz w:val="24"/>
        </w:rPr>
        <w:t>Ethics CORE</w:t>
      </w:r>
      <w:r w:rsidR="00764B31" w:rsidRPr="008B5BB1">
        <w:rPr>
          <w:rFonts w:ascii="Times New Roman" w:hAnsi="Times New Roman"/>
          <w:color w:val="000000"/>
          <w:sz w:val="24"/>
        </w:rPr>
        <w:t xml:space="preserve">: </w:t>
      </w:r>
      <w:r w:rsidRPr="008B5BB1">
        <w:rPr>
          <w:rFonts w:ascii="Times New Roman" w:hAnsi="Times New Roman"/>
          <w:color w:val="000000"/>
          <w:sz w:val="24"/>
        </w:rPr>
        <w:t>http://nationalethicscenter.org</w:t>
      </w:r>
    </w:p>
    <w:p w14:paraId="0B73484E" w14:textId="77777777" w:rsidR="00763534" w:rsidRPr="008B5BB1" w:rsidRDefault="00763534" w:rsidP="00764B31">
      <w:pPr>
        <w:pStyle w:val="ListParagraph"/>
        <w:numPr>
          <w:ilvl w:val="0"/>
          <w:numId w:val="53"/>
        </w:numPr>
        <w:spacing w:before="120"/>
        <w:rPr>
          <w:rFonts w:ascii="Times New Roman" w:hAnsi="Times New Roman"/>
          <w:color w:val="000000"/>
          <w:sz w:val="24"/>
        </w:rPr>
      </w:pPr>
      <w:r w:rsidRPr="008B5BB1">
        <w:rPr>
          <w:rFonts w:ascii="Times New Roman" w:hAnsi="Times New Roman"/>
          <w:color w:val="000000"/>
          <w:sz w:val="24"/>
        </w:rPr>
        <w:t>Resources for Research Ethics Education: http://research-ethics.net</w:t>
      </w:r>
    </w:p>
    <w:p w14:paraId="68EE4266" w14:textId="77777777" w:rsidR="00763534" w:rsidRPr="00763534" w:rsidRDefault="00763534" w:rsidP="00763534">
      <w:pPr>
        <w:tabs>
          <w:tab w:val="center" w:pos="4680"/>
        </w:tabs>
        <w:rPr>
          <w:sz w:val="32"/>
          <w:szCs w:val="32"/>
        </w:rPr>
        <w:sectPr w:rsidR="00763534" w:rsidRPr="00763534" w:rsidSect="004D2A5F">
          <w:headerReference w:type="first" r:id="rId45"/>
          <w:pgSz w:w="12240" w:h="15840"/>
          <w:pgMar w:top="1440" w:right="1440" w:bottom="1440" w:left="1440" w:header="720" w:footer="720" w:gutter="0"/>
          <w:cols w:space="720"/>
          <w:noEndnote/>
        </w:sectPr>
      </w:pPr>
      <w:r>
        <w:rPr>
          <w:sz w:val="32"/>
          <w:szCs w:val="32"/>
        </w:rPr>
        <w:tab/>
      </w:r>
    </w:p>
    <w:p w14:paraId="17763E17" w14:textId="77777777" w:rsidR="006F50CD" w:rsidRPr="00BC4DAB" w:rsidRDefault="006F50CD" w:rsidP="006F50CD">
      <w:pPr>
        <w:jc w:val="center"/>
        <w:rPr>
          <w:b/>
          <w:sz w:val="32"/>
          <w:szCs w:val="32"/>
        </w:rPr>
      </w:pPr>
      <w:r>
        <w:rPr>
          <w:b/>
          <w:sz w:val="32"/>
          <w:szCs w:val="32"/>
        </w:rPr>
        <w:lastRenderedPageBreak/>
        <w:t xml:space="preserve">Recommended </w:t>
      </w:r>
      <w:r w:rsidR="00365E7D">
        <w:rPr>
          <w:b/>
          <w:sz w:val="32"/>
          <w:szCs w:val="32"/>
        </w:rPr>
        <w:t>Resources</w:t>
      </w:r>
    </w:p>
    <w:p w14:paraId="2E38B593" w14:textId="412DCBA9" w:rsidR="006F50CD" w:rsidRPr="00BC4DAB" w:rsidRDefault="006F50CD" w:rsidP="006F50CD"/>
    <w:p w14:paraId="08EABC1D" w14:textId="77777777" w:rsidR="00AB2AD0" w:rsidRDefault="00AB2AD0" w:rsidP="006F50CD"/>
    <w:p w14:paraId="509A8B3D" w14:textId="77777777" w:rsidR="006F50CD" w:rsidRPr="00365E7D" w:rsidRDefault="006F50CD" w:rsidP="006F50CD">
      <w:pPr>
        <w:rPr>
          <w:b/>
        </w:rPr>
      </w:pPr>
      <w:r w:rsidRPr="00BC4DAB">
        <w:t xml:space="preserve">The purpose of this section on </w:t>
      </w:r>
      <w:r>
        <w:t>readings</w:t>
      </w:r>
      <w:r w:rsidRPr="00BC4DAB">
        <w:t xml:space="preserve"> is to provide a starting point for further information about the teaching of research ethics or responsible conduct of research</w:t>
      </w:r>
      <w:r>
        <w:t>, particularly in the context of the research environment</w:t>
      </w:r>
      <w:r w:rsidRPr="00BC4DAB">
        <w:t>.</w:t>
      </w:r>
      <w:r w:rsidR="00777C94">
        <w:t xml:space="preserve"> </w:t>
      </w:r>
      <w:r w:rsidRPr="00BC4DAB">
        <w:t>While all of the resources listed are recommended, this list is not intended to be comprehensive.</w:t>
      </w:r>
      <w:r w:rsidR="00365E7D">
        <w:t xml:space="preserve"> Resources recommended as a starting point are written in </w:t>
      </w:r>
      <w:r w:rsidR="004040D1" w:rsidRPr="004040D1">
        <w:rPr>
          <w:b/>
        </w:rPr>
        <w:t>bold</w:t>
      </w:r>
      <w:r w:rsidR="004040D1">
        <w:t>.</w:t>
      </w:r>
    </w:p>
    <w:p w14:paraId="53DC7DE6" w14:textId="77777777" w:rsidR="006F50CD" w:rsidRDefault="006F50CD" w:rsidP="006F50CD"/>
    <w:p w14:paraId="6488A88F" w14:textId="77777777" w:rsidR="006F50CD" w:rsidRPr="00BC4DAB" w:rsidRDefault="006F50CD" w:rsidP="006F50CD">
      <w:pPr>
        <w:pStyle w:val="Heading1"/>
        <w:jc w:val="center"/>
        <w:rPr>
          <w:b/>
          <w:sz w:val="32"/>
          <w:szCs w:val="32"/>
        </w:rPr>
      </w:pPr>
      <w:r>
        <w:rPr>
          <w:b/>
          <w:sz w:val="32"/>
          <w:szCs w:val="32"/>
        </w:rPr>
        <w:t>Contents</w:t>
      </w:r>
    </w:p>
    <w:p w14:paraId="69B76F08" w14:textId="77777777" w:rsidR="006F50CD" w:rsidRPr="00BC4DAB" w:rsidRDefault="006F50CD" w:rsidP="000965A6">
      <w:pPr>
        <w:spacing w:before="120"/>
      </w:pPr>
    </w:p>
    <w:p w14:paraId="4712D0E2" w14:textId="67C25A73" w:rsidR="006F50CD" w:rsidRPr="00F90027" w:rsidRDefault="006F50CD" w:rsidP="000965A6">
      <w:pPr>
        <w:pStyle w:val="Heading1"/>
        <w:tabs>
          <w:tab w:val="right" w:leader="dot" w:pos="9360"/>
        </w:tabs>
        <w:spacing w:before="120"/>
        <w:rPr>
          <w:b/>
          <w:sz w:val="24"/>
          <w:lang w:val="en-US"/>
        </w:rPr>
      </w:pPr>
      <w:r w:rsidRPr="007F614E">
        <w:rPr>
          <w:b/>
          <w:sz w:val="24"/>
          <w:szCs w:val="24"/>
        </w:rPr>
        <w:t>Selected Resources: By Topic</w:t>
      </w:r>
      <w:r w:rsidR="007F614E" w:rsidRPr="007F614E">
        <w:rPr>
          <w:b/>
          <w:sz w:val="24"/>
          <w:szCs w:val="24"/>
        </w:rPr>
        <w:tab/>
      </w:r>
      <w:r w:rsidR="00392AE5">
        <w:rPr>
          <w:b/>
          <w:sz w:val="24"/>
          <w:szCs w:val="24"/>
          <w:lang w:val="en-US"/>
        </w:rPr>
        <w:t>27</w:t>
      </w:r>
    </w:p>
    <w:p w14:paraId="37E43F1A" w14:textId="3B56D7AC"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Agreements</w:t>
      </w:r>
      <w:r w:rsidR="008C4B68">
        <w:rPr>
          <w:i/>
          <w:sz w:val="24"/>
          <w:szCs w:val="24"/>
          <w:lang w:val="en-US"/>
        </w:rPr>
        <w:t>/IDPs</w:t>
      </w:r>
      <w:r w:rsidR="007F614E" w:rsidRPr="007F614E">
        <w:rPr>
          <w:i/>
          <w:sz w:val="24"/>
          <w:szCs w:val="24"/>
        </w:rPr>
        <w:tab/>
      </w:r>
      <w:r w:rsidR="00392AE5">
        <w:rPr>
          <w:i/>
          <w:sz w:val="24"/>
          <w:szCs w:val="24"/>
          <w:lang w:val="en-US"/>
        </w:rPr>
        <w:t>27</w:t>
      </w:r>
    </w:p>
    <w:p w14:paraId="4A55897C" w14:textId="3CEB40BA" w:rsidR="006F50CD" w:rsidRPr="007F614E" w:rsidRDefault="006F50CD" w:rsidP="000965A6">
      <w:pPr>
        <w:tabs>
          <w:tab w:val="right" w:leader="dot" w:pos="9360"/>
        </w:tabs>
        <w:spacing w:before="120"/>
        <w:ind w:left="360"/>
        <w:rPr>
          <w:i/>
        </w:rPr>
      </w:pPr>
      <w:r w:rsidRPr="007F614E">
        <w:rPr>
          <w:i/>
        </w:rPr>
        <w:t>Assessment and Goals</w:t>
      </w:r>
      <w:r w:rsidR="007F614E" w:rsidRPr="007F614E">
        <w:rPr>
          <w:i/>
        </w:rPr>
        <w:tab/>
      </w:r>
      <w:r w:rsidR="00392AE5">
        <w:rPr>
          <w:i/>
        </w:rPr>
        <w:t>27</w:t>
      </w:r>
    </w:p>
    <w:p w14:paraId="4E8826FF" w14:textId="49416C92"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Cases</w:t>
      </w:r>
      <w:r w:rsidR="007F614E" w:rsidRPr="007F614E">
        <w:rPr>
          <w:i/>
          <w:sz w:val="24"/>
          <w:szCs w:val="24"/>
        </w:rPr>
        <w:tab/>
      </w:r>
      <w:r w:rsidR="00392AE5">
        <w:rPr>
          <w:i/>
          <w:sz w:val="24"/>
          <w:szCs w:val="24"/>
          <w:lang w:val="en-US"/>
        </w:rPr>
        <w:t>28</w:t>
      </w:r>
    </w:p>
    <w:p w14:paraId="584CF361" w14:textId="06730588"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Checklists</w:t>
      </w:r>
      <w:r w:rsidR="007F614E" w:rsidRPr="007F614E">
        <w:rPr>
          <w:i/>
          <w:sz w:val="24"/>
          <w:szCs w:val="24"/>
        </w:rPr>
        <w:tab/>
      </w:r>
      <w:r w:rsidR="00392AE5">
        <w:rPr>
          <w:i/>
          <w:sz w:val="24"/>
          <w:szCs w:val="24"/>
          <w:lang w:val="en-US"/>
        </w:rPr>
        <w:t>29</w:t>
      </w:r>
    </w:p>
    <w:p w14:paraId="1B21BBEA" w14:textId="1444EB1F"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Codes of Conduct</w:t>
      </w:r>
      <w:r w:rsidR="007F614E" w:rsidRPr="007F614E">
        <w:rPr>
          <w:i/>
          <w:sz w:val="24"/>
          <w:szCs w:val="24"/>
        </w:rPr>
        <w:tab/>
      </w:r>
      <w:r w:rsidR="00392AE5">
        <w:rPr>
          <w:i/>
          <w:sz w:val="24"/>
          <w:szCs w:val="24"/>
          <w:lang w:val="en-US"/>
        </w:rPr>
        <w:t>30</w:t>
      </w:r>
    </w:p>
    <w:p w14:paraId="7832B428" w14:textId="277A38CB" w:rsidR="006F50CD" w:rsidRPr="007F614E" w:rsidRDefault="006F50CD" w:rsidP="000965A6">
      <w:pPr>
        <w:pStyle w:val="Heading1"/>
        <w:tabs>
          <w:tab w:val="right" w:leader="dot" w:pos="9360"/>
        </w:tabs>
        <w:spacing w:before="120"/>
        <w:ind w:left="360"/>
        <w:rPr>
          <w:i/>
          <w:sz w:val="24"/>
          <w:szCs w:val="24"/>
        </w:rPr>
      </w:pPr>
      <w:r w:rsidRPr="007F614E">
        <w:rPr>
          <w:i/>
          <w:sz w:val="24"/>
          <w:szCs w:val="24"/>
        </w:rPr>
        <w:t>Group Policies</w:t>
      </w:r>
      <w:r w:rsidR="007F614E" w:rsidRPr="007F614E">
        <w:rPr>
          <w:i/>
          <w:sz w:val="24"/>
          <w:szCs w:val="24"/>
        </w:rPr>
        <w:tab/>
      </w:r>
      <w:r w:rsidR="00392AE5">
        <w:rPr>
          <w:i/>
          <w:sz w:val="24"/>
          <w:szCs w:val="24"/>
        </w:rPr>
        <w:t>30</w:t>
      </w:r>
    </w:p>
    <w:p w14:paraId="5A23BE53" w14:textId="6844D6B7" w:rsidR="006F50CD" w:rsidRPr="007F614E" w:rsidRDefault="006F50CD" w:rsidP="000965A6">
      <w:pPr>
        <w:tabs>
          <w:tab w:val="right" w:leader="dot" w:pos="9360"/>
        </w:tabs>
        <w:spacing w:before="120"/>
        <w:rPr>
          <w:b/>
        </w:rPr>
      </w:pPr>
      <w:r w:rsidRPr="007F614E">
        <w:rPr>
          <w:b/>
        </w:rPr>
        <w:t>General Resources</w:t>
      </w:r>
      <w:r w:rsidR="007F614E">
        <w:rPr>
          <w:b/>
        </w:rPr>
        <w:tab/>
      </w:r>
      <w:r w:rsidR="00392AE5">
        <w:rPr>
          <w:b/>
        </w:rPr>
        <w:t>32</w:t>
      </w:r>
    </w:p>
    <w:p w14:paraId="28494EB8" w14:textId="4EC0BD19"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General Web Resources</w:t>
      </w:r>
      <w:r w:rsidR="007F614E" w:rsidRPr="007F614E">
        <w:rPr>
          <w:i/>
          <w:sz w:val="24"/>
          <w:szCs w:val="24"/>
        </w:rPr>
        <w:tab/>
      </w:r>
      <w:r w:rsidR="00392AE5">
        <w:rPr>
          <w:i/>
          <w:sz w:val="24"/>
          <w:szCs w:val="24"/>
          <w:lang w:val="en-US"/>
        </w:rPr>
        <w:t>32</w:t>
      </w:r>
    </w:p>
    <w:p w14:paraId="1F5DB725" w14:textId="091DDE00"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Texts on Research Ethics</w:t>
      </w:r>
      <w:r w:rsidR="007F614E" w:rsidRPr="007F614E">
        <w:rPr>
          <w:i/>
          <w:sz w:val="24"/>
          <w:szCs w:val="24"/>
        </w:rPr>
        <w:tab/>
      </w:r>
      <w:r w:rsidR="00392AE5">
        <w:rPr>
          <w:i/>
          <w:sz w:val="24"/>
          <w:szCs w:val="24"/>
          <w:lang w:val="en-US"/>
        </w:rPr>
        <w:t>32</w:t>
      </w:r>
    </w:p>
    <w:p w14:paraId="6947D929" w14:textId="7DB0AA2F" w:rsidR="006F50CD" w:rsidRPr="00F90027" w:rsidRDefault="006F50CD" w:rsidP="000965A6">
      <w:pPr>
        <w:pStyle w:val="Heading1"/>
        <w:keepNext/>
        <w:tabs>
          <w:tab w:val="right" w:leader="dot" w:pos="9360"/>
        </w:tabs>
        <w:spacing w:before="120"/>
        <w:ind w:left="360"/>
        <w:rPr>
          <w:i/>
          <w:sz w:val="24"/>
          <w:lang w:val="en-US"/>
        </w:rPr>
      </w:pPr>
      <w:r w:rsidRPr="007F614E">
        <w:rPr>
          <w:i/>
          <w:sz w:val="24"/>
          <w:szCs w:val="24"/>
        </w:rPr>
        <w:t>Research Ethics Internet Courses</w:t>
      </w:r>
      <w:r w:rsidR="007F614E" w:rsidRPr="007F614E">
        <w:rPr>
          <w:i/>
          <w:sz w:val="24"/>
          <w:szCs w:val="24"/>
        </w:rPr>
        <w:tab/>
      </w:r>
      <w:r w:rsidR="00392AE5">
        <w:rPr>
          <w:i/>
          <w:sz w:val="24"/>
          <w:szCs w:val="24"/>
          <w:lang w:val="en-US"/>
        </w:rPr>
        <w:t>33</w:t>
      </w:r>
    </w:p>
    <w:p w14:paraId="0462E81E" w14:textId="5C6A236F"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Courses for Research Ethics Instructors</w:t>
      </w:r>
      <w:r w:rsidR="007F614E" w:rsidRPr="007F614E">
        <w:rPr>
          <w:i/>
          <w:sz w:val="24"/>
          <w:szCs w:val="24"/>
        </w:rPr>
        <w:tab/>
      </w:r>
      <w:r w:rsidR="00392AE5">
        <w:rPr>
          <w:i/>
          <w:sz w:val="24"/>
          <w:szCs w:val="24"/>
          <w:lang w:val="en-US"/>
        </w:rPr>
        <w:t>33</w:t>
      </w:r>
    </w:p>
    <w:p w14:paraId="616F81CA" w14:textId="6117F8FE" w:rsidR="007F614E" w:rsidRPr="00F90027" w:rsidRDefault="007F614E" w:rsidP="000965A6">
      <w:pPr>
        <w:pStyle w:val="Heading1"/>
        <w:tabs>
          <w:tab w:val="right" w:leader="dot" w:pos="9360"/>
        </w:tabs>
        <w:spacing w:before="120"/>
        <w:ind w:left="360"/>
        <w:rPr>
          <w:i/>
          <w:sz w:val="24"/>
          <w:lang w:val="en-US"/>
        </w:rPr>
      </w:pPr>
      <w:r w:rsidRPr="007F614E">
        <w:rPr>
          <w:i/>
          <w:sz w:val="24"/>
          <w:szCs w:val="24"/>
        </w:rPr>
        <w:t>Fostering Integrity in Research</w:t>
      </w:r>
      <w:r w:rsidRPr="007F614E">
        <w:rPr>
          <w:i/>
          <w:sz w:val="24"/>
          <w:szCs w:val="24"/>
        </w:rPr>
        <w:tab/>
      </w:r>
      <w:r w:rsidR="00392AE5">
        <w:rPr>
          <w:i/>
          <w:sz w:val="24"/>
          <w:szCs w:val="24"/>
          <w:lang w:val="en-US"/>
        </w:rPr>
        <w:t>33</w:t>
      </w:r>
    </w:p>
    <w:p w14:paraId="0DD319BF" w14:textId="0318CE7C"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Integrating Ethics in the Curriculum or Discipline</w:t>
      </w:r>
      <w:r w:rsidR="007F614E" w:rsidRPr="007F614E">
        <w:rPr>
          <w:i/>
          <w:sz w:val="24"/>
          <w:szCs w:val="24"/>
        </w:rPr>
        <w:tab/>
      </w:r>
      <w:r w:rsidR="00392AE5">
        <w:rPr>
          <w:i/>
          <w:sz w:val="24"/>
          <w:szCs w:val="24"/>
          <w:lang w:val="en-US"/>
        </w:rPr>
        <w:t>33</w:t>
      </w:r>
    </w:p>
    <w:p w14:paraId="768F756C" w14:textId="0A6D4FFB" w:rsidR="006F50CD" w:rsidRPr="00F90027" w:rsidRDefault="006F50CD" w:rsidP="000965A6">
      <w:pPr>
        <w:pStyle w:val="Heading1"/>
        <w:tabs>
          <w:tab w:val="right" w:leader="dot" w:pos="9360"/>
        </w:tabs>
        <w:spacing w:before="120"/>
        <w:ind w:left="360"/>
        <w:rPr>
          <w:i/>
          <w:sz w:val="24"/>
          <w:lang w:val="en-US"/>
        </w:rPr>
      </w:pPr>
      <w:r w:rsidRPr="007F614E">
        <w:rPr>
          <w:i/>
          <w:sz w:val="24"/>
          <w:szCs w:val="24"/>
        </w:rPr>
        <w:t>Mentoring and Responsible Conduct</w:t>
      </w:r>
      <w:r w:rsidR="007F614E" w:rsidRPr="007F614E">
        <w:rPr>
          <w:i/>
          <w:sz w:val="24"/>
          <w:szCs w:val="24"/>
        </w:rPr>
        <w:tab/>
      </w:r>
      <w:r w:rsidR="00392AE5">
        <w:rPr>
          <w:i/>
          <w:sz w:val="24"/>
          <w:szCs w:val="24"/>
          <w:lang w:val="en-US"/>
        </w:rPr>
        <w:t>34</w:t>
      </w:r>
    </w:p>
    <w:p w14:paraId="7898A38C" w14:textId="462036D6" w:rsidR="007F614E" w:rsidRPr="00F90027" w:rsidRDefault="007F614E" w:rsidP="000965A6">
      <w:pPr>
        <w:pStyle w:val="Heading1"/>
        <w:tabs>
          <w:tab w:val="right" w:leader="dot" w:pos="9360"/>
        </w:tabs>
        <w:spacing w:before="120"/>
        <w:ind w:left="360"/>
        <w:rPr>
          <w:i/>
          <w:sz w:val="24"/>
          <w:lang w:val="en-US"/>
        </w:rPr>
      </w:pPr>
      <w:r w:rsidRPr="007F614E">
        <w:rPr>
          <w:i/>
          <w:sz w:val="24"/>
          <w:szCs w:val="24"/>
        </w:rPr>
        <w:t>Mentoring</w:t>
      </w:r>
      <w:r w:rsidRPr="007F614E">
        <w:rPr>
          <w:i/>
          <w:sz w:val="24"/>
          <w:szCs w:val="24"/>
        </w:rPr>
        <w:tab/>
      </w:r>
      <w:r w:rsidR="00392AE5">
        <w:rPr>
          <w:i/>
          <w:sz w:val="24"/>
          <w:szCs w:val="24"/>
          <w:lang w:val="en-US"/>
        </w:rPr>
        <w:t>35</w:t>
      </w:r>
    </w:p>
    <w:p w14:paraId="12C720AE" w14:textId="47C97BEE" w:rsidR="007F614E" w:rsidRPr="007F614E" w:rsidRDefault="007F614E" w:rsidP="000965A6">
      <w:pPr>
        <w:tabs>
          <w:tab w:val="right" w:leader="dot" w:pos="9360"/>
        </w:tabs>
        <w:spacing w:before="120"/>
        <w:ind w:left="360"/>
      </w:pPr>
      <w:r w:rsidRPr="007F614E">
        <w:rPr>
          <w:i/>
        </w:rPr>
        <w:t>Readings for Students about Science and Ethics</w:t>
      </w:r>
      <w:r w:rsidRPr="007F614E">
        <w:rPr>
          <w:i/>
        </w:rPr>
        <w:tab/>
      </w:r>
      <w:r w:rsidR="000965A6">
        <w:rPr>
          <w:i/>
        </w:rPr>
        <w:t>3</w:t>
      </w:r>
      <w:r w:rsidR="00392AE5">
        <w:rPr>
          <w:i/>
        </w:rPr>
        <w:t>5</w:t>
      </w:r>
    </w:p>
    <w:p w14:paraId="65A78018" w14:textId="0F375AD5" w:rsidR="006F50CD" w:rsidRPr="000965A6" w:rsidRDefault="00365E7D" w:rsidP="000965A6">
      <w:pPr>
        <w:tabs>
          <w:tab w:val="right" w:leader="dot" w:pos="9360"/>
        </w:tabs>
        <w:spacing w:before="120"/>
        <w:rPr>
          <w:b/>
        </w:rPr>
      </w:pPr>
      <w:r>
        <w:rPr>
          <w:b/>
        </w:rPr>
        <w:t>Other Approaches to Ethics in Context</w:t>
      </w:r>
      <w:r>
        <w:rPr>
          <w:b/>
        </w:rPr>
        <w:tab/>
      </w:r>
      <w:r w:rsidR="00392AE5">
        <w:rPr>
          <w:b/>
        </w:rPr>
        <w:t>37</w:t>
      </w:r>
    </w:p>
    <w:p w14:paraId="65EA16AC" w14:textId="77777777" w:rsidR="006F50CD" w:rsidRDefault="006F50CD" w:rsidP="006F50CD"/>
    <w:p w14:paraId="6074AB49" w14:textId="77777777" w:rsidR="00A001A4" w:rsidRPr="00BC4DAB" w:rsidRDefault="006F50CD" w:rsidP="007309CB">
      <w:pPr>
        <w:pStyle w:val="Heading1"/>
        <w:jc w:val="center"/>
        <w:rPr>
          <w:b/>
          <w:sz w:val="32"/>
          <w:szCs w:val="32"/>
        </w:rPr>
      </w:pPr>
      <w:r>
        <w:rPr>
          <w:b/>
          <w:sz w:val="32"/>
          <w:szCs w:val="32"/>
        </w:rPr>
        <w:br w:type="page"/>
      </w:r>
      <w:r w:rsidR="00FE0A88">
        <w:rPr>
          <w:b/>
          <w:sz w:val="32"/>
          <w:szCs w:val="32"/>
        </w:rPr>
        <w:lastRenderedPageBreak/>
        <w:t>Selected Resources: By Topic</w:t>
      </w:r>
    </w:p>
    <w:p w14:paraId="76DBF173" w14:textId="77777777" w:rsidR="00D13815" w:rsidRPr="00D13815" w:rsidRDefault="00D13815" w:rsidP="00D13815">
      <w:pPr>
        <w:pStyle w:val="Heading1"/>
        <w:spacing w:before="120"/>
        <w:jc w:val="center"/>
        <w:rPr>
          <w:b/>
          <w:sz w:val="28"/>
          <w:szCs w:val="28"/>
        </w:rPr>
      </w:pPr>
      <w:r w:rsidRPr="00D13815">
        <w:rPr>
          <w:sz w:val="28"/>
          <w:szCs w:val="28"/>
        </w:rPr>
        <w:t xml:space="preserve">Recommended Starting Resources are in </w:t>
      </w:r>
      <w:r w:rsidRPr="00D13815">
        <w:rPr>
          <w:b/>
          <w:sz w:val="28"/>
          <w:szCs w:val="28"/>
        </w:rPr>
        <w:t>bold.</w:t>
      </w:r>
    </w:p>
    <w:p w14:paraId="6ECAB220" w14:textId="77777777" w:rsidR="009E7229" w:rsidRPr="00BC4DAB" w:rsidRDefault="009E7229" w:rsidP="009E7229"/>
    <w:p w14:paraId="71205E72" w14:textId="0D9CA213" w:rsidR="00967823" w:rsidRPr="008C4B68" w:rsidRDefault="00967823" w:rsidP="006F50CD">
      <w:pPr>
        <w:pStyle w:val="Heading1"/>
        <w:spacing w:before="120"/>
        <w:rPr>
          <w:i/>
          <w:sz w:val="28"/>
          <w:szCs w:val="28"/>
          <w:lang w:val="en-US"/>
        </w:rPr>
      </w:pPr>
      <w:r w:rsidRPr="00196FE6">
        <w:rPr>
          <w:i/>
          <w:sz w:val="28"/>
          <w:szCs w:val="28"/>
        </w:rPr>
        <w:t>Agreements</w:t>
      </w:r>
      <w:r w:rsidR="008C4B68">
        <w:rPr>
          <w:i/>
          <w:sz w:val="28"/>
          <w:szCs w:val="28"/>
          <w:lang w:val="en-US"/>
        </w:rPr>
        <w:t>/IDPs</w:t>
      </w:r>
    </w:p>
    <w:p w14:paraId="01D4401E" w14:textId="06310A6A" w:rsidR="00C868C0" w:rsidRPr="008B5BB1" w:rsidRDefault="008C4B68" w:rsidP="008B5BB1">
      <w:pPr>
        <w:numPr>
          <w:ilvl w:val="0"/>
          <w:numId w:val="29"/>
        </w:numPr>
        <w:spacing w:before="120"/>
        <w:ind w:right="360"/>
        <w:rPr>
          <w:color w:val="000000" w:themeColor="text1"/>
        </w:rPr>
      </w:pPr>
      <w:r w:rsidRPr="008B5BB1">
        <w:rPr>
          <w:color w:val="000000" w:themeColor="text1"/>
        </w:rPr>
        <w:t xml:space="preserve">AAAS (2015). </w:t>
      </w:r>
      <w:proofErr w:type="spellStart"/>
      <w:r>
        <w:rPr>
          <w:color w:val="000000" w:themeColor="text1"/>
        </w:rPr>
        <w:t>MyIDP</w:t>
      </w:r>
      <w:proofErr w:type="spellEnd"/>
      <w:r w:rsidRPr="008B5BB1">
        <w:rPr>
          <w:color w:val="000000" w:themeColor="text1"/>
        </w:rPr>
        <w:t>. Science Careers. http://</w:t>
      </w:r>
      <w:r>
        <w:rPr>
          <w:color w:val="000000" w:themeColor="text1"/>
        </w:rPr>
        <w:t>myIDP</w:t>
      </w:r>
      <w:r w:rsidRPr="008B5BB1">
        <w:rPr>
          <w:color w:val="000000" w:themeColor="text1"/>
        </w:rPr>
        <w:t>.sciencecareers.org</w:t>
      </w:r>
    </w:p>
    <w:p w14:paraId="46AC6663" w14:textId="77777777" w:rsidR="009A2590" w:rsidRPr="005B620B" w:rsidRDefault="009A2590" w:rsidP="008B5BB1">
      <w:pPr>
        <w:numPr>
          <w:ilvl w:val="0"/>
          <w:numId w:val="29"/>
        </w:numPr>
        <w:spacing w:before="120"/>
        <w:ind w:right="360"/>
        <w:rPr>
          <w:b/>
          <w:color w:val="000000" w:themeColor="text1"/>
        </w:rPr>
      </w:pPr>
      <w:r w:rsidRPr="005B620B">
        <w:rPr>
          <w:b/>
          <w:color w:val="000000" w:themeColor="text1"/>
        </w:rPr>
        <w:t xml:space="preserve">AAMC (2008a): Compact </w:t>
      </w:r>
      <w:proofErr w:type="gramStart"/>
      <w:r w:rsidRPr="005B620B">
        <w:rPr>
          <w:b/>
          <w:color w:val="000000" w:themeColor="text1"/>
        </w:rPr>
        <w:t>Between</w:t>
      </w:r>
      <w:proofErr w:type="gramEnd"/>
      <w:r w:rsidRPr="005B620B">
        <w:rPr>
          <w:b/>
          <w:color w:val="000000" w:themeColor="text1"/>
        </w:rPr>
        <w:t xml:space="preserve"> Postdoctoral Appointees and Their Mentors</w:t>
      </w:r>
      <w:r w:rsidR="00D54D8A" w:rsidRPr="005B620B">
        <w:rPr>
          <w:b/>
          <w:color w:val="000000" w:themeColor="text1"/>
        </w:rPr>
        <w:t xml:space="preserve">. </w:t>
      </w:r>
      <w:hyperlink r:id="rId46" w:history="1">
        <w:r w:rsidR="00DA32CD" w:rsidRPr="005B620B">
          <w:rPr>
            <w:rStyle w:val="Hyperlink"/>
            <w:b/>
            <w:color w:val="000000" w:themeColor="text1"/>
            <w:u w:val="none"/>
          </w:rPr>
          <w:t>https://www.aamc.org/initiatives/research/postdoccompact</w:t>
        </w:r>
      </w:hyperlink>
    </w:p>
    <w:p w14:paraId="5EE0B33D" w14:textId="77777777" w:rsidR="009A2590" w:rsidRPr="005B620B" w:rsidRDefault="009A2590" w:rsidP="008B5BB1">
      <w:pPr>
        <w:numPr>
          <w:ilvl w:val="0"/>
          <w:numId w:val="29"/>
        </w:numPr>
        <w:spacing w:before="120"/>
        <w:ind w:right="360"/>
        <w:rPr>
          <w:b/>
          <w:color w:val="000000" w:themeColor="text1"/>
        </w:rPr>
      </w:pPr>
      <w:r w:rsidRPr="005B620B">
        <w:rPr>
          <w:b/>
          <w:color w:val="000000" w:themeColor="text1"/>
        </w:rPr>
        <w:t xml:space="preserve">AAMC (2008b): Compact </w:t>
      </w:r>
      <w:proofErr w:type="gramStart"/>
      <w:r w:rsidRPr="005B620B">
        <w:rPr>
          <w:b/>
          <w:color w:val="000000" w:themeColor="text1"/>
        </w:rPr>
        <w:t>Between</w:t>
      </w:r>
      <w:proofErr w:type="gramEnd"/>
      <w:r w:rsidRPr="005B620B">
        <w:rPr>
          <w:b/>
          <w:color w:val="000000" w:themeColor="text1"/>
        </w:rPr>
        <w:t xml:space="preserve"> Biomedical Graduate Students and Their Research Advisors</w:t>
      </w:r>
      <w:r w:rsidR="00D54D8A" w:rsidRPr="005B620B">
        <w:rPr>
          <w:b/>
          <w:color w:val="000000" w:themeColor="text1"/>
        </w:rPr>
        <w:t xml:space="preserve">. </w:t>
      </w:r>
      <w:hyperlink r:id="rId47" w:history="1">
        <w:r w:rsidR="00DA32CD" w:rsidRPr="005B620B">
          <w:rPr>
            <w:rStyle w:val="Hyperlink"/>
            <w:b/>
            <w:color w:val="000000" w:themeColor="text1"/>
            <w:u w:val="none"/>
          </w:rPr>
          <w:t>https://www.aamc.org/initiatives/research/gradcompact</w:t>
        </w:r>
      </w:hyperlink>
    </w:p>
    <w:p w14:paraId="6D4922BE" w14:textId="77777777" w:rsidR="009A2590" w:rsidRPr="008B5BB1" w:rsidRDefault="009A2590" w:rsidP="008B5BB1">
      <w:pPr>
        <w:numPr>
          <w:ilvl w:val="0"/>
          <w:numId w:val="29"/>
        </w:numPr>
        <w:tabs>
          <w:tab w:val="left" w:pos="360"/>
          <w:tab w:val="left" w:pos="720"/>
          <w:tab w:val="left" w:pos="900"/>
          <w:tab w:val="left" w:pos="1080"/>
          <w:tab w:val="left" w:pos="1260"/>
          <w:tab w:val="left" w:pos="1440"/>
          <w:tab w:val="left" w:pos="1800"/>
          <w:tab w:val="left" w:pos="2160"/>
        </w:tabs>
        <w:spacing w:before="120"/>
        <w:rPr>
          <w:color w:val="000000" w:themeColor="text1"/>
        </w:rPr>
      </w:pPr>
      <w:r w:rsidRPr="008B5BB1">
        <w:rPr>
          <w:color w:val="000000" w:themeColor="text1"/>
        </w:rPr>
        <w:t>FASEB. Statement on Including Postdoctoral Mentoring Plans in Research Grant Applications</w:t>
      </w:r>
      <w:r w:rsidR="00D54D8A" w:rsidRPr="008B5BB1">
        <w:rPr>
          <w:color w:val="000000" w:themeColor="text1"/>
        </w:rPr>
        <w:t>.</w:t>
      </w:r>
      <w:r w:rsidR="00D54D8A" w:rsidRPr="008B5BB1">
        <w:rPr>
          <w:color w:val="000000" w:themeColor="text1"/>
        </w:rPr>
        <w:br/>
      </w:r>
      <w:hyperlink r:id="rId48" w:history="1">
        <w:r w:rsidR="00DA32CD" w:rsidRPr="008B5BB1">
          <w:rPr>
            <w:rStyle w:val="Hyperlink"/>
            <w:color w:val="000000" w:themeColor="text1"/>
            <w:u w:val="none"/>
          </w:rPr>
          <w:t>http://www.faseb.org/portals/0/pdfs/opa/QReports/July-Sept08/MentoringRGrants.pdf</w:t>
        </w:r>
      </w:hyperlink>
    </w:p>
    <w:p w14:paraId="29C6CF55" w14:textId="77777777" w:rsidR="009A2590" w:rsidRPr="005B620B" w:rsidRDefault="009A2590" w:rsidP="008B5BB1">
      <w:pPr>
        <w:numPr>
          <w:ilvl w:val="0"/>
          <w:numId w:val="29"/>
        </w:numPr>
        <w:tabs>
          <w:tab w:val="left" w:pos="360"/>
          <w:tab w:val="left" w:pos="720"/>
          <w:tab w:val="left" w:pos="900"/>
          <w:tab w:val="left" w:pos="1080"/>
          <w:tab w:val="left" w:pos="1260"/>
          <w:tab w:val="left" w:pos="1440"/>
          <w:tab w:val="left" w:pos="1800"/>
          <w:tab w:val="left" w:pos="2160"/>
        </w:tabs>
        <w:spacing w:before="120"/>
        <w:rPr>
          <w:b/>
          <w:color w:val="000000" w:themeColor="text1"/>
        </w:rPr>
      </w:pPr>
      <w:r w:rsidRPr="005B620B">
        <w:rPr>
          <w:b/>
          <w:color w:val="000000" w:themeColor="text1"/>
        </w:rPr>
        <w:t>FASEB: Individual Development Plan for Postdoctoral Fellows</w:t>
      </w:r>
      <w:r w:rsidR="00D54D8A" w:rsidRPr="005B620B">
        <w:rPr>
          <w:b/>
          <w:color w:val="000000" w:themeColor="text1"/>
        </w:rPr>
        <w:t>.</w:t>
      </w:r>
      <w:r w:rsidRPr="005B620B">
        <w:rPr>
          <w:b/>
          <w:color w:val="000000" w:themeColor="text1"/>
        </w:rPr>
        <w:t xml:space="preserve"> </w:t>
      </w:r>
      <w:hyperlink r:id="rId49" w:tgtFrame="_blank" w:history="1">
        <w:r w:rsidRPr="005B620B">
          <w:rPr>
            <w:b/>
            <w:color w:val="000000" w:themeColor="text1"/>
          </w:rPr>
          <w:t>http://www.faseb.org/portals/0/pdfs/opa/idp.pdf</w:t>
        </w:r>
      </w:hyperlink>
    </w:p>
    <w:p w14:paraId="4B0CB08B" w14:textId="77777777" w:rsidR="00941644" w:rsidRPr="008B5BB1" w:rsidRDefault="00941644" w:rsidP="008B5BB1">
      <w:pPr>
        <w:numPr>
          <w:ilvl w:val="0"/>
          <w:numId w:val="29"/>
        </w:numPr>
        <w:tabs>
          <w:tab w:val="left" w:pos="360"/>
          <w:tab w:val="left" w:pos="720"/>
          <w:tab w:val="left" w:pos="900"/>
          <w:tab w:val="left" w:pos="1080"/>
          <w:tab w:val="left" w:pos="1260"/>
          <w:tab w:val="left" w:pos="1440"/>
          <w:tab w:val="left" w:pos="1800"/>
          <w:tab w:val="left" w:pos="2160"/>
        </w:tabs>
        <w:spacing w:before="120"/>
        <w:rPr>
          <w:color w:val="000000" w:themeColor="text1"/>
        </w:rPr>
      </w:pPr>
      <w:proofErr w:type="spellStart"/>
      <w:r w:rsidRPr="008B5BB1">
        <w:rPr>
          <w:color w:val="000000" w:themeColor="text1"/>
        </w:rPr>
        <w:t>Hobin</w:t>
      </w:r>
      <w:proofErr w:type="spellEnd"/>
      <w:r w:rsidRPr="008B5BB1">
        <w:rPr>
          <w:color w:val="000000" w:themeColor="text1"/>
        </w:rPr>
        <w:t xml:space="preserve"> J, Fuhrman CN, </w:t>
      </w:r>
      <w:proofErr w:type="spellStart"/>
      <w:proofErr w:type="gramStart"/>
      <w:r w:rsidRPr="008B5BB1">
        <w:rPr>
          <w:color w:val="000000" w:themeColor="text1"/>
        </w:rPr>
        <w:t>Lindstaedt</w:t>
      </w:r>
      <w:proofErr w:type="spellEnd"/>
      <w:proofErr w:type="gramEnd"/>
      <w:r w:rsidRPr="008B5BB1">
        <w:rPr>
          <w:color w:val="000000" w:themeColor="text1"/>
        </w:rPr>
        <w:t xml:space="preserve"> B, Clifford PS (2012): You Need a Game Plan. Science</w:t>
      </w:r>
      <w:r w:rsidR="00E43345" w:rsidRPr="008B5BB1">
        <w:rPr>
          <w:color w:val="000000" w:themeColor="text1"/>
        </w:rPr>
        <w:t xml:space="preserve"> Careers. </w:t>
      </w:r>
      <w:hyperlink r:id="rId50" w:history="1">
        <w:r w:rsidR="00DA32CD" w:rsidRPr="008B5BB1">
          <w:rPr>
            <w:rStyle w:val="Hyperlink"/>
            <w:color w:val="000000" w:themeColor="text1"/>
            <w:u w:val="none"/>
          </w:rPr>
          <w:t>http://sciencecareers.sciencemag.org/career_magazine/previous_issues/articles/2012_09_07/caredit.a1200100</w:t>
        </w:r>
      </w:hyperlink>
    </w:p>
    <w:p w14:paraId="40DD94F8" w14:textId="77777777" w:rsidR="00DA32CD" w:rsidRPr="008B5BB1" w:rsidRDefault="00DA32CD" w:rsidP="008B5BB1">
      <w:pPr>
        <w:pStyle w:val="ListParagraph"/>
        <w:numPr>
          <w:ilvl w:val="0"/>
          <w:numId w:val="29"/>
        </w:numPr>
        <w:spacing w:before="120" w:after="0" w:line="240" w:lineRule="auto"/>
        <w:ind w:right="360"/>
        <w:contextualSpacing w:val="0"/>
        <w:rPr>
          <w:rFonts w:ascii="Times New Roman" w:hAnsi="Times New Roman"/>
          <w:color w:val="000000" w:themeColor="text1"/>
          <w:sz w:val="24"/>
          <w:szCs w:val="24"/>
        </w:rPr>
      </w:pPr>
      <w:r w:rsidRPr="008B5BB1">
        <w:rPr>
          <w:rFonts w:ascii="Times New Roman" w:hAnsi="Times New Roman"/>
          <w:color w:val="000000" w:themeColor="text1"/>
          <w:sz w:val="24"/>
          <w:szCs w:val="24"/>
        </w:rPr>
        <w:t xml:space="preserve">UK Research Integrity Office. Checklist for Researchers. </w:t>
      </w:r>
      <w:hyperlink r:id="rId51" w:history="1">
        <w:r w:rsidRPr="008B5BB1">
          <w:rPr>
            <w:rStyle w:val="Hyperlink"/>
            <w:rFonts w:ascii="Times New Roman" w:hAnsi="Times New Roman"/>
            <w:color w:val="000000" w:themeColor="text1"/>
            <w:sz w:val="24"/>
            <w:szCs w:val="24"/>
            <w:u w:val="none"/>
          </w:rPr>
          <w:t>http://ukrio.org/publications/checklist-for-researchers</w:t>
        </w:r>
      </w:hyperlink>
    </w:p>
    <w:p w14:paraId="0FA8CB15" w14:textId="77777777" w:rsidR="009A2590" w:rsidRPr="008B5BB1" w:rsidRDefault="009A2590" w:rsidP="008B5BB1">
      <w:pPr>
        <w:numPr>
          <w:ilvl w:val="0"/>
          <w:numId w:val="29"/>
        </w:numPr>
        <w:spacing w:before="120"/>
        <w:rPr>
          <w:color w:val="000000" w:themeColor="text1"/>
        </w:rPr>
      </w:pPr>
      <w:r w:rsidRPr="008B5BB1">
        <w:rPr>
          <w:color w:val="000000" w:themeColor="text1"/>
        </w:rPr>
        <w:t>University of Michigan</w:t>
      </w:r>
      <w:r w:rsidR="00367BAF" w:rsidRPr="008B5BB1">
        <w:rPr>
          <w:color w:val="000000" w:themeColor="text1"/>
        </w:rPr>
        <w:t xml:space="preserve"> (2014): Appendix 1. Compact Between Postdoctoral </w:t>
      </w:r>
      <w:r w:rsidR="00D54D8A" w:rsidRPr="008B5BB1">
        <w:rPr>
          <w:color w:val="000000" w:themeColor="text1"/>
        </w:rPr>
        <w:t>Appoin</w:t>
      </w:r>
      <w:r w:rsidR="00367BAF" w:rsidRPr="008B5BB1">
        <w:rPr>
          <w:color w:val="000000" w:themeColor="text1"/>
        </w:rPr>
        <w:t>tees and their Mentors, Handbook for Postdoctoral Fellows</w:t>
      </w:r>
      <w:r w:rsidR="00D54D8A" w:rsidRPr="008B5BB1">
        <w:rPr>
          <w:color w:val="000000" w:themeColor="text1"/>
        </w:rPr>
        <w:t xml:space="preserve">. </w:t>
      </w:r>
      <w:hyperlink r:id="rId52" w:history="1">
        <w:r w:rsidR="00DA32CD" w:rsidRPr="008B5BB1">
          <w:rPr>
            <w:rStyle w:val="Hyperlink"/>
            <w:color w:val="000000" w:themeColor="text1"/>
            <w:u w:val="none"/>
          </w:rPr>
          <w:t>http://www.rackham.umich.edu/downloads/PostdocHandbook.pdf</w:t>
        </w:r>
      </w:hyperlink>
    </w:p>
    <w:p w14:paraId="5983A810" w14:textId="77777777" w:rsidR="00451A59" w:rsidRPr="008B5BB1" w:rsidRDefault="00451A59" w:rsidP="008B5BB1">
      <w:pPr>
        <w:numPr>
          <w:ilvl w:val="0"/>
          <w:numId w:val="29"/>
        </w:numPr>
        <w:spacing w:before="120"/>
        <w:rPr>
          <w:color w:val="000000" w:themeColor="text1"/>
        </w:rPr>
      </w:pPr>
      <w:r w:rsidRPr="008B5BB1">
        <w:rPr>
          <w:color w:val="000000" w:themeColor="text1"/>
        </w:rPr>
        <w:t xml:space="preserve">University of Wisconsin: </w:t>
      </w:r>
      <w:r w:rsidR="00367BAF" w:rsidRPr="008B5BB1">
        <w:rPr>
          <w:color w:val="000000" w:themeColor="text1"/>
        </w:rPr>
        <w:t>Mentees Individual Development Plans Overview</w:t>
      </w:r>
      <w:r w:rsidR="007A1BE7" w:rsidRPr="008B5BB1">
        <w:rPr>
          <w:color w:val="000000" w:themeColor="text1"/>
        </w:rPr>
        <w:t xml:space="preserve">, </w:t>
      </w:r>
      <w:r w:rsidRPr="008B5BB1">
        <w:rPr>
          <w:color w:val="000000" w:themeColor="text1"/>
        </w:rPr>
        <w:t>Resources for each phase of the mentoring relationship</w:t>
      </w:r>
      <w:r w:rsidR="00D54D8A" w:rsidRPr="008B5BB1">
        <w:rPr>
          <w:color w:val="000000" w:themeColor="text1"/>
        </w:rPr>
        <w:t xml:space="preserve">. </w:t>
      </w:r>
      <w:hyperlink r:id="rId53" w:history="1">
        <w:r w:rsidR="00DA32CD" w:rsidRPr="008B5BB1">
          <w:rPr>
            <w:rStyle w:val="Hyperlink"/>
            <w:color w:val="000000" w:themeColor="text1"/>
            <w:u w:val="none"/>
          </w:rPr>
          <w:t>https://mentoringresources.ictr.wisc.edu/MenteeIDPOverview</w:t>
        </w:r>
      </w:hyperlink>
    </w:p>
    <w:p w14:paraId="2AD359F0" w14:textId="77777777" w:rsidR="00DA32CD" w:rsidRDefault="00DA32CD" w:rsidP="006F50CD">
      <w:pPr>
        <w:pStyle w:val="Heading1"/>
        <w:spacing w:before="120"/>
        <w:rPr>
          <w:i/>
          <w:sz w:val="28"/>
          <w:szCs w:val="28"/>
          <w:lang w:val="en-US"/>
        </w:rPr>
      </w:pPr>
    </w:p>
    <w:p w14:paraId="092E03CA" w14:textId="77777777" w:rsidR="00967823" w:rsidRPr="00196FE6" w:rsidRDefault="00967823" w:rsidP="006F50CD">
      <w:pPr>
        <w:pStyle w:val="Heading1"/>
        <w:spacing w:before="120"/>
        <w:rPr>
          <w:i/>
          <w:sz w:val="28"/>
          <w:szCs w:val="28"/>
        </w:rPr>
      </w:pPr>
      <w:r w:rsidRPr="00196FE6">
        <w:rPr>
          <w:i/>
          <w:sz w:val="28"/>
          <w:szCs w:val="28"/>
        </w:rPr>
        <w:t>Assessment</w:t>
      </w:r>
      <w:r>
        <w:rPr>
          <w:i/>
          <w:sz w:val="28"/>
          <w:szCs w:val="28"/>
        </w:rPr>
        <w:t xml:space="preserve"> and Goals</w:t>
      </w:r>
    </w:p>
    <w:p w14:paraId="45540751" w14:textId="77777777" w:rsidR="00967823" w:rsidRPr="005B620B" w:rsidRDefault="00967823" w:rsidP="008B5BB1">
      <w:pPr>
        <w:numPr>
          <w:ilvl w:val="0"/>
          <w:numId w:val="30"/>
        </w:numPr>
        <w:spacing w:before="120"/>
        <w:ind w:left="360"/>
        <w:rPr>
          <w:b/>
        </w:rPr>
      </w:pPr>
      <w:r w:rsidRPr="005B620B">
        <w:rPr>
          <w:rStyle w:val="Emphasis"/>
          <w:b/>
          <w:i w:val="0"/>
          <w:iCs w:val="0"/>
        </w:rPr>
        <w:t xml:space="preserve">Antes AL, Murphy ST, </w:t>
      </w:r>
      <w:proofErr w:type="spellStart"/>
      <w:r w:rsidRPr="005B620B">
        <w:rPr>
          <w:rStyle w:val="Emphasis"/>
          <w:b/>
          <w:i w:val="0"/>
          <w:iCs w:val="0"/>
        </w:rPr>
        <w:t>Waples</w:t>
      </w:r>
      <w:proofErr w:type="spellEnd"/>
      <w:r w:rsidRPr="005B620B">
        <w:rPr>
          <w:rStyle w:val="Emphasis"/>
          <w:b/>
          <w:i w:val="0"/>
          <w:iCs w:val="0"/>
        </w:rPr>
        <w:t xml:space="preserve"> EP, Mumford MD, Brown RP, Connelly S, </w:t>
      </w:r>
      <w:proofErr w:type="spellStart"/>
      <w:r w:rsidRPr="005B620B">
        <w:rPr>
          <w:rStyle w:val="Emphasis"/>
          <w:b/>
          <w:i w:val="0"/>
          <w:iCs w:val="0"/>
        </w:rPr>
        <w:t>Devenport</w:t>
      </w:r>
      <w:proofErr w:type="spellEnd"/>
      <w:r w:rsidRPr="005B620B">
        <w:rPr>
          <w:rStyle w:val="Emphasis"/>
          <w:b/>
          <w:i w:val="0"/>
          <w:iCs w:val="0"/>
        </w:rPr>
        <w:t xml:space="preserve"> LD (2009): A Meta-Analysis of Ethics Instruction Effectiveness in the Sciences. Ethics </w:t>
      </w:r>
      <w:proofErr w:type="spellStart"/>
      <w:r w:rsidRPr="005B620B">
        <w:rPr>
          <w:rStyle w:val="Emphasis"/>
          <w:b/>
          <w:i w:val="0"/>
          <w:iCs w:val="0"/>
        </w:rPr>
        <w:t>Behav</w:t>
      </w:r>
      <w:proofErr w:type="spellEnd"/>
      <w:r w:rsidRPr="005B620B">
        <w:rPr>
          <w:rStyle w:val="Emphasis"/>
          <w:b/>
          <w:i w:val="0"/>
          <w:iCs w:val="0"/>
        </w:rPr>
        <w:t xml:space="preserve"> 19(5):379-402</w:t>
      </w:r>
      <w:r w:rsidRPr="005B620B">
        <w:rPr>
          <w:b/>
        </w:rPr>
        <w:t>.</w:t>
      </w:r>
    </w:p>
    <w:p w14:paraId="43A98B56" w14:textId="77777777" w:rsidR="00967823" w:rsidRPr="008B5BB1" w:rsidRDefault="00967823" w:rsidP="008B5BB1">
      <w:pPr>
        <w:numPr>
          <w:ilvl w:val="0"/>
          <w:numId w:val="30"/>
        </w:numPr>
        <w:spacing w:before="120"/>
        <w:ind w:left="360"/>
        <w:rPr>
          <w:b/>
        </w:rPr>
      </w:pPr>
      <w:r w:rsidRPr="008B5BB1">
        <w:rPr>
          <w:b/>
          <w:color w:val="000000"/>
        </w:rPr>
        <w:t>Elliott D, Stern JE (1996): Evaluating Teaching and Students’ Learning of Academic Research Ethics. Science and Engineering Ethics 2:345-366.</w:t>
      </w:r>
    </w:p>
    <w:p w14:paraId="5A534512" w14:textId="77777777" w:rsidR="00B033CB" w:rsidRPr="008B5BB1" w:rsidRDefault="00B033CB" w:rsidP="008B5BB1">
      <w:pPr>
        <w:numPr>
          <w:ilvl w:val="0"/>
          <w:numId w:val="30"/>
        </w:numPr>
        <w:spacing w:before="120"/>
        <w:ind w:left="360"/>
      </w:pPr>
      <w:bookmarkStart w:id="1" w:name="_Ref287684215"/>
      <w:r w:rsidRPr="008B5BB1">
        <w:t>Frankel MS (2003): Developing a Knowledge Base on Integrity in Research and Scholarship, Phi Kappa Phi Forum 83(2): 46-49.</w:t>
      </w:r>
    </w:p>
    <w:p w14:paraId="478DB3C8" w14:textId="77777777" w:rsidR="00967823" w:rsidRPr="008B5BB1" w:rsidRDefault="00967823" w:rsidP="008B5BB1">
      <w:pPr>
        <w:numPr>
          <w:ilvl w:val="0"/>
          <w:numId w:val="30"/>
        </w:numPr>
        <w:spacing w:before="120"/>
        <w:ind w:left="360"/>
        <w:rPr>
          <w:color w:val="000000"/>
        </w:rPr>
      </w:pPr>
      <w:r w:rsidRPr="008B5BB1">
        <w:t xml:space="preserve">Heitman E, Olsen CH, </w:t>
      </w:r>
      <w:proofErr w:type="spellStart"/>
      <w:r w:rsidRPr="008B5BB1">
        <w:t>Anestidou</w:t>
      </w:r>
      <w:proofErr w:type="spellEnd"/>
      <w:r w:rsidRPr="008B5BB1">
        <w:t xml:space="preserve"> L, Bulger RE (2007): New Graduate Students’ Baseline Knowledge of the Responsible Conduct of Research. Academic Medicine. 82(9):838-845.</w:t>
      </w:r>
      <w:bookmarkEnd w:id="1"/>
    </w:p>
    <w:p w14:paraId="2236DD3E" w14:textId="77777777" w:rsidR="007A1BE7" w:rsidRPr="005B620B" w:rsidRDefault="007A1BE7" w:rsidP="008B5BB1">
      <w:pPr>
        <w:numPr>
          <w:ilvl w:val="0"/>
          <w:numId w:val="30"/>
        </w:numPr>
        <w:spacing w:before="120"/>
        <w:ind w:left="360"/>
        <w:rPr>
          <w:b/>
        </w:rPr>
      </w:pPr>
      <w:r w:rsidRPr="005B620B">
        <w:rPr>
          <w:b/>
        </w:rPr>
        <w:lastRenderedPageBreak/>
        <w:t>Kalichman M (2013): Why do we teach research ethics? Proceedings from National Academy of Engineering Workshop on Practical Guidance on Science and Engineering Ethics Education.</w:t>
      </w:r>
      <w:r w:rsidR="00BF5B28" w:rsidRPr="005B620B">
        <w:rPr>
          <w:b/>
        </w:rPr>
        <w:t xml:space="preserve"> pp. </w:t>
      </w:r>
      <w:r w:rsidRPr="005B620B">
        <w:rPr>
          <w:b/>
        </w:rPr>
        <w:t>5-16.</w:t>
      </w:r>
    </w:p>
    <w:p w14:paraId="2DD26858" w14:textId="77777777" w:rsidR="00967823" w:rsidRPr="008B5BB1" w:rsidRDefault="00967823" w:rsidP="008B5BB1">
      <w:pPr>
        <w:numPr>
          <w:ilvl w:val="0"/>
          <w:numId w:val="30"/>
        </w:numPr>
        <w:autoSpaceDE w:val="0"/>
        <w:autoSpaceDN w:val="0"/>
        <w:spacing w:before="120"/>
        <w:ind w:left="360"/>
        <w:jc w:val="both"/>
        <w:rPr>
          <w:szCs w:val="22"/>
        </w:rPr>
      </w:pPr>
      <w:r w:rsidRPr="008B5BB1">
        <w:rPr>
          <w:szCs w:val="22"/>
        </w:rPr>
        <w:t>Kalichman MW, PJ Friedman (1992): A pilot study of biomedical trainees' perceptions concerning research ethics. Academic Medicine 67: 769-775.</w:t>
      </w:r>
    </w:p>
    <w:p w14:paraId="7BF9C31E" w14:textId="77777777" w:rsidR="00967823" w:rsidRPr="005B620B" w:rsidRDefault="00967823" w:rsidP="008B5BB1">
      <w:pPr>
        <w:numPr>
          <w:ilvl w:val="0"/>
          <w:numId w:val="30"/>
        </w:numPr>
        <w:spacing w:before="120"/>
        <w:ind w:left="360"/>
        <w:rPr>
          <w:b/>
        </w:rPr>
      </w:pPr>
      <w:bookmarkStart w:id="2" w:name="_Ref287547724"/>
      <w:bookmarkStart w:id="3" w:name="_Ref287547970"/>
      <w:r w:rsidRPr="005B620B">
        <w:rPr>
          <w:b/>
        </w:rPr>
        <w:t>Kalichman MW, Plemmons DK (2007): Reported Goals for Responsible Conduct of Research Courses. Academic Medicine 82(9): 846-852.</w:t>
      </w:r>
      <w:bookmarkEnd w:id="2"/>
    </w:p>
    <w:p w14:paraId="37BF5D38" w14:textId="77777777" w:rsidR="00967823" w:rsidRPr="008B5BB1" w:rsidRDefault="00967823" w:rsidP="008B5BB1">
      <w:pPr>
        <w:numPr>
          <w:ilvl w:val="0"/>
          <w:numId w:val="30"/>
        </w:numPr>
        <w:spacing w:before="120"/>
        <w:ind w:left="360"/>
      </w:pPr>
      <w:r w:rsidRPr="008B5BB1">
        <w:t xml:space="preserve">Mumford MD, Connelly MS, Brown RP, Murphy ST, Hill JA, Antes AL, </w:t>
      </w:r>
      <w:proofErr w:type="spellStart"/>
      <w:proofErr w:type="gramStart"/>
      <w:r w:rsidRPr="008B5BB1">
        <w:t>Waples</w:t>
      </w:r>
      <w:proofErr w:type="spellEnd"/>
      <w:proofErr w:type="gramEnd"/>
      <w:r w:rsidRPr="008B5BB1">
        <w:t xml:space="preserve"> EP, </w:t>
      </w:r>
      <w:proofErr w:type="spellStart"/>
      <w:r w:rsidRPr="008B5BB1">
        <w:t>Devenport</w:t>
      </w:r>
      <w:proofErr w:type="spellEnd"/>
      <w:r w:rsidRPr="008B5BB1">
        <w:t xml:space="preserve"> LR (2008): A </w:t>
      </w:r>
      <w:proofErr w:type="spellStart"/>
      <w:r w:rsidRPr="008B5BB1">
        <w:t>sensemaking</w:t>
      </w:r>
      <w:proofErr w:type="spellEnd"/>
      <w:r w:rsidRPr="008B5BB1">
        <w:t xml:space="preserve"> approach to ethics training for scientists: Preliminary evidence of training effectiveness. </w:t>
      </w:r>
      <w:r w:rsidRPr="008B5BB1">
        <w:rPr>
          <w:iCs/>
        </w:rPr>
        <w:t>Ethics and</w:t>
      </w:r>
      <w:r w:rsidRPr="008B5BB1">
        <w:t xml:space="preserve"> </w:t>
      </w:r>
      <w:r w:rsidRPr="008B5BB1">
        <w:rPr>
          <w:iCs/>
        </w:rPr>
        <w:t xml:space="preserve">Behavior 18: </w:t>
      </w:r>
      <w:r w:rsidRPr="008B5BB1">
        <w:t>315-346.</w:t>
      </w:r>
      <w:bookmarkEnd w:id="3"/>
    </w:p>
    <w:p w14:paraId="436808FB" w14:textId="77777777" w:rsidR="00B033CB" w:rsidRPr="008B5BB1" w:rsidRDefault="00B033CB" w:rsidP="008B5BB1">
      <w:pPr>
        <w:numPr>
          <w:ilvl w:val="0"/>
          <w:numId w:val="30"/>
        </w:numPr>
        <w:spacing w:before="120"/>
        <w:ind w:left="360"/>
      </w:pPr>
      <w:bookmarkStart w:id="4" w:name="_Ref287797745"/>
      <w:r w:rsidRPr="008B5BB1">
        <w:t xml:space="preserve">Nightingale P, </w:t>
      </w:r>
      <w:proofErr w:type="spellStart"/>
      <w:r w:rsidRPr="008B5BB1">
        <w:t>Te</w:t>
      </w:r>
      <w:proofErr w:type="spellEnd"/>
      <w:r w:rsidRPr="008B5BB1">
        <w:t xml:space="preserve"> </w:t>
      </w:r>
      <w:proofErr w:type="spellStart"/>
      <w:r w:rsidRPr="008B5BB1">
        <w:t>Wiata</w:t>
      </w:r>
      <w:proofErr w:type="spellEnd"/>
      <w:r w:rsidRPr="008B5BB1">
        <w:t xml:space="preserve"> I, </w:t>
      </w:r>
      <w:proofErr w:type="spellStart"/>
      <w:r w:rsidRPr="008B5BB1">
        <w:t>Toohey</w:t>
      </w:r>
      <w:proofErr w:type="spellEnd"/>
      <w:r w:rsidRPr="008B5BB1">
        <w:t xml:space="preserve"> S, Ryan G, Hughes C, </w:t>
      </w:r>
      <w:proofErr w:type="spellStart"/>
      <w:r w:rsidRPr="008B5BB1">
        <w:t>Magin</w:t>
      </w:r>
      <w:proofErr w:type="spellEnd"/>
      <w:r w:rsidRPr="008B5BB1">
        <w:t xml:space="preserve"> D (1996): Assessing learning in universities. Sydney: Professional Development Centre, University of New South Wales.</w:t>
      </w:r>
    </w:p>
    <w:p w14:paraId="092D64A5" w14:textId="77777777" w:rsidR="00967823" w:rsidRPr="008B5BB1" w:rsidRDefault="00967823" w:rsidP="008B5BB1">
      <w:pPr>
        <w:numPr>
          <w:ilvl w:val="0"/>
          <w:numId w:val="30"/>
        </w:numPr>
        <w:spacing w:before="120"/>
        <w:ind w:left="360"/>
      </w:pPr>
      <w:r w:rsidRPr="008B5BB1">
        <w:t xml:space="preserve">Plemmons DK, Kalichman MW (2007): Reported Goals for Knowledge to be </w:t>
      </w:r>
      <w:proofErr w:type="gramStart"/>
      <w:r w:rsidRPr="008B5BB1">
        <w:t>Learned</w:t>
      </w:r>
      <w:proofErr w:type="gramEnd"/>
      <w:r w:rsidRPr="008B5BB1">
        <w:t xml:space="preserve"> in Responsible Conduct of Research Courses. Journal of Empirical Research on Human Research Ethics 2(2):57-66.</w:t>
      </w:r>
      <w:bookmarkEnd w:id="4"/>
    </w:p>
    <w:p w14:paraId="2D7AD127" w14:textId="77777777" w:rsidR="00967823" w:rsidRPr="008B5BB1" w:rsidRDefault="00967823" w:rsidP="008B5BB1">
      <w:pPr>
        <w:numPr>
          <w:ilvl w:val="0"/>
          <w:numId w:val="30"/>
        </w:numPr>
        <w:spacing w:before="120"/>
        <w:ind w:left="360"/>
      </w:pPr>
      <w:bookmarkStart w:id="5" w:name="_Ref287618043"/>
      <w:r w:rsidRPr="008B5BB1">
        <w:t>Powell S, Allison MA, Kalichman MW (2007): Effectiveness of a Short-term Course in the Responsible Conduct of Research for Medical Students. Science and Engineering Ethics 13(2): 249-264.</w:t>
      </w:r>
      <w:bookmarkEnd w:id="5"/>
    </w:p>
    <w:p w14:paraId="5BB69C62" w14:textId="77777777" w:rsidR="00967823" w:rsidRPr="008B5BB1" w:rsidRDefault="00967823" w:rsidP="008B5BB1">
      <w:pPr>
        <w:numPr>
          <w:ilvl w:val="0"/>
          <w:numId w:val="30"/>
        </w:numPr>
        <w:spacing w:before="120"/>
        <w:ind w:left="360"/>
      </w:pPr>
      <w:bookmarkStart w:id="6" w:name="_Ref287609028"/>
      <w:proofErr w:type="spellStart"/>
      <w:r w:rsidRPr="008B5BB1">
        <w:rPr>
          <w:color w:val="000000"/>
        </w:rPr>
        <w:t>Schmaling</w:t>
      </w:r>
      <w:proofErr w:type="spellEnd"/>
      <w:r w:rsidRPr="008B5BB1">
        <w:rPr>
          <w:color w:val="000000"/>
        </w:rPr>
        <w:t xml:space="preserve"> KB, Blume AW (2009): Ethics instruction increases graduate students' responsible conduct of research knowledge but not moral reasoning. Accountability in Research 16:268–283</w:t>
      </w:r>
      <w:bookmarkEnd w:id="6"/>
    </w:p>
    <w:p w14:paraId="079A45EE" w14:textId="77777777" w:rsidR="00967823" w:rsidRDefault="00967823" w:rsidP="006F50CD">
      <w:pPr>
        <w:pStyle w:val="Heading1"/>
        <w:spacing w:before="120"/>
        <w:rPr>
          <w:i/>
          <w:sz w:val="28"/>
          <w:szCs w:val="28"/>
        </w:rPr>
      </w:pPr>
    </w:p>
    <w:p w14:paraId="44796545" w14:textId="77777777" w:rsidR="00C868C0" w:rsidRDefault="00967823" w:rsidP="006F50CD">
      <w:pPr>
        <w:pStyle w:val="Heading1"/>
        <w:spacing w:before="120"/>
        <w:rPr>
          <w:i/>
          <w:sz w:val="28"/>
          <w:szCs w:val="28"/>
        </w:rPr>
      </w:pPr>
      <w:r w:rsidRPr="00196FE6">
        <w:rPr>
          <w:i/>
          <w:sz w:val="28"/>
          <w:szCs w:val="28"/>
        </w:rPr>
        <w:t>Cases</w:t>
      </w:r>
    </w:p>
    <w:p w14:paraId="002EEF8C" w14:textId="77777777" w:rsidR="00C33E2E" w:rsidRPr="008B5BB1" w:rsidRDefault="00C33E2E" w:rsidP="008B2219">
      <w:pPr>
        <w:numPr>
          <w:ilvl w:val="0"/>
          <w:numId w:val="32"/>
        </w:numPr>
        <w:spacing w:before="120"/>
        <w:ind w:left="360" w:right="360"/>
        <w:rPr>
          <w:color w:val="000000" w:themeColor="text1"/>
        </w:rPr>
      </w:pPr>
      <w:r w:rsidRPr="008B5BB1">
        <w:rPr>
          <w:color w:val="000000" w:themeColor="text1"/>
        </w:rPr>
        <w:t>American Association for the Advancement of Science (1996): Scientific Integrity Videos, Information available online at</w:t>
      </w:r>
      <w:r w:rsidR="00D54D8A" w:rsidRPr="008B5BB1">
        <w:rPr>
          <w:color w:val="000000" w:themeColor="text1"/>
        </w:rPr>
        <w:t>.</w:t>
      </w:r>
      <w:r w:rsidRPr="008B5BB1">
        <w:rPr>
          <w:color w:val="000000" w:themeColor="text1"/>
        </w:rPr>
        <w:t> </w:t>
      </w:r>
      <w:hyperlink r:id="rId54" w:tgtFrame="_blank" w:history="1">
        <w:r w:rsidRPr="008B5BB1">
          <w:rPr>
            <w:color w:val="000000" w:themeColor="text1"/>
          </w:rPr>
          <w:t>http://www.aaas.org/spp/video</w:t>
        </w:r>
      </w:hyperlink>
    </w:p>
    <w:p w14:paraId="23A87B6B" w14:textId="77777777" w:rsidR="00967823" w:rsidRPr="005B620B" w:rsidRDefault="00967823" w:rsidP="008B2219">
      <w:pPr>
        <w:numPr>
          <w:ilvl w:val="0"/>
          <w:numId w:val="32"/>
        </w:numPr>
        <w:spacing w:before="120"/>
        <w:ind w:left="360" w:right="360"/>
        <w:rPr>
          <w:b/>
          <w:color w:val="000000" w:themeColor="text1"/>
        </w:rPr>
      </w:pPr>
      <w:proofErr w:type="spellStart"/>
      <w:r w:rsidRPr="005B620B">
        <w:rPr>
          <w:b/>
          <w:color w:val="000000" w:themeColor="text1"/>
        </w:rPr>
        <w:t>Bebeau</w:t>
      </w:r>
      <w:proofErr w:type="spellEnd"/>
      <w:r w:rsidRPr="005B620B">
        <w:rPr>
          <w:b/>
          <w:color w:val="000000" w:themeColor="text1"/>
        </w:rPr>
        <w:t xml:space="preserve"> MJ with Pimple KD, </w:t>
      </w:r>
      <w:proofErr w:type="spellStart"/>
      <w:r w:rsidRPr="005B620B">
        <w:rPr>
          <w:b/>
          <w:color w:val="000000" w:themeColor="text1"/>
        </w:rPr>
        <w:t>Muskavitch</w:t>
      </w:r>
      <w:proofErr w:type="spellEnd"/>
      <w:r w:rsidRPr="005B620B">
        <w:rPr>
          <w:b/>
          <w:color w:val="000000" w:themeColor="text1"/>
        </w:rPr>
        <w:t xml:space="preserve"> KMT, Borden SL, Smith DH (1995): Moral Reasoning in Scientific Research: Cases for Teaching and Assessment. Indiana University.</w:t>
      </w:r>
      <w:r w:rsidRPr="005B620B">
        <w:rPr>
          <w:b/>
          <w:color w:val="000000" w:themeColor="text1"/>
        </w:rPr>
        <w:br/>
      </w:r>
      <w:r w:rsidR="00CD5B63" w:rsidRPr="005B620B">
        <w:rPr>
          <w:b/>
          <w:color w:val="000000" w:themeColor="text1"/>
        </w:rPr>
        <w:t>http://poynter.indiana.edu/teaching-research-ethics/tre-resources/moral-reasoning</w:t>
      </w:r>
    </w:p>
    <w:p w14:paraId="11937C23" w14:textId="77777777" w:rsidR="00967823" w:rsidRPr="008B5BB1" w:rsidRDefault="00967823" w:rsidP="008B2219">
      <w:pPr>
        <w:numPr>
          <w:ilvl w:val="0"/>
          <w:numId w:val="32"/>
        </w:numPr>
        <w:spacing w:before="120"/>
        <w:ind w:left="360" w:right="360"/>
        <w:rPr>
          <w:color w:val="000000" w:themeColor="text1"/>
        </w:rPr>
      </w:pPr>
      <w:r w:rsidRPr="008B5BB1">
        <w:rPr>
          <w:color w:val="000000" w:themeColor="text1"/>
        </w:rPr>
        <w:t>Elliott D, Stern JE (1997): Research Ethics - A Reader. University Press of New England, Hanover, NH.</w:t>
      </w:r>
    </w:p>
    <w:p w14:paraId="620DF86B" w14:textId="77777777" w:rsidR="00967823" w:rsidRPr="00343C43" w:rsidRDefault="00967823" w:rsidP="008B2219">
      <w:pPr>
        <w:numPr>
          <w:ilvl w:val="0"/>
          <w:numId w:val="32"/>
        </w:numPr>
        <w:spacing w:before="120"/>
        <w:ind w:left="360" w:right="360"/>
        <w:rPr>
          <w:b/>
          <w:color w:val="000000" w:themeColor="text1"/>
        </w:rPr>
      </w:pPr>
      <w:r w:rsidRPr="00343C43">
        <w:rPr>
          <w:b/>
          <w:color w:val="000000" w:themeColor="text1"/>
        </w:rPr>
        <w:t>Cases and Scenarios, Online Ethics Center for Engineering and Research, National Academy of Engineering</w:t>
      </w:r>
      <w:r w:rsidR="00D54D8A" w:rsidRPr="00343C43">
        <w:rPr>
          <w:b/>
          <w:color w:val="000000" w:themeColor="text1"/>
        </w:rPr>
        <w:t xml:space="preserve">. </w:t>
      </w:r>
      <w:hyperlink r:id="rId55" w:tgtFrame="_blank" w:history="1">
        <w:r w:rsidRPr="00343C43">
          <w:rPr>
            <w:b/>
            <w:color w:val="000000" w:themeColor="text1"/>
          </w:rPr>
          <w:t>http://www.onlineethics.org/Resources/Cases.aspx</w:t>
        </w:r>
      </w:hyperlink>
    </w:p>
    <w:p w14:paraId="4D00196E" w14:textId="77777777" w:rsidR="00967823" w:rsidRPr="008B5BB1" w:rsidRDefault="00967823" w:rsidP="008B2219">
      <w:pPr>
        <w:numPr>
          <w:ilvl w:val="0"/>
          <w:numId w:val="32"/>
        </w:numPr>
        <w:spacing w:before="120"/>
        <w:ind w:left="360" w:right="360"/>
        <w:rPr>
          <w:color w:val="000000" w:themeColor="text1"/>
        </w:rPr>
      </w:pPr>
      <w:r w:rsidRPr="008B5BB1">
        <w:rPr>
          <w:color w:val="000000" w:themeColor="text1"/>
        </w:rPr>
        <w:t>Ethics CORE (</w:t>
      </w:r>
      <w:r w:rsidR="007A1BE7" w:rsidRPr="008B5BB1">
        <w:rPr>
          <w:color w:val="000000" w:themeColor="text1"/>
        </w:rPr>
        <w:t>2015</w:t>
      </w:r>
      <w:r w:rsidRPr="008B5BB1">
        <w:rPr>
          <w:color w:val="000000" w:themeColor="text1"/>
        </w:rPr>
        <w:t>): Ethics and Responsible Conduct of Research (RCR) Resources.</w:t>
      </w:r>
      <w:r w:rsidR="00D54D8A" w:rsidRPr="008B5BB1">
        <w:rPr>
          <w:color w:val="000000" w:themeColor="text1"/>
        </w:rPr>
        <w:t xml:space="preserve"> </w:t>
      </w:r>
      <w:r w:rsidRPr="008B5BB1">
        <w:rPr>
          <w:color w:val="000000" w:themeColor="text1"/>
        </w:rPr>
        <w:t>http://nationalethicscenter.org</w:t>
      </w:r>
    </w:p>
    <w:p w14:paraId="17DC74C5" w14:textId="77777777" w:rsidR="00967823" w:rsidRPr="008B5BB1" w:rsidRDefault="00967823" w:rsidP="008B2219">
      <w:pPr>
        <w:numPr>
          <w:ilvl w:val="0"/>
          <w:numId w:val="32"/>
        </w:numPr>
        <w:spacing w:before="120"/>
        <w:ind w:left="360" w:right="360"/>
        <w:rPr>
          <w:color w:val="000000" w:themeColor="text1"/>
        </w:rPr>
      </w:pPr>
      <w:r w:rsidRPr="008B5BB1">
        <w:rPr>
          <w:color w:val="000000" w:themeColor="text1"/>
        </w:rPr>
        <w:t xml:space="preserve">Herreid CF: National Center for Case Study Teaching in Science, State University of New York at Buffalo. </w:t>
      </w:r>
      <w:hyperlink r:id="rId56" w:tgtFrame="_blank" w:history="1">
        <w:r w:rsidRPr="008B5BB1">
          <w:rPr>
            <w:color w:val="000000" w:themeColor="text1"/>
          </w:rPr>
          <w:t>http://ublib.buffalo.edu/libraries/projects/cases/case.html</w:t>
        </w:r>
      </w:hyperlink>
    </w:p>
    <w:p w14:paraId="7F785AF1" w14:textId="77777777" w:rsidR="00967823" w:rsidRPr="008B5BB1" w:rsidRDefault="00967823" w:rsidP="008B2219">
      <w:pPr>
        <w:numPr>
          <w:ilvl w:val="0"/>
          <w:numId w:val="32"/>
        </w:numPr>
        <w:spacing w:before="120"/>
        <w:ind w:left="360" w:right="360"/>
        <w:rPr>
          <w:color w:val="000000" w:themeColor="text1"/>
        </w:rPr>
      </w:pPr>
      <w:proofErr w:type="spellStart"/>
      <w:r w:rsidRPr="008B5BB1">
        <w:rPr>
          <w:color w:val="000000" w:themeColor="text1"/>
        </w:rPr>
        <w:lastRenderedPageBreak/>
        <w:t>Korenman</w:t>
      </w:r>
      <w:proofErr w:type="spellEnd"/>
      <w:r w:rsidRPr="008B5BB1">
        <w:rPr>
          <w:color w:val="000000" w:themeColor="text1"/>
        </w:rPr>
        <w:t xml:space="preserve"> SG, Shipp AC (1994): Teaching the Responsible Conduct of Research through a Case Study Approach: A Handbook for Instructors. Association of American Medical Colleges, Washington, DC.</w:t>
      </w:r>
    </w:p>
    <w:p w14:paraId="4745C44A" w14:textId="77777777" w:rsidR="00967823" w:rsidRPr="00343C43" w:rsidRDefault="00967823" w:rsidP="008B2219">
      <w:pPr>
        <w:numPr>
          <w:ilvl w:val="0"/>
          <w:numId w:val="32"/>
        </w:numPr>
        <w:spacing w:before="120"/>
        <w:ind w:left="360" w:right="360"/>
        <w:rPr>
          <w:b/>
          <w:color w:val="000000" w:themeColor="text1"/>
        </w:rPr>
      </w:pPr>
      <w:proofErr w:type="spellStart"/>
      <w:r w:rsidRPr="00343C43">
        <w:rPr>
          <w:b/>
          <w:color w:val="000000" w:themeColor="text1"/>
        </w:rPr>
        <w:t>Macrina</w:t>
      </w:r>
      <w:proofErr w:type="spellEnd"/>
      <w:r w:rsidRPr="00343C43">
        <w:rPr>
          <w:b/>
          <w:color w:val="000000" w:themeColor="text1"/>
        </w:rPr>
        <w:t xml:space="preserve"> FL (</w:t>
      </w:r>
      <w:r w:rsidR="00733F06" w:rsidRPr="00343C43">
        <w:rPr>
          <w:b/>
          <w:color w:val="000000" w:themeColor="text1"/>
        </w:rPr>
        <w:t>2014</w:t>
      </w:r>
      <w:r w:rsidRPr="00343C43">
        <w:rPr>
          <w:b/>
          <w:color w:val="000000" w:themeColor="text1"/>
        </w:rPr>
        <w:t xml:space="preserve">): Scientific Integrity: An Introductory Text with Cases. </w:t>
      </w:r>
      <w:r w:rsidR="00733F06" w:rsidRPr="00343C43">
        <w:rPr>
          <w:b/>
          <w:color w:val="000000" w:themeColor="text1"/>
        </w:rPr>
        <w:t>4th</w:t>
      </w:r>
      <w:r w:rsidRPr="00343C43">
        <w:rPr>
          <w:b/>
          <w:color w:val="000000" w:themeColor="text1"/>
        </w:rPr>
        <w:t xml:space="preserve"> edition, American Society for Microbiology Press, Washington, DC.</w:t>
      </w:r>
    </w:p>
    <w:p w14:paraId="5A8824B8" w14:textId="77777777" w:rsidR="00967823" w:rsidRPr="008B5BB1" w:rsidRDefault="00967823" w:rsidP="008B2219">
      <w:pPr>
        <w:numPr>
          <w:ilvl w:val="0"/>
          <w:numId w:val="32"/>
        </w:numPr>
        <w:spacing w:before="120"/>
        <w:ind w:left="360" w:right="360"/>
        <w:rPr>
          <w:color w:val="000000" w:themeColor="text1"/>
        </w:rPr>
      </w:pPr>
      <w:r w:rsidRPr="008B5BB1">
        <w:rPr>
          <w:color w:val="000000" w:themeColor="text1"/>
        </w:rPr>
        <w:t>National Academy of Sciences (2009): On Being a Scientist: Responsible Conduct in Research. 3rd Edition. Publication from the Committee on Science, Engineering, and Public Policy, National Academy of Sciences, National Academy of Engineering, and Institute of Medicine. National Academy Press, Washington DC.</w:t>
      </w:r>
      <w:r w:rsidR="00D54D8A" w:rsidRPr="008B5BB1">
        <w:rPr>
          <w:color w:val="000000" w:themeColor="text1"/>
        </w:rPr>
        <w:t xml:space="preserve"> </w:t>
      </w:r>
      <w:hyperlink r:id="rId57" w:tgtFrame="_blank" w:history="1">
        <w:r w:rsidRPr="008B5BB1">
          <w:rPr>
            <w:color w:val="000000" w:themeColor="text1"/>
          </w:rPr>
          <w:t>http://www.nap.edu/catalog.php?record_id=12192</w:t>
        </w:r>
      </w:hyperlink>
    </w:p>
    <w:p w14:paraId="33F59EE1" w14:textId="77777777" w:rsidR="00967823" w:rsidRPr="008B5BB1" w:rsidRDefault="00967823" w:rsidP="008B2219">
      <w:pPr>
        <w:numPr>
          <w:ilvl w:val="0"/>
          <w:numId w:val="32"/>
        </w:numPr>
        <w:spacing w:before="120"/>
        <w:ind w:left="360" w:right="360"/>
        <w:rPr>
          <w:color w:val="000000" w:themeColor="text1"/>
        </w:rPr>
      </w:pPr>
      <w:proofErr w:type="spellStart"/>
      <w:r w:rsidRPr="008B5BB1">
        <w:rPr>
          <w:color w:val="000000" w:themeColor="text1"/>
        </w:rPr>
        <w:t>Penslar</w:t>
      </w:r>
      <w:proofErr w:type="spellEnd"/>
      <w:r w:rsidRPr="008B5BB1">
        <w:rPr>
          <w:color w:val="000000" w:themeColor="text1"/>
        </w:rPr>
        <w:t xml:space="preserve"> RL, ed. (1995): Research Ethics: Cases and Materials. Indiana University Press, Bloomington, IN.</w:t>
      </w:r>
    </w:p>
    <w:p w14:paraId="70DCF720" w14:textId="77777777" w:rsidR="00967823" w:rsidRPr="008B5BB1" w:rsidRDefault="00967823" w:rsidP="008B2219">
      <w:pPr>
        <w:numPr>
          <w:ilvl w:val="0"/>
          <w:numId w:val="32"/>
        </w:numPr>
        <w:spacing w:before="120"/>
        <w:ind w:left="360" w:right="360"/>
        <w:rPr>
          <w:b/>
          <w:color w:val="000000" w:themeColor="text1"/>
        </w:rPr>
      </w:pPr>
      <w:r w:rsidRPr="008B5BB1">
        <w:rPr>
          <w:b/>
          <w:color w:val="000000" w:themeColor="text1"/>
        </w:rPr>
        <w:t xml:space="preserve">Pimple KD (2002): Using Small Group Assignments in Teaching Research Ethics, </w:t>
      </w:r>
      <w:proofErr w:type="gramStart"/>
      <w:r w:rsidRPr="008B5BB1">
        <w:rPr>
          <w:b/>
          <w:color w:val="000000" w:themeColor="text1"/>
        </w:rPr>
        <w:t>The</w:t>
      </w:r>
      <w:proofErr w:type="gramEnd"/>
      <w:r w:rsidRPr="008B5BB1">
        <w:rPr>
          <w:b/>
          <w:color w:val="000000" w:themeColor="text1"/>
        </w:rPr>
        <w:t xml:space="preserve"> Poynter Center, Indiana University, Bloomington.</w:t>
      </w:r>
      <w:r w:rsidR="00D54D8A" w:rsidRPr="008B5BB1">
        <w:rPr>
          <w:b/>
          <w:color w:val="000000" w:themeColor="text1"/>
        </w:rPr>
        <w:t xml:space="preserve"> </w:t>
      </w:r>
      <w:r w:rsidR="00733F06" w:rsidRPr="008B5BB1">
        <w:rPr>
          <w:b/>
          <w:color w:val="000000" w:themeColor="text1"/>
        </w:rPr>
        <w:t>http://poynter.indiana.edu/files/1013/4851/8317/kdp-groups.pdf</w:t>
      </w:r>
    </w:p>
    <w:p w14:paraId="68017B36" w14:textId="77777777" w:rsidR="000246D9" w:rsidRPr="008B5BB1" w:rsidRDefault="000246D9" w:rsidP="008B2219">
      <w:pPr>
        <w:numPr>
          <w:ilvl w:val="0"/>
          <w:numId w:val="32"/>
        </w:numPr>
        <w:spacing w:before="120"/>
        <w:ind w:left="360" w:right="360"/>
        <w:rPr>
          <w:b/>
          <w:color w:val="000000" w:themeColor="text1"/>
        </w:rPr>
      </w:pPr>
      <w:r w:rsidRPr="008B5BB1">
        <w:rPr>
          <w:b/>
          <w:color w:val="000000" w:themeColor="text1"/>
        </w:rPr>
        <w:t>Pimple KD (2007): Using case studies in teaching research ethics.</w:t>
      </w:r>
      <w:r w:rsidR="00D54D8A" w:rsidRPr="008B5BB1">
        <w:rPr>
          <w:b/>
          <w:color w:val="000000" w:themeColor="text1"/>
        </w:rPr>
        <w:t xml:space="preserve"> </w:t>
      </w:r>
      <w:r w:rsidR="00733F06" w:rsidRPr="008B5BB1">
        <w:rPr>
          <w:b/>
          <w:color w:val="000000" w:themeColor="text1"/>
        </w:rPr>
        <w:t>http://poynter.indiana.edu/files/2113/4849/7612/kdp-cases.pdf</w:t>
      </w:r>
    </w:p>
    <w:p w14:paraId="1BE0B8BC" w14:textId="77777777" w:rsidR="00967823" w:rsidRPr="008B5BB1" w:rsidRDefault="00967823" w:rsidP="008B2219">
      <w:pPr>
        <w:numPr>
          <w:ilvl w:val="0"/>
          <w:numId w:val="32"/>
        </w:numPr>
        <w:spacing w:before="120"/>
        <w:ind w:left="360" w:right="360"/>
        <w:rPr>
          <w:b/>
          <w:color w:val="000000" w:themeColor="text1"/>
        </w:rPr>
      </w:pPr>
      <w:proofErr w:type="spellStart"/>
      <w:r w:rsidRPr="008B5BB1">
        <w:rPr>
          <w:b/>
          <w:color w:val="000000" w:themeColor="text1"/>
        </w:rPr>
        <w:t>Schrag</w:t>
      </w:r>
      <w:proofErr w:type="spellEnd"/>
      <w:r w:rsidRPr="008B5BB1">
        <w:rPr>
          <w:b/>
          <w:color w:val="000000" w:themeColor="text1"/>
        </w:rPr>
        <w:t xml:space="preserve"> B, ed. (1996): Research Ethics: Cases and Commentaries, Volumes 1-6, Association for Practical and Professional Ethics, Bloomington, Indiana.</w:t>
      </w:r>
      <w:r w:rsidR="00D54D8A" w:rsidRPr="008B5BB1">
        <w:rPr>
          <w:b/>
          <w:color w:val="000000" w:themeColor="text1"/>
        </w:rPr>
        <w:t xml:space="preserve"> </w:t>
      </w:r>
      <w:hyperlink r:id="rId58" w:tgtFrame="_blank" w:history="1">
        <w:r w:rsidRPr="008B5BB1">
          <w:rPr>
            <w:b/>
            <w:color w:val="000000" w:themeColor="text1"/>
          </w:rPr>
          <w:t>http://www.onlineethics.org/cms/15333.aspx</w:t>
        </w:r>
      </w:hyperlink>
    </w:p>
    <w:p w14:paraId="171BD047" w14:textId="77777777" w:rsidR="00967823" w:rsidRDefault="00967823" w:rsidP="006F50CD">
      <w:pPr>
        <w:pStyle w:val="Heading1"/>
        <w:spacing w:before="120"/>
        <w:rPr>
          <w:i/>
          <w:sz w:val="28"/>
          <w:szCs w:val="28"/>
        </w:rPr>
      </w:pPr>
    </w:p>
    <w:p w14:paraId="2111EE50" w14:textId="77777777" w:rsidR="00967823" w:rsidRPr="00196FE6" w:rsidRDefault="00967823" w:rsidP="006F50CD">
      <w:pPr>
        <w:pStyle w:val="Heading1"/>
        <w:spacing w:before="120"/>
        <w:rPr>
          <w:i/>
          <w:sz w:val="28"/>
          <w:szCs w:val="28"/>
        </w:rPr>
      </w:pPr>
      <w:r w:rsidRPr="00196FE6">
        <w:rPr>
          <w:i/>
          <w:sz w:val="28"/>
          <w:szCs w:val="28"/>
        </w:rPr>
        <w:t>Checklists</w:t>
      </w:r>
    </w:p>
    <w:p w14:paraId="47F04795" w14:textId="77777777" w:rsidR="00AA79C6" w:rsidRPr="008B5BB1" w:rsidRDefault="00263B8B" w:rsidP="008B5BB1">
      <w:pPr>
        <w:pStyle w:val="ListParagraph"/>
        <w:numPr>
          <w:ilvl w:val="0"/>
          <w:numId w:val="31"/>
        </w:numPr>
        <w:spacing w:before="120" w:after="0" w:line="240" w:lineRule="auto"/>
        <w:ind w:left="360"/>
        <w:contextualSpacing w:val="0"/>
        <w:rPr>
          <w:rFonts w:ascii="Times New Roman" w:eastAsia="Times New Roman" w:hAnsi="Times New Roman"/>
          <w:color w:val="000000" w:themeColor="text1"/>
          <w:sz w:val="24"/>
          <w:szCs w:val="24"/>
        </w:rPr>
      </w:pPr>
      <w:r w:rsidRPr="008B5BB1">
        <w:rPr>
          <w:rFonts w:ascii="Times New Roman" w:eastAsia="Times New Roman" w:hAnsi="Times New Roman"/>
          <w:color w:val="000000" w:themeColor="text1"/>
          <w:sz w:val="24"/>
          <w:szCs w:val="24"/>
        </w:rPr>
        <w:t xml:space="preserve">Science Student Council </w:t>
      </w:r>
      <w:r w:rsidR="00343C43">
        <w:rPr>
          <w:rFonts w:ascii="Times New Roman" w:eastAsia="Times New Roman" w:hAnsi="Times New Roman"/>
          <w:color w:val="000000" w:themeColor="text1"/>
          <w:sz w:val="24"/>
          <w:szCs w:val="24"/>
        </w:rPr>
        <w:t xml:space="preserve">(2014): </w:t>
      </w:r>
      <w:r w:rsidR="00AA79C6" w:rsidRPr="008B5BB1">
        <w:rPr>
          <w:rFonts w:ascii="Times New Roman" w:eastAsia="Times New Roman" w:hAnsi="Times New Roman"/>
          <w:color w:val="000000" w:themeColor="text1"/>
          <w:sz w:val="24"/>
          <w:szCs w:val="24"/>
        </w:rPr>
        <w:t xml:space="preserve">Authorship Determination Scorecard. </w:t>
      </w:r>
      <w:r w:rsidR="00343C43" w:rsidRPr="008B5BB1">
        <w:rPr>
          <w:rFonts w:ascii="Times New Roman" w:eastAsia="Times New Roman" w:hAnsi="Times New Roman"/>
          <w:color w:val="000000" w:themeColor="text1"/>
          <w:sz w:val="24"/>
          <w:szCs w:val="24"/>
        </w:rPr>
        <w:t xml:space="preserve">American Psychological Association. </w:t>
      </w:r>
      <w:hyperlink r:id="rId59" w:history="1">
        <w:r w:rsidR="00AA79C6" w:rsidRPr="008B5BB1">
          <w:rPr>
            <w:rStyle w:val="Hyperlink"/>
            <w:rFonts w:ascii="Times New Roman" w:eastAsia="Times New Roman" w:hAnsi="Times New Roman"/>
            <w:color w:val="000000" w:themeColor="text1"/>
            <w:sz w:val="24"/>
            <w:szCs w:val="24"/>
            <w:u w:val="none"/>
          </w:rPr>
          <w:t>https://www.apa.org/science/leadership/students/authorship-determination-scorecard.pdf</w:t>
        </w:r>
      </w:hyperlink>
    </w:p>
    <w:p w14:paraId="67F6F4C5" w14:textId="77777777" w:rsidR="00263B8B" w:rsidRPr="00343C43" w:rsidRDefault="00263B8B" w:rsidP="008B5BB1">
      <w:pPr>
        <w:pStyle w:val="ListParagraph"/>
        <w:numPr>
          <w:ilvl w:val="0"/>
          <w:numId w:val="31"/>
        </w:numPr>
        <w:spacing w:before="120" w:after="0" w:line="240" w:lineRule="auto"/>
        <w:ind w:left="360"/>
        <w:contextualSpacing w:val="0"/>
        <w:rPr>
          <w:rFonts w:ascii="Times New Roman" w:eastAsia="Times New Roman" w:hAnsi="Times New Roman"/>
          <w:b/>
          <w:color w:val="000000" w:themeColor="text1"/>
          <w:sz w:val="24"/>
          <w:szCs w:val="24"/>
        </w:rPr>
      </w:pPr>
      <w:r w:rsidRPr="00343C43">
        <w:rPr>
          <w:rFonts w:ascii="Times New Roman" w:eastAsia="Times New Roman" w:hAnsi="Times New Roman"/>
          <w:b/>
          <w:color w:val="000000" w:themeColor="text1"/>
          <w:sz w:val="24"/>
          <w:szCs w:val="24"/>
        </w:rPr>
        <w:t xml:space="preserve">Gallagher K (2012): The Use of Checklists in Research, Inside Higher Ed, October 21, 2012. </w:t>
      </w:r>
      <w:hyperlink r:id="rId60" w:history="1">
        <w:r w:rsidR="00AA79C6" w:rsidRPr="00343C43">
          <w:rPr>
            <w:rStyle w:val="Hyperlink"/>
            <w:rFonts w:ascii="Times New Roman" w:eastAsia="Times New Roman" w:hAnsi="Times New Roman"/>
            <w:b/>
            <w:color w:val="000000" w:themeColor="text1"/>
            <w:sz w:val="24"/>
            <w:szCs w:val="24"/>
            <w:u w:val="none"/>
          </w:rPr>
          <w:t>https://www.insidehighered.com/blogs/gradhacker/use-checklists-research</w:t>
        </w:r>
      </w:hyperlink>
    </w:p>
    <w:p w14:paraId="08191B03" w14:textId="77777777" w:rsidR="00733F06" w:rsidRPr="00343C43" w:rsidRDefault="00733F06" w:rsidP="008B5BB1">
      <w:pPr>
        <w:numPr>
          <w:ilvl w:val="0"/>
          <w:numId w:val="31"/>
        </w:numPr>
        <w:spacing w:before="120"/>
        <w:ind w:left="360" w:right="360"/>
        <w:rPr>
          <w:b/>
          <w:color w:val="000000" w:themeColor="text1"/>
        </w:rPr>
      </w:pPr>
      <w:r w:rsidRPr="00343C43">
        <w:rPr>
          <w:b/>
          <w:color w:val="000000" w:themeColor="text1"/>
        </w:rPr>
        <w:t>Gawande A (2011): The Checklist Manifesto: How to get things right. Picador.</w:t>
      </w:r>
    </w:p>
    <w:p w14:paraId="462DF5B7" w14:textId="77777777" w:rsidR="00263B8B" w:rsidRPr="008B5BB1" w:rsidRDefault="00263B8B" w:rsidP="008B5BB1">
      <w:pPr>
        <w:pStyle w:val="ListParagraph"/>
        <w:numPr>
          <w:ilvl w:val="0"/>
          <w:numId w:val="31"/>
        </w:numPr>
        <w:spacing w:before="120" w:after="0" w:line="240" w:lineRule="auto"/>
        <w:ind w:left="360" w:right="360"/>
        <w:contextualSpacing w:val="0"/>
        <w:rPr>
          <w:rFonts w:ascii="Times New Roman" w:hAnsi="Times New Roman"/>
          <w:color w:val="000000" w:themeColor="text1"/>
          <w:sz w:val="24"/>
          <w:szCs w:val="24"/>
        </w:rPr>
      </w:pPr>
      <w:r w:rsidRPr="008B5BB1">
        <w:rPr>
          <w:rFonts w:ascii="Times New Roman" w:hAnsi="Times New Roman"/>
          <w:color w:val="000000" w:themeColor="text1"/>
          <w:sz w:val="24"/>
          <w:szCs w:val="24"/>
        </w:rPr>
        <w:t>Perez-</w:t>
      </w:r>
      <w:proofErr w:type="spellStart"/>
      <w:r w:rsidRPr="008B5BB1">
        <w:rPr>
          <w:rFonts w:ascii="Times New Roman" w:hAnsi="Times New Roman"/>
          <w:color w:val="000000" w:themeColor="text1"/>
          <w:sz w:val="24"/>
          <w:szCs w:val="24"/>
        </w:rPr>
        <w:t>Sindin</w:t>
      </w:r>
      <w:proofErr w:type="spellEnd"/>
      <w:r w:rsidRPr="008B5BB1">
        <w:rPr>
          <w:rFonts w:ascii="Times New Roman" w:hAnsi="Times New Roman"/>
          <w:color w:val="000000" w:themeColor="text1"/>
          <w:sz w:val="24"/>
          <w:szCs w:val="24"/>
        </w:rPr>
        <w:t xml:space="preserve"> X (2012): 10-Point Checklist to Write a Good Research Proposal, posted at </w:t>
      </w:r>
      <w:hyperlink r:id="rId61" w:history="1">
        <w:r w:rsidRPr="008B5BB1">
          <w:rPr>
            <w:rStyle w:val="Hyperlink"/>
            <w:rFonts w:ascii="Times New Roman" w:hAnsi="Times New Roman"/>
            <w:color w:val="000000" w:themeColor="text1"/>
            <w:sz w:val="24"/>
            <w:szCs w:val="24"/>
            <w:u w:val="none"/>
          </w:rPr>
          <w:t>http://xaperezsindin.com/2012/10/23/what-is-a-good-research-formulatingaresearch/</w:t>
        </w:r>
      </w:hyperlink>
    </w:p>
    <w:p w14:paraId="6C384D16" w14:textId="77777777" w:rsidR="00AA79C6" w:rsidRPr="008B5BB1" w:rsidRDefault="00AA79C6" w:rsidP="008B5BB1">
      <w:pPr>
        <w:pStyle w:val="Heading1"/>
        <w:numPr>
          <w:ilvl w:val="0"/>
          <w:numId w:val="31"/>
        </w:numPr>
        <w:spacing w:before="120"/>
        <w:ind w:left="360"/>
        <w:rPr>
          <w:color w:val="000000" w:themeColor="text1"/>
          <w:sz w:val="24"/>
          <w:szCs w:val="24"/>
          <w:lang w:val="en-US"/>
        </w:rPr>
      </w:pPr>
      <w:r w:rsidRPr="008B5BB1">
        <w:rPr>
          <w:color w:val="000000" w:themeColor="text1"/>
          <w:sz w:val="24"/>
          <w:szCs w:val="24"/>
          <w:lang w:val="en-US"/>
        </w:rPr>
        <w:t>http://www.projectcheck.org/uploads/1/0/9/0/1090835/checklist_for_checklists_final_10.3.pdf</w:t>
      </w:r>
    </w:p>
    <w:p w14:paraId="46F23C81" w14:textId="77777777" w:rsidR="00AA79C6" w:rsidRPr="008B5BB1" w:rsidRDefault="00263B8B" w:rsidP="008B5BB1">
      <w:pPr>
        <w:pStyle w:val="ListParagraph"/>
        <w:numPr>
          <w:ilvl w:val="0"/>
          <w:numId w:val="31"/>
        </w:numPr>
        <w:spacing w:before="120" w:after="0" w:line="240" w:lineRule="auto"/>
        <w:ind w:left="360" w:right="360"/>
        <w:contextualSpacing w:val="0"/>
        <w:rPr>
          <w:rFonts w:ascii="Times New Roman" w:hAnsi="Times New Roman"/>
          <w:color w:val="000000" w:themeColor="text1"/>
          <w:sz w:val="24"/>
          <w:szCs w:val="24"/>
        </w:rPr>
      </w:pPr>
      <w:r w:rsidRPr="008B5BB1">
        <w:rPr>
          <w:rFonts w:ascii="Times New Roman" w:hAnsi="Times New Roman"/>
          <w:color w:val="000000" w:themeColor="text1"/>
          <w:sz w:val="24"/>
          <w:szCs w:val="24"/>
        </w:rPr>
        <w:t>Texas A&amp;M University, Division of Research</w:t>
      </w:r>
      <w:r w:rsidR="00AA79C6" w:rsidRPr="008B5BB1">
        <w:rPr>
          <w:rFonts w:ascii="Times New Roman" w:hAnsi="Times New Roman"/>
          <w:color w:val="000000" w:themeColor="text1"/>
          <w:sz w:val="24"/>
          <w:szCs w:val="24"/>
        </w:rPr>
        <w:t xml:space="preserve">. </w:t>
      </w:r>
      <w:r w:rsidRPr="008B5BB1">
        <w:rPr>
          <w:rFonts w:ascii="Times New Roman" w:hAnsi="Times New Roman"/>
          <w:color w:val="000000" w:themeColor="text1"/>
          <w:sz w:val="24"/>
          <w:szCs w:val="24"/>
        </w:rPr>
        <w:t>Investigator Self-Assessment</w:t>
      </w:r>
      <w:r w:rsidR="008B5BB1">
        <w:rPr>
          <w:rFonts w:ascii="Times New Roman" w:hAnsi="Times New Roman"/>
          <w:color w:val="000000" w:themeColor="text1"/>
          <w:sz w:val="24"/>
          <w:szCs w:val="24"/>
        </w:rPr>
        <w:t xml:space="preserve"> </w:t>
      </w:r>
      <w:r w:rsidRPr="008B5BB1">
        <w:rPr>
          <w:rFonts w:ascii="Times New Roman" w:hAnsi="Times New Roman"/>
          <w:color w:val="000000" w:themeColor="text1"/>
          <w:sz w:val="24"/>
          <w:szCs w:val="24"/>
        </w:rPr>
        <w:t xml:space="preserve">Checklist for Human Subjects Research. </w:t>
      </w:r>
      <w:hyperlink r:id="rId62" w:history="1">
        <w:r w:rsidR="00AA79C6" w:rsidRPr="008B5BB1">
          <w:rPr>
            <w:rStyle w:val="Hyperlink"/>
            <w:rFonts w:ascii="Times New Roman" w:hAnsi="Times New Roman"/>
            <w:color w:val="000000" w:themeColor="text1"/>
            <w:sz w:val="24"/>
            <w:szCs w:val="24"/>
            <w:u w:val="none"/>
          </w:rPr>
          <w:t>http://rcb.tamu.edu/humansubjects/resources/pi_selfassessment_humansubjectsresearch</w:t>
        </w:r>
      </w:hyperlink>
    </w:p>
    <w:p w14:paraId="5607EFE9" w14:textId="77777777" w:rsidR="00AA79C6" w:rsidRPr="008B5BB1" w:rsidRDefault="00AA79C6" w:rsidP="008B5BB1">
      <w:pPr>
        <w:pStyle w:val="ListParagraph"/>
        <w:numPr>
          <w:ilvl w:val="0"/>
          <w:numId w:val="31"/>
        </w:numPr>
        <w:spacing w:before="120" w:after="0" w:line="240" w:lineRule="auto"/>
        <w:ind w:left="360" w:right="360"/>
        <w:contextualSpacing w:val="0"/>
        <w:rPr>
          <w:rFonts w:ascii="Times New Roman" w:hAnsi="Times New Roman"/>
          <w:color w:val="000000" w:themeColor="text1"/>
          <w:sz w:val="24"/>
          <w:szCs w:val="24"/>
        </w:rPr>
      </w:pPr>
      <w:r w:rsidRPr="008B5BB1">
        <w:rPr>
          <w:rFonts w:ascii="Times New Roman" w:hAnsi="Times New Roman"/>
          <w:color w:val="000000" w:themeColor="text1"/>
          <w:sz w:val="24"/>
          <w:szCs w:val="24"/>
        </w:rPr>
        <w:t>UK Research Integrity Office. Checklist for Researchers. http://ukrio.org/publications/checklist-for-researchers</w:t>
      </w:r>
    </w:p>
    <w:p w14:paraId="098BAFB0" w14:textId="77777777" w:rsidR="00AA79C6" w:rsidRPr="00343C43" w:rsidRDefault="00263B8B" w:rsidP="008B5BB1">
      <w:pPr>
        <w:pStyle w:val="ListParagraph"/>
        <w:numPr>
          <w:ilvl w:val="0"/>
          <w:numId w:val="31"/>
        </w:numPr>
        <w:spacing w:before="120" w:after="0" w:line="240" w:lineRule="auto"/>
        <w:ind w:left="360"/>
        <w:contextualSpacing w:val="0"/>
        <w:rPr>
          <w:rFonts w:ascii="Times New Roman" w:hAnsi="Times New Roman"/>
          <w:b/>
          <w:color w:val="000000" w:themeColor="text1"/>
          <w:sz w:val="24"/>
          <w:szCs w:val="24"/>
        </w:rPr>
      </w:pPr>
      <w:r w:rsidRPr="00343C43">
        <w:rPr>
          <w:rFonts w:ascii="Times New Roman" w:hAnsi="Times New Roman"/>
          <w:b/>
          <w:color w:val="000000" w:themeColor="text1"/>
          <w:sz w:val="24"/>
          <w:szCs w:val="24"/>
        </w:rPr>
        <w:t xml:space="preserve">University of Oxford (2014): Research Integrity and the Responsible Conduct of Research Checklist for Research Students and their Supervisors at the University of </w:t>
      </w:r>
      <w:r w:rsidRPr="00343C43">
        <w:rPr>
          <w:rFonts w:ascii="Times New Roman" w:hAnsi="Times New Roman"/>
          <w:b/>
          <w:color w:val="000000" w:themeColor="text1"/>
          <w:sz w:val="24"/>
          <w:szCs w:val="24"/>
        </w:rPr>
        <w:lastRenderedPageBreak/>
        <w:t xml:space="preserve">Oxford. </w:t>
      </w:r>
      <w:hyperlink r:id="rId63" w:history="1">
        <w:r w:rsidR="00AA79C6" w:rsidRPr="00343C43">
          <w:rPr>
            <w:rStyle w:val="Hyperlink"/>
            <w:rFonts w:ascii="Times New Roman" w:hAnsi="Times New Roman"/>
            <w:b/>
            <w:color w:val="000000" w:themeColor="text1"/>
            <w:sz w:val="24"/>
            <w:szCs w:val="24"/>
            <w:u w:val="none"/>
          </w:rPr>
          <w:t>https://www.learning.ox.ac.uk/media/global/wwwadminoxacuk/localsites/oxfordlearninginstitute/documents/overview/rsv/Integrity_checklist_August_2014.pdf</w:t>
        </w:r>
      </w:hyperlink>
    </w:p>
    <w:p w14:paraId="4EDFB7F2" w14:textId="77777777" w:rsidR="00281FFF" w:rsidRPr="008B5BB1" w:rsidRDefault="00263B8B" w:rsidP="008B5BB1">
      <w:pPr>
        <w:pStyle w:val="ListParagraph"/>
        <w:numPr>
          <w:ilvl w:val="0"/>
          <w:numId w:val="31"/>
        </w:numPr>
        <w:spacing w:before="120" w:after="0" w:line="240" w:lineRule="auto"/>
        <w:ind w:left="360" w:right="360"/>
        <w:contextualSpacing w:val="0"/>
        <w:rPr>
          <w:rFonts w:ascii="Times New Roman" w:hAnsi="Times New Roman"/>
          <w:color w:val="000000" w:themeColor="text1"/>
          <w:sz w:val="24"/>
          <w:szCs w:val="24"/>
        </w:rPr>
      </w:pPr>
      <w:r w:rsidRPr="008B5BB1">
        <w:rPr>
          <w:rFonts w:ascii="Times New Roman" w:hAnsi="Times New Roman"/>
          <w:color w:val="000000" w:themeColor="text1"/>
          <w:sz w:val="24"/>
          <w:szCs w:val="24"/>
        </w:rPr>
        <w:t>Winston, Jr., R. B. (1985). A suggested procedure for determining order of authorship in research publications. Journal of Counseling and Development, 63, 515-518.</w:t>
      </w:r>
    </w:p>
    <w:p w14:paraId="77A0A3EA" w14:textId="77777777" w:rsidR="00E43345" w:rsidRPr="00E43345" w:rsidRDefault="00E43345" w:rsidP="00E43345">
      <w:pPr>
        <w:pStyle w:val="Heading1"/>
        <w:spacing w:before="120"/>
        <w:rPr>
          <w:i/>
          <w:sz w:val="28"/>
          <w:szCs w:val="28"/>
          <w:lang w:val="en-US"/>
        </w:rPr>
      </w:pPr>
    </w:p>
    <w:p w14:paraId="68BD4283" w14:textId="77777777" w:rsidR="00FF05B5" w:rsidRPr="00196FE6" w:rsidRDefault="00FF05B5" w:rsidP="006F50CD">
      <w:pPr>
        <w:pStyle w:val="Heading1"/>
        <w:spacing w:before="120"/>
        <w:rPr>
          <w:i/>
          <w:sz w:val="28"/>
          <w:szCs w:val="28"/>
        </w:rPr>
      </w:pPr>
      <w:r w:rsidRPr="00196FE6">
        <w:rPr>
          <w:i/>
          <w:sz w:val="28"/>
          <w:szCs w:val="28"/>
        </w:rPr>
        <w:t>Codes of Conduct</w:t>
      </w:r>
    </w:p>
    <w:p w14:paraId="3FAD9B31" w14:textId="77777777" w:rsidR="00CB6E58" w:rsidRPr="008B5BB1" w:rsidRDefault="00CB6E58" w:rsidP="008B5BB1">
      <w:pPr>
        <w:numPr>
          <w:ilvl w:val="0"/>
          <w:numId w:val="41"/>
        </w:numPr>
        <w:spacing w:before="120"/>
        <w:ind w:left="360" w:right="360"/>
        <w:rPr>
          <w:color w:val="000000" w:themeColor="text1"/>
        </w:rPr>
      </w:pPr>
      <w:r w:rsidRPr="008B5BB1">
        <w:rPr>
          <w:color w:val="000000" w:themeColor="text1"/>
        </w:rPr>
        <w:t>Baker R (2005): A Draft Model Aggregated Code of Ethics for Bioethicists. American Journal of Bioethics 5:33-41.</w:t>
      </w:r>
    </w:p>
    <w:p w14:paraId="02278D75" w14:textId="77777777" w:rsidR="00CB6E58" w:rsidRPr="008B5BB1" w:rsidRDefault="001441F0" w:rsidP="008B5BB1">
      <w:pPr>
        <w:numPr>
          <w:ilvl w:val="0"/>
          <w:numId w:val="41"/>
        </w:numPr>
        <w:spacing w:before="120"/>
        <w:ind w:left="360" w:right="360"/>
        <w:rPr>
          <w:color w:val="000000" w:themeColor="text1"/>
        </w:rPr>
      </w:pPr>
      <w:hyperlink r:id="rId64" w:tooltip="View content where Author is Merry Bullock" w:history="1">
        <w:r w:rsidR="00CB6E58" w:rsidRPr="008B5BB1">
          <w:rPr>
            <w:color w:val="000000" w:themeColor="text1"/>
          </w:rPr>
          <w:t>Bullock</w:t>
        </w:r>
      </w:hyperlink>
      <w:r w:rsidR="00CB6E58" w:rsidRPr="008B5BB1">
        <w:rPr>
          <w:color w:val="000000" w:themeColor="text1"/>
        </w:rPr>
        <w:t xml:space="preserve"> M, </w:t>
      </w:r>
      <w:hyperlink r:id="rId65" w:tooltip="View content where Author is Sangeeta Panicker" w:history="1">
        <w:proofErr w:type="spellStart"/>
        <w:r w:rsidR="00CB6E58" w:rsidRPr="008B5BB1">
          <w:rPr>
            <w:color w:val="000000" w:themeColor="text1"/>
          </w:rPr>
          <w:t>Panicker</w:t>
        </w:r>
        <w:proofErr w:type="spellEnd"/>
      </w:hyperlink>
      <w:r w:rsidR="00CB6E58" w:rsidRPr="008B5BB1">
        <w:rPr>
          <w:color w:val="000000" w:themeColor="text1"/>
        </w:rPr>
        <w:t xml:space="preserve"> S (2003): </w:t>
      </w:r>
      <w:hyperlink r:id="rId66" w:tooltip="Link to Article" w:history="1">
        <w:r w:rsidR="00CB6E58" w:rsidRPr="008B5BB1">
          <w:rPr>
            <w:color w:val="000000" w:themeColor="text1"/>
          </w:rPr>
          <w:t>Ethics for all: Differences across scientific society codes</w:t>
        </w:r>
      </w:hyperlink>
      <w:r w:rsidR="00CB6E58" w:rsidRPr="008B5BB1">
        <w:rPr>
          <w:color w:val="000000" w:themeColor="text1"/>
        </w:rPr>
        <w:t xml:space="preserve">. Science and Engineering Ethics </w:t>
      </w:r>
      <w:hyperlink r:id="rId67" w:tooltip="Link to the Issue of this Article" w:history="1">
        <w:r w:rsidR="00CB6E58" w:rsidRPr="008B5BB1">
          <w:rPr>
            <w:color w:val="000000" w:themeColor="text1"/>
          </w:rPr>
          <w:t>9(2</w:t>
        </w:r>
      </w:hyperlink>
      <w:r w:rsidR="00CB6E58" w:rsidRPr="008B5BB1">
        <w:rPr>
          <w:color w:val="000000" w:themeColor="text1"/>
        </w:rPr>
        <w:t> ):159-170.</w:t>
      </w:r>
    </w:p>
    <w:p w14:paraId="426A6F23" w14:textId="77777777" w:rsidR="00CB6E58" w:rsidRPr="008B5BB1" w:rsidRDefault="00CB6E58" w:rsidP="008B5BB1">
      <w:pPr>
        <w:numPr>
          <w:ilvl w:val="0"/>
          <w:numId w:val="41"/>
        </w:numPr>
        <w:spacing w:before="120"/>
        <w:ind w:left="360" w:right="360"/>
        <w:rPr>
          <w:color w:val="000000" w:themeColor="text1"/>
        </w:rPr>
      </w:pPr>
      <w:r w:rsidRPr="008B5BB1">
        <w:rPr>
          <w:color w:val="000000" w:themeColor="text1"/>
        </w:rPr>
        <w:t>Center for the Study of Ethics in the Professions (2012): Codes of Conduct Collection.</w:t>
      </w:r>
      <w:r w:rsidR="00D54D8A" w:rsidRPr="008B5BB1">
        <w:rPr>
          <w:color w:val="000000" w:themeColor="text1"/>
        </w:rPr>
        <w:t xml:space="preserve"> http://ethics.iit.edu/research/codes-ethics-collection</w:t>
      </w:r>
    </w:p>
    <w:p w14:paraId="08365CF3" w14:textId="77777777" w:rsidR="00CB6E58" w:rsidRPr="008B5BB1" w:rsidRDefault="00CB6E58" w:rsidP="008B5BB1">
      <w:pPr>
        <w:numPr>
          <w:ilvl w:val="0"/>
          <w:numId w:val="41"/>
        </w:numPr>
        <w:spacing w:before="120"/>
        <w:ind w:left="360" w:right="360"/>
        <w:rPr>
          <w:color w:val="000000" w:themeColor="text1"/>
        </w:rPr>
      </w:pPr>
      <w:r w:rsidRPr="008B5BB1">
        <w:rPr>
          <w:color w:val="000000" w:themeColor="text1"/>
        </w:rPr>
        <w:t xml:space="preserve">Davis M (1999): </w:t>
      </w:r>
      <w:hyperlink r:id="rId68" w:history="1">
        <w:r w:rsidRPr="008B5BB1">
          <w:rPr>
            <w:color w:val="000000" w:themeColor="text1"/>
          </w:rPr>
          <w:t>Writing a Code of Ethics</w:t>
        </w:r>
      </w:hyperlink>
      <w:r w:rsidRPr="008B5BB1">
        <w:rPr>
          <w:color w:val="000000" w:themeColor="text1"/>
        </w:rPr>
        <w:t>. Perspectives on the Professions. 19 (1).</w:t>
      </w:r>
    </w:p>
    <w:p w14:paraId="2898887B" w14:textId="77777777" w:rsidR="00CB6E58" w:rsidRPr="008B5BB1" w:rsidRDefault="00CB6E58" w:rsidP="008B5BB1">
      <w:pPr>
        <w:numPr>
          <w:ilvl w:val="0"/>
          <w:numId w:val="41"/>
        </w:numPr>
        <w:spacing w:before="120"/>
        <w:ind w:left="360" w:right="360"/>
        <w:rPr>
          <w:b/>
          <w:color w:val="000000" w:themeColor="text1"/>
        </w:rPr>
      </w:pPr>
      <w:bookmarkStart w:id="7" w:name="writing"/>
      <w:bookmarkEnd w:id="7"/>
      <w:r w:rsidRPr="008B5BB1">
        <w:rPr>
          <w:b/>
          <w:color w:val="000000" w:themeColor="text1"/>
        </w:rPr>
        <w:t>Davis M (2007): Eighteen Rules for Writing a Code of Ethics. Science and Engineering Ethics 13(2):171-189.</w:t>
      </w:r>
    </w:p>
    <w:p w14:paraId="7EB8A4FB" w14:textId="77777777" w:rsidR="00CB6E58" w:rsidRPr="008B5BB1" w:rsidRDefault="00CB6E58" w:rsidP="008B5BB1">
      <w:pPr>
        <w:numPr>
          <w:ilvl w:val="0"/>
          <w:numId w:val="41"/>
        </w:numPr>
        <w:spacing w:before="120"/>
        <w:ind w:left="360" w:right="360"/>
        <w:rPr>
          <w:b/>
          <w:color w:val="000000" w:themeColor="text1"/>
        </w:rPr>
      </w:pPr>
      <w:r w:rsidRPr="008B5BB1">
        <w:rPr>
          <w:b/>
          <w:color w:val="000000" w:themeColor="text1"/>
        </w:rPr>
        <w:t>Frankel MS (1989): Professional Codes: Why, How and With What Impact? Journal of Business Ethics. 8:109-115.</w:t>
      </w:r>
    </w:p>
    <w:p w14:paraId="0C9E2A45" w14:textId="77777777" w:rsidR="00CB6E58" w:rsidRPr="008B5BB1" w:rsidRDefault="00CB6E58" w:rsidP="008B5BB1">
      <w:pPr>
        <w:numPr>
          <w:ilvl w:val="0"/>
          <w:numId w:val="41"/>
        </w:numPr>
        <w:spacing w:before="120"/>
        <w:ind w:left="360" w:right="360"/>
        <w:rPr>
          <w:color w:val="000000" w:themeColor="text1"/>
        </w:rPr>
      </w:pPr>
      <w:r w:rsidRPr="008B5BB1">
        <w:rPr>
          <w:color w:val="000000" w:themeColor="text1"/>
        </w:rPr>
        <w:t xml:space="preserve">Frankel MS (2003): Developing a Code of Ethics for Academics - Commentary on 'Ethics for All: Differences </w:t>
      </w:r>
      <w:proofErr w:type="gramStart"/>
      <w:r w:rsidRPr="008B5BB1">
        <w:rPr>
          <w:color w:val="000000" w:themeColor="text1"/>
        </w:rPr>
        <w:t>Across</w:t>
      </w:r>
      <w:proofErr w:type="gramEnd"/>
      <w:r w:rsidRPr="008B5BB1">
        <w:rPr>
          <w:color w:val="000000" w:themeColor="text1"/>
        </w:rPr>
        <w:t xml:space="preserve"> Scientific Society Codes' (Bullock and </w:t>
      </w:r>
      <w:proofErr w:type="spellStart"/>
      <w:r w:rsidRPr="008B5BB1">
        <w:rPr>
          <w:color w:val="000000" w:themeColor="text1"/>
        </w:rPr>
        <w:t>Panicker</w:t>
      </w:r>
      <w:proofErr w:type="spellEnd"/>
      <w:r w:rsidRPr="008B5BB1">
        <w:rPr>
          <w:color w:val="000000" w:themeColor="text1"/>
        </w:rPr>
        <w:t>). Science and Engineering Ethics 9(2):171-179.</w:t>
      </w:r>
    </w:p>
    <w:p w14:paraId="2AC860ED" w14:textId="77777777" w:rsidR="00CB6E58" w:rsidRPr="008B5BB1" w:rsidRDefault="00CB6E58" w:rsidP="008B5BB1">
      <w:pPr>
        <w:numPr>
          <w:ilvl w:val="0"/>
          <w:numId w:val="41"/>
        </w:numPr>
        <w:spacing w:before="120"/>
        <w:ind w:left="360" w:right="360"/>
        <w:rPr>
          <w:color w:val="000000" w:themeColor="text1"/>
        </w:rPr>
      </w:pPr>
      <w:r w:rsidRPr="008B5BB1">
        <w:rPr>
          <w:color w:val="000000" w:themeColor="text1"/>
        </w:rPr>
        <w:t>Joyce NR, Rankin TJ (2010): The Lessons of the Development of the First APA Ethics Code: Blending Science, Practice, and Politics. Ethics and Behavior. 20(6):466-481.</w:t>
      </w:r>
    </w:p>
    <w:p w14:paraId="643B1EFD" w14:textId="77777777" w:rsidR="00CB6E58" w:rsidRPr="008B5BB1" w:rsidRDefault="00CB6E58" w:rsidP="008B5BB1">
      <w:pPr>
        <w:numPr>
          <w:ilvl w:val="0"/>
          <w:numId w:val="41"/>
        </w:numPr>
        <w:spacing w:before="120"/>
        <w:ind w:left="360" w:right="360"/>
        <w:rPr>
          <w:color w:val="000000" w:themeColor="text1"/>
        </w:rPr>
      </w:pPr>
      <w:proofErr w:type="spellStart"/>
      <w:r w:rsidRPr="008B5BB1">
        <w:rPr>
          <w:color w:val="000000" w:themeColor="text1"/>
        </w:rPr>
        <w:t>Luegenbiehl</w:t>
      </w:r>
      <w:proofErr w:type="spellEnd"/>
      <w:r w:rsidRPr="008B5BB1">
        <w:rPr>
          <w:color w:val="000000" w:themeColor="text1"/>
        </w:rPr>
        <w:t xml:space="preserve"> HC (1983): Codes of Ethics and the Moral Education of Engineers. Business and Professional Ethics Journal 2(4):41-61.</w:t>
      </w:r>
    </w:p>
    <w:p w14:paraId="4B20C745" w14:textId="77777777" w:rsidR="00CB6E58" w:rsidRPr="008B5BB1" w:rsidRDefault="00CB6E58" w:rsidP="008B5BB1">
      <w:pPr>
        <w:numPr>
          <w:ilvl w:val="0"/>
          <w:numId w:val="41"/>
        </w:numPr>
        <w:spacing w:before="120"/>
        <w:ind w:left="360" w:right="360"/>
        <w:rPr>
          <w:color w:val="000000" w:themeColor="text1"/>
        </w:rPr>
      </w:pPr>
      <w:r w:rsidRPr="008B5BB1">
        <w:rPr>
          <w:color w:val="000000" w:themeColor="text1"/>
        </w:rPr>
        <w:t xml:space="preserve">McKinney JA, Emerson TL, </w:t>
      </w:r>
      <w:proofErr w:type="spellStart"/>
      <w:r w:rsidRPr="008B5BB1">
        <w:rPr>
          <w:color w:val="000000" w:themeColor="text1"/>
        </w:rPr>
        <w:t>Neubert</w:t>
      </w:r>
      <w:proofErr w:type="spellEnd"/>
      <w:r w:rsidRPr="008B5BB1">
        <w:rPr>
          <w:color w:val="000000" w:themeColor="text1"/>
        </w:rPr>
        <w:t xml:space="preserve"> MJ (2010): The Effects of Ethical Codes on Ethical Perceptions of Actions </w:t>
      </w:r>
      <w:proofErr w:type="gramStart"/>
      <w:r w:rsidRPr="008B5BB1">
        <w:rPr>
          <w:color w:val="000000" w:themeColor="text1"/>
        </w:rPr>
        <w:t>Towards</w:t>
      </w:r>
      <w:proofErr w:type="gramEnd"/>
      <w:r w:rsidRPr="008B5BB1">
        <w:rPr>
          <w:color w:val="000000" w:themeColor="text1"/>
        </w:rPr>
        <w:t xml:space="preserve"> Stakeholders. Journal of Business Ethics. 97: 505-516.</w:t>
      </w:r>
    </w:p>
    <w:p w14:paraId="43898978" w14:textId="77777777" w:rsidR="00CB6E58" w:rsidRPr="008B5BB1" w:rsidRDefault="00CB6E58" w:rsidP="008B5BB1">
      <w:pPr>
        <w:numPr>
          <w:ilvl w:val="0"/>
          <w:numId w:val="41"/>
        </w:numPr>
        <w:spacing w:before="120"/>
        <w:ind w:left="360" w:right="360"/>
        <w:rPr>
          <w:color w:val="000000" w:themeColor="text1"/>
        </w:rPr>
      </w:pPr>
      <w:r w:rsidRPr="008B5BB1">
        <w:rPr>
          <w:color w:val="000000" w:themeColor="text1"/>
        </w:rPr>
        <w:t>Schwartz MS (2003): The Development of a Model Code for Ethics Professionals. Professional Ethics 11:3-16.</w:t>
      </w:r>
    </w:p>
    <w:p w14:paraId="0E6B8D8C" w14:textId="77777777" w:rsidR="00CB6E58" w:rsidRDefault="00CB6E58" w:rsidP="006F50CD">
      <w:pPr>
        <w:spacing w:before="120"/>
        <w:ind w:right="360"/>
        <w:rPr>
          <w:color w:val="000000"/>
        </w:rPr>
      </w:pPr>
    </w:p>
    <w:p w14:paraId="4F21FC3D" w14:textId="77777777" w:rsidR="003620BE" w:rsidRDefault="00FF05B5" w:rsidP="003620BE">
      <w:pPr>
        <w:pStyle w:val="Heading1"/>
        <w:tabs>
          <w:tab w:val="center" w:pos="4680"/>
        </w:tabs>
        <w:spacing w:before="120"/>
        <w:rPr>
          <w:i/>
          <w:sz w:val="28"/>
          <w:szCs w:val="28"/>
          <w:lang w:val="en-US"/>
        </w:rPr>
      </w:pPr>
      <w:r w:rsidRPr="00196FE6">
        <w:rPr>
          <w:i/>
          <w:sz w:val="28"/>
          <w:szCs w:val="28"/>
        </w:rPr>
        <w:t>Group Policies</w:t>
      </w:r>
    </w:p>
    <w:p w14:paraId="65D69BD5" w14:textId="77777777" w:rsidR="00DA32CD" w:rsidRPr="00DA32CD" w:rsidRDefault="00DA32CD" w:rsidP="00DA32CD">
      <w:pPr>
        <w:rPr>
          <w:lang w:eastAsia="x-none"/>
        </w:rPr>
      </w:pPr>
    </w:p>
    <w:p w14:paraId="752514E4" w14:textId="77777777" w:rsidR="004C07B2" w:rsidRPr="00CA6307" w:rsidRDefault="004C07B2" w:rsidP="004C07B2">
      <w:pPr>
        <w:pStyle w:val="ListParagraph"/>
        <w:numPr>
          <w:ilvl w:val="0"/>
          <w:numId w:val="63"/>
        </w:numPr>
        <w:spacing w:before="120" w:after="0" w:line="240" w:lineRule="auto"/>
        <w:ind w:left="360"/>
        <w:contextualSpacing w:val="0"/>
        <w:rPr>
          <w:rFonts w:ascii="Times New Roman" w:hAnsi="Times New Roman"/>
          <w:sz w:val="24"/>
          <w:szCs w:val="24"/>
        </w:rPr>
      </w:pPr>
      <w:r>
        <w:rPr>
          <w:rFonts w:ascii="Times New Roman" w:hAnsi="Times New Roman"/>
          <w:sz w:val="24"/>
          <w:szCs w:val="24"/>
        </w:rPr>
        <w:t xml:space="preserve">Executive Committee on Research (2009): </w:t>
      </w:r>
      <w:r w:rsidRPr="004C07B2">
        <w:rPr>
          <w:rFonts w:ascii="Times New Roman" w:hAnsi="Times New Roman"/>
          <w:sz w:val="24"/>
          <w:szCs w:val="24"/>
        </w:rPr>
        <w:t xml:space="preserve">Policy for Authorship on Scientific and Scholarly Publications. Washington University in St. Louis. </w:t>
      </w:r>
      <w:hyperlink r:id="rId69" w:history="1">
        <w:r w:rsidRPr="004C07B2">
          <w:rPr>
            <w:rFonts w:ascii="Times New Roman" w:hAnsi="Times New Roman"/>
            <w:sz w:val="24"/>
            <w:szCs w:val="24"/>
          </w:rPr>
          <w:t>http://wustl.edu/policies/authorship.html</w:t>
        </w:r>
      </w:hyperlink>
    </w:p>
    <w:p w14:paraId="2A9F58DA" w14:textId="65203CEB" w:rsidR="004C07B2" w:rsidRPr="00CA6307" w:rsidRDefault="004C07B2" w:rsidP="004C07B2">
      <w:pPr>
        <w:pStyle w:val="ListParagraph"/>
        <w:numPr>
          <w:ilvl w:val="0"/>
          <w:numId w:val="63"/>
        </w:numPr>
        <w:spacing w:before="120" w:after="0" w:line="240" w:lineRule="auto"/>
        <w:ind w:left="360"/>
        <w:contextualSpacing w:val="0"/>
        <w:rPr>
          <w:rFonts w:ascii="Times New Roman" w:hAnsi="Times New Roman"/>
          <w:sz w:val="24"/>
          <w:szCs w:val="24"/>
        </w:rPr>
      </w:pPr>
      <w:r>
        <w:rPr>
          <w:rFonts w:ascii="Times New Roman" w:hAnsi="Times New Roman"/>
          <w:sz w:val="24"/>
          <w:szCs w:val="24"/>
        </w:rPr>
        <w:t>Faculty Council</w:t>
      </w:r>
      <w:r w:rsidRPr="004C07B2">
        <w:rPr>
          <w:rFonts w:ascii="Times New Roman" w:hAnsi="Times New Roman"/>
          <w:sz w:val="24"/>
          <w:szCs w:val="24"/>
        </w:rPr>
        <w:t xml:space="preserve"> (1999): Authorship guidelines. Harvard Medical School</w:t>
      </w:r>
      <w:r>
        <w:rPr>
          <w:rFonts w:ascii="Times New Roman" w:hAnsi="Times New Roman"/>
          <w:sz w:val="24"/>
          <w:szCs w:val="24"/>
        </w:rPr>
        <w:t>.</w:t>
      </w:r>
      <w:r w:rsidRPr="004C07B2">
        <w:rPr>
          <w:rFonts w:ascii="Times New Roman" w:hAnsi="Times New Roman"/>
          <w:sz w:val="24"/>
          <w:szCs w:val="24"/>
        </w:rPr>
        <w:t xml:space="preserve"> </w:t>
      </w:r>
      <w:r w:rsidR="00C50169" w:rsidRPr="00896FC8">
        <w:rPr>
          <w:rFonts w:ascii="Times New Roman" w:hAnsi="Times New Roman"/>
          <w:sz w:val="24"/>
          <w:szCs w:val="24"/>
        </w:rPr>
        <w:t>https://hms.harvard.edu/about-hms/integrity-academic-medicine/hms-policy/faculty-policies-integrity-science/authorship-guidelines</w:t>
      </w:r>
    </w:p>
    <w:p w14:paraId="3E207DEF" w14:textId="77777777" w:rsidR="004C07B2" w:rsidRPr="004C07B2" w:rsidRDefault="004C07B2" w:rsidP="004C07B2">
      <w:pPr>
        <w:pStyle w:val="ListParagraph"/>
        <w:numPr>
          <w:ilvl w:val="0"/>
          <w:numId w:val="63"/>
        </w:numPr>
        <w:spacing w:before="120" w:after="0" w:line="240" w:lineRule="auto"/>
        <w:ind w:left="360"/>
        <w:contextualSpacing w:val="0"/>
        <w:rPr>
          <w:rFonts w:ascii="Times New Roman" w:hAnsi="Times New Roman"/>
          <w:sz w:val="24"/>
          <w:szCs w:val="24"/>
          <w:lang w:eastAsia="x-none"/>
        </w:rPr>
      </w:pPr>
      <w:proofErr w:type="spellStart"/>
      <w:r w:rsidRPr="008B5BB1">
        <w:rPr>
          <w:rFonts w:ascii="Times New Roman" w:hAnsi="Times New Roman"/>
          <w:sz w:val="24"/>
          <w:szCs w:val="24"/>
        </w:rPr>
        <w:lastRenderedPageBreak/>
        <w:t>Nosek</w:t>
      </w:r>
      <w:proofErr w:type="spellEnd"/>
      <w:r w:rsidRPr="008B5BB1">
        <w:rPr>
          <w:rFonts w:ascii="Times New Roman" w:hAnsi="Times New Roman"/>
          <w:sz w:val="24"/>
          <w:szCs w:val="24"/>
        </w:rPr>
        <w:t xml:space="preserve"> B, Spies JR, </w:t>
      </w:r>
      <w:proofErr w:type="spellStart"/>
      <w:r w:rsidRPr="008B5BB1">
        <w:rPr>
          <w:rFonts w:ascii="Times New Roman" w:hAnsi="Times New Roman"/>
          <w:sz w:val="24"/>
          <w:szCs w:val="24"/>
        </w:rPr>
        <w:t>Motyl</w:t>
      </w:r>
      <w:proofErr w:type="spellEnd"/>
      <w:r w:rsidRPr="008B5BB1">
        <w:rPr>
          <w:rFonts w:ascii="Times New Roman" w:hAnsi="Times New Roman"/>
          <w:sz w:val="24"/>
          <w:szCs w:val="24"/>
        </w:rPr>
        <w:t xml:space="preserve"> M (2012): Scientific Utopia: II. Restructuring Incentives and Practices to Promote Truth over </w:t>
      </w:r>
      <w:proofErr w:type="spellStart"/>
      <w:r w:rsidRPr="008B5BB1">
        <w:rPr>
          <w:rFonts w:ascii="Times New Roman" w:hAnsi="Times New Roman"/>
          <w:sz w:val="24"/>
          <w:szCs w:val="24"/>
        </w:rPr>
        <w:t>Publishability</w:t>
      </w:r>
      <w:proofErr w:type="spellEnd"/>
      <w:r w:rsidRPr="008B5BB1">
        <w:rPr>
          <w:rFonts w:ascii="Times New Roman" w:hAnsi="Times New Roman"/>
          <w:sz w:val="24"/>
          <w:szCs w:val="24"/>
        </w:rPr>
        <w:t>, Perspectives on Psychological Science</w:t>
      </w:r>
      <w:r w:rsidR="00906B59">
        <w:rPr>
          <w:rFonts w:ascii="Times New Roman" w:hAnsi="Times New Roman"/>
          <w:sz w:val="24"/>
          <w:szCs w:val="24"/>
        </w:rPr>
        <w:t xml:space="preserve">. </w:t>
      </w:r>
      <w:r w:rsidRPr="008B5BB1">
        <w:rPr>
          <w:rFonts w:ascii="Times New Roman" w:hAnsi="Times New Roman"/>
          <w:sz w:val="24"/>
          <w:szCs w:val="24"/>
        </w:rPr>
        <w:t>7</w:t>
      </w:r>
      <w:r w:rsidR="00906B59">
        <w:rPr>
          <w:rFonts w:ascii="Times New Roman" w:hAnsi="Times New Roman"/>
          <w:sz w:val="24"/>
          <w:szCs w:val="24"/>
        </w:rPr>
        <w:t>(</w:t>
      </w:r>
      <w:r w:rsidRPr="008B5BB1">
        <w:rPr>
          <w:rFonts w:ascii="Times New Roman" w:hAnsi="Times New Roman"/>
          <w:sz w:val="24"/>
          <w:szCs w:val="24"/>
        </w:rPr>
        <w:t>6</w:t>
      </w:r>
      <w:r>
        <w:rPr>
          <w:rFonts w:ascii="Times New Roman" w:hAnsi="Times New Roman"/>
          <w:sz w:val="24"/>
          <w:szCs w:val="24"/>
        </w:rPr>
        <w:t>):</w:t>
      </w:r>
      <w:r w:rsidR="00906B59">
        <w:rPr>
          <w:rFonts w:ascii="Times New Roman" w:hAnsi="Times New Roman"/>
          <w:sz w:val="24"/>
          <w:szCs w:val="24"/>
        </w:rPr>
        <w:t xml:space="preserve"> </w:t>
      </w:r>
      <w:r>
        <w:rPr>
          <w:rFonts w:ascii="Times New Roman" w:hAnsi="Times New Roman"/>
          <w:sz w:val="24"/>
          <w:szCs w:val="24"/>
        </w:rPr>
        <w:t>615-631.</w:t>
      </w:r>
    </w:p>
    <w:p w14:paraId="7F8C1263" w14:textId="77777777" w:rsidR="004C07B2" w:rsidRPr="00906B59" w:rsidRDefault="001441F0" w:rsidP="004C07B2">
      <w:pPr>
        <w:pStyle w:val="ListParagraph"/>
        <w:numPr>
          <w:ilvl w:val="0"/>
          <w:numId w:val="63"/>
        </w:numPr>
        <w:spacing w:before="120" w:after="0" w:line="240" w:lineRule="auto"/>
        <w:ind w:left="360"/>
        <w:contextualSpacing w:val="0"/>
        <w:rPr>
          <w:rFonts w:ascii="Times New Roman" w:hAnsi="Times New Roman"/>
          <w:b/>
          <w:sz w:val="24"/>
          <w:szCs w:val="24"/>
        </w:rPr>
      </w:pPr>
      <w:hyperlink r:id="rId70" w:history="1">
        <w:proofErr w:type="spellStart"/>
        <w:r w:rsidR="004C07B2" w:rsidRPr="00906B59">
          <w:rPr>
            <w:rFonts w:ascii="Times New Roman" w:hAnsi="Times New Roman"/>
            <w:b/>
            <w:sz w:val="24"/>
            <w:szCs w:val="24"/>
          </w:rPr>
          <w:t>Schreier</w:t>
        </w:r>
        <w:proofErr w:type="spellEnd"/>
      </w:hyperlink>
      <w:r w:rsidR="004C07B2" w:rsidRPr="00906B59">
        <w:rPr>
          <w:rFonts w:ascii="Times New Roman" w:hAnsi="Times New Roman"/>
          <w:b/>
          <w:sz w:val="24"/>
          <w:szCs w:val="24"/>
        </w:rPr>
        <w:t xml:space="preserve"> AA,</w:t>
      </w:r>
      <w:hyperlink r:id="rId71" w:history="1">
        <w:r w:rsidR="004C07B2" w:rsidRPr="00906B59">
          <w:rPr>
            <w:rFonts w:ascii="Times New Roman" w:hAnsi="Times New Roman"/>
            <w:b/>
            <w:sz w:val="24"/>
            <w:szCs w:val="24"/>
          </w:rPr>
          <w:t xml:space="preserve"> Wilson</w:t>
        </w:r>
      </w:hyperlink>
      <w:r w:rsidR="004C07B2" w:rsidRPr="00906B59">
        <w:rPr>
          <w:rFonts w:ascii="Times New Roman" w:hAnsi="Times New Roman"/>
          <w:b/>
          <w:sz w:val="24"/>
          <w:szCs w:val="24"/>
        </w:rPr>
        <w:t xml:space="preserve"> K, </w:t>
      </w:r>
      <w:hyperlink r:id="rId72" w:history="1">
        <w:proofErr w:type="spellStart"/>
        <w:r w:rsidR="004C07B2" w:rsidRPr="00906B59">
          <w:rPr>
            <w:rFonts w:ascii="Times New Roman" w:hAnsi="Times New Roman"/>
            <w:b/>
            <w:sz w:val="24"/>
            <w:szCs w:val="24"/>
          </w:rPr>
          <w:t>Resnik</w:t>
        </w:r>
        <w:proofErr w:type="spellEnd"/>
      </w:hyperlink>
      <w:r w:rsidR="004C07B2" w:rsidRPr="00906B59">
        <w:rPr>
          <w:rFonts w:ascii="Times New Roman" w:hAnsi="Times New Roman"/>
          <w:b/>
          <w:sz w:val="24"/>
          <w:szCs w:val="24"/>
        </w:rPr>
        <w:t xml:space="preserve"> D (2006): Academic Research Record-Keeping: Best Practices for Individuals, Group Leaders, and Institutions. </w:t>
      </w:r>
      <w:hyperlink r:id="rId73" w:tgtFrame="pmc_ext" w:history="1">
        <w:r w:rsidR="004C07B2" w:rsidRPr="00906B59">
          <w:rPr>
            <w:rFonts w:ascii="Times New Roman" w:hAnsi="Times New Roman"/>
            <w:b/>
            <w:sz w:val="24"/>
            <w:szCs w:val="24"/>
          </w:rPr>
          <w:t>Academic Medicine 81(1):42–47.</w:t>
        </w:r>
      </w:hyperlink>
    </w:p>
    <w:p w14:paraId="3BAA54A1" w14:textId="77777777" w:rsidR="004C07B2" w:rsidRPr="00906B59" w:rsidRDefault="004C07B2" w:rsidP="004C07B2">
      <w:pPr>
        <w:pStyle w:val="ListParagraph"/>
        <w:numPr>
          <w:ilvl w:val="0"/>
          <w:numId w:val="63"/>
        </w:numPr>
        <w:spacing w:before="120" w:after="0" w:line="240" w:lineRule="auto"/>
        <w:ind w:left="360"/>
        <w:contextualSpacing w:val="0"/>
        <w:rPr>
          <w:rFonts w:ascii="Times New Roman" w:hAnsi="Times New Roman"/>
          <w:b/>
          <w:sz w:val="24"/>
          <w:szCs w:val="24"/>
        </w:rPr>
      </w:pPr>
      <w:r w:rsidRPr="00906B59">
        <w:rPr>
          <w:rFonts w:ascii="Times New Roman" w:hAnsi="Times New Roman"/>
          <w:b/>
          <w:sz w:val="24"/>
          <w:szCs w:val="24"/>
        </w:rPr>
        <w:t>Stanford University: Research Policy Handbook. http://doresearch.stanford.edu/policies/research-policy-handbook</w:t>
      </w:r>
    </w:p>
    <w:p w14:paraId="107D774A" w14:textId="77777777" w:rsidR="004C07B2" w:rsidRDefault="004C07B2" w:rsidP="004C07B2">
      <w:pPr>
        <w:pStyle w:val="ListParagraph"/>
        <w:numPr>
          <w:ilvl w:val="0"/>
          <w:numId w:val="63"/>
        </w:numPr>
        <w:spacing w:before="120" w:after="0" w:line="240" w:lineRule="auto"/>
        <w:ind w:left="360"/>
        <w:contextualSpacing w:val="0"/>
        <w:rPr>
          <w:rFonts w:ascii="Times New Roman" w:hAnsi="Times New Roman"/>
          <w:sz w:val="24"/>
          <w:szCs w:val="24"/>
        </w:rPr>
      </w:pPr>
      <w:r>
        <w:rPr>
          <w:rFonts w:ascii="Times New Roman" w:hAnsi="Times New Roman"/>
          <w:sz w:val="24"/>
          <w:szCs w:val="24"/>
        </w:rPr>
        <w:t xml:space="preserve">University Court (2011): Research data management policy. University of Edinburgh. </w:t>
      </w:r>
      <w:r w:rsidRPr="004C07B2">
        <w:rPr>
          <w:rFonts w:ascii="Times New Roman" w:hAnsi="Times New Roman"/>
          <w:sz w:val="24"/>
          <w:szCs w:val="24"/>
        </w:rPr>
        <w:t>http://www.ed.ac.uk/information-services/about/policies-and-regulations/research-data-policy</w:t>
      </w:r>
    </w:p>
    <w:p w14:paraId="3855FA58" w14:textId="77777777" w:rsidR="004C07B2" w:rsidRPr="004C07B2" w:rsidRDefault="004C07B2" w:rsidP="004C07B2">
      <w:pPr>
        <w:spacing w:before="120"/>
      </w:pPr>
    </w:p>
    <w:p w14:paraId="5571DF1B" w14:textId="77777777" w:rsidR="00343C43" w:rsidRPr="004C07B2" w:rsidRDefault="00343C43" w:rsidP="004C07B2">
      <w:pPr>
        <w:rPr>
          <w:lang w:eastAsia="x-none"/>
        </w:rPr>
      </w:pPr>
    </w:p>
    <w:p w14:paraId="0C88E02F" w14:textId="77777777" w:rsidR="00343C43" w:rsidRDefault="00343C43" w:rsidP="00343C43">
      <w:pPr>
        <w:rPr>
          <w:lang w:eastAsia="x-none"/>
        </w:rPr>
      </w:pPr>
    </w:p>
    <w:p w14:paraId="7A0D2896" w14:textId="77777777" w:rsidR="00343C43" w:rsidRPr="00343C43" w:rsidRDefault="00343C43" w:rsidP="00343C43">
      <w:pPr>
        <w:rPr>
          <w:lang w:eastAsia="x-none"/>
        </w:rPr>
      </w:pPr>
    </w:p>
    <w:p w14:paraId="65DB0790" w14:textId="77777777" w:rsidR="006C1E0B" w:rsidRPr="00BC4DAB" w:rsidRDefault="006C1E0B" w:rsidP="00822944">
      <w:pPr>
        <w:spacing w:before="120"/>
        <w:jc w:val="center"/>
        <w:rPr>
          <w:b/>
          <w:sz w:val="32"/>
          <w:szCs w:val="32"/>
        </w:rPr>
      </w:pPr>
      <w:r>
        <w:rPr>
          <w:i/>
          <w:sz w:val="28"/>
          <w:szCs w:val="28"/>
        </w:rPr>
        <w:br w:type="page"/>
      </w:r>
      <w:r>
        <w:rPr>
          <w:b/>
          <w:sz w:val="32"/>
          <w:szCs w:val="32"/>
        </w:rPr>
        <w:lastRenderedPageBreak/>
        <w:t>General Resources</w:t>
      </w:r>
    </w:p>
    <w:p w14:paraId="1EBE0FEF" w14:textId="77777777" w:rsidR="006C1E0B" w:rsidRPr="00BC4DAB" w:rsidRDefault="006C1E0B" w:rsidP="006F50CD">
      <w:pPr>
        <w:spacing w:before="120"/>
      </w:pPr>
    </w:p>
    <w:p w14:paraId="7C75F785" w14:textId="77777777" w:rsidR="006F50CD" w:rsidRPr="00BC4DAB" w:rsidRDefault="006F50CD" w:rsidP="006F50CD">
      <w:pPr>
        <w:pStyle w:val="Heading1"/>
        <w:spacing w:before="120"/>
        <w:rPr>
          <w:i/>
          <w:sz w:val="28"/>
          <w:szCs w:val="28"/>
        </w:rPr>
      </w:pPr>
      <w:r w:rsidRPr="00BC4DAB">
        <w:rPr>
          <w:i/>
          <w:sz w:val="28"/>
          <w:szCs w:val="28"/>
        </w:rPr>
        <w:t>General Web Resources</w:t>
      </w:r>
    </w:p>
    <w:p w14:paraId="54A5B641" w14:textId="77777777" w:rsidR="006F50CD" w:rsidRPr="005B620B" w:rsidRDefault="006F50CD" w:rsidP="008B2219">
      <w:pPr>
        <w:pStyle w:val="NormalWeb"/>
        <w:numPr>
          <w:ilvl w:val="0"/>
          <w:numId w:val="34"/>
        </w:numPr>
        <w:spacing w:before="120" w:beforeAutospacing="0" w:after="0" w:afterAutospacing="0"/>
        <w:ind w:left="360"/>
        <w:rPr>
          <w:b/>
          <w:color w:val="000000" w:themeColor="text1"/>
        </w:rPr>
      </w:pPr>
      <w:r w:rsidRPr="005B620B">
        <w:rPr>
          <w:b/>
          <w:color w:val="000000" w:themeColor="text1"/>
        </w:rPr>
        <w:t>Ethics Core Digital Library (National Center for Professional and Research Ethics</w:t>
      </w:r>
      <w:r w:rsidR="00D54D8A" w:rsidRPr="005B620B">
        <w:rPr>
          <w:b/>
          <w:color w:val="000000" w:themeColor="text1"/>
        </w:rPr>
        <w:t>).</w:t>
      </w:r>
      <w:r w:rsidRPr="005B620B">
        <w:rPr>
          <w:b/>
          <w:color w:val="000000" w:themeColor="text1"/>
        </w:rPr>
        <w:t xml:space="preserve"> http://nationalethicscenter.org</w:t>
      </w:r>
    </w:p>
    <w:p w14:paraId="744DCF13" w14:textId="77777777" w:rsidR="006F50CD" w:rsidRPr="005B620B" w:rsidRDefault="006F50CD" w:rsidP="008B2219">
      <w:pPr>
        <w:pStyle w:val="NormalWeb"/>
        <w:numPr>
          <w:ilvl w:val="0"/>
          <w:numId w:val="34"/>
        </w:numPr>
        <w:spacing w:before="120" w:beforeAutospacing="0" w:after="0" w:afterAutospacing="0"/>
        <w:ind w:left="360"/>
        <w:rPr>
          <w:color w:val="000000" w:themeColor="text1"/>
        </w:rPr>
      </w:pPr>
      <w:r w:rsidRPr="005B620B">
        <w:rPr>
          <w:color w:val="000000" w:themeColor="text1"/>
        </w:rPr>
        <w:t>Making the Right Moves (Howard Hughes Medical Institute)</w:t>
      </w:r>
      <w:r w:rsidR="00D54D8A" w:rsidRPr="005B620B">
        <w:rPr>
          <w:color w:val="000000" w:themeColor="text1"/>
        </w:rPr>
        <w:t xml:space="preserve">. </w:t>
      </w:r>
      <w:r w:rsidRPr="005B620B">
        <w:rPr>
          <w:color w:val="000000" w:themeColor="text1"/>
        </w:rPr>
        <w:t>http://www.hhmi.org/resources/labmanagement/moves.html</w:t>
      </w:r>
    </w:p>
    <w:p w14:paraId="680E0895" w14:textId="77777777" w:rsidR="006F50CD" w:rsidRPr="005B620B" w:rsidRDefault="006F50CD" w:rsidP="008B2219">
      <w:pPr>
        <w:pStyle w:val="Heading2"/>
        <w:numPr>
          <w:ilvl w:val="0"/>
          <w:numId w:val="34"/>
        </w:numPr>
        <w:spacing w:before="120"/>
        <w:ind w:left="360"/>
        <w:rPr>
          <w:rFonts w:ascii="Times New Roman" w:hAnsi="Times New Roman" w:cs="Times New Roman"/>
          <w:b/>
          <w:color w:val="000000" w:themeColor="text1"/>
          <w:sz w:val="24"/>
          <w:szCs w:val="24"/>
        </w:rPr>
      </w:pPr>
      <w:r w:rsidRPr="005B620B">
        <w:rPr>
          <w:rFonts w:ascii="Times New Roman" w:hAnsi="Times New Roman" w:cs="Times New Roman"/>
          <w:b/>
          <w:color w:val="000000" w:themeColor="text1"/>
          <w:sz w:val="24"/>
          <w:szCs w:val="24"/>
        </w:rPr>
        <w:t>Online Ethics Center (National Academy of Engineering)</w:t>
      </w:r>
      <w:r w:rsidR="00D54D8A" w:rsidRPr="005B620B">
        <w:rPr>
          <w:rFonts w:ascii="Times New Roman" w:hAnsi="Times New Roman" w:cs="Times New Roman"/>
          <w:b/>
          <w:color w:val="000000" w:themeColor="text1"/>
          <w:sz w:val="24"/>
          <w:szCs w:val="24"/>
        </w:rPr>
        <w:t xml:space="preserve">. </w:t>
      </w:r>
      <w:hyperlink r:id="rId74" w:history="1">
        <w:r w:rsidRPr="005B620B">
          <w:rPr>
            <w:rFonts w:ascii="Times New Roman" w:hAnsi="Times New Roman" w:cs="Times New Roman"/>
            <w:b/>
            <w:color w:val="000000" w:themeColor="text1"/>
            <w:sz w:val="24"/>
            <w:szCs w:val="24"/>
          </w:rPr>
          <w:t>http://onlineethics.org</w:t>
        </w:r>
      </w:hyperlink>
    </w:p>
    <w:p w14:paraId="7D6C1F8E" w14:textId="77777777" w:rsidR="006F50CD" w:rsidRPr="005B620B" w:rsidRDefault="006F50CD" w:rsidP="008B2219">
      <w:pPr>
        <w:pStyle w:val="NormalWeb"/>
        <w:numPr>
          <w:ilvl w:val="0"/>
          <w:numId w:val="34"/>
        </w:numPr>
        <w:spacing w:before="120" w:beforeAutospacing="0" w:after="0" w:afterAutospacing="0"/>
        <w:ind w:left="360"/>
        <w:rPr>
          <w:color w:val="000000" w:themeColor="text1"/>
        </w:rPr>
      </w:pPr>
      <w:r w:rsidRPr="005B620B">
        <w:rPr>
          <w:color w:val="000000" w:themeColor="text1"/>
        </w:rPr>
        <w:t>Project for Scholarly Integrity (Council of Graduate Schools)</w:t>
      </w:r>
      <w:r w:rsidR="00D54D8A" w:rsidRPr="005B620B">
        <w:rPr>
          <w:color w:val="000000" w:themeColor="text1"/>
        </w:rPr>
        <w:t xml:space="preserve">. </w:t>
      </w:r>
      <w:r w:rsidRPr="005B620B">
        <w:rPr>
          <w:color w:val="000000" w:themeColor="text1"/>
        </w:rPr>
        <w:t>http://www.scholarlyintegrity.org</w:t>
      </w:r>
    </w:p>
    <w:p w14:paraId="38038C36" w14:textId="77777777" w:rsidR="006F50CD" w:rsidRPr="005B620B" w:rsidRDefault="006F50CD" w:rsidP="008B2219">
      <w:pPr>
        <w:pStyle w:val="Heading2"/>
        <w:numPr>
          <w:ilvl w:val="0"/>
          <w:numId w:val="34"/>
        </w:numPr>
        <w:spacing w:before="120"/>
        <w:ind w:left="360"/>
        <w:rPr>
          <w:rFonts w:ascii="Times New Roman" w:hAnsi="Times New Roman" w:cs="Times New Roman"/>
          <w:b/>
          <w:color w:val="000000" w:themeColor="text1"/>
          <w:sz w:val="24"/>
          <w:szCs w:val="24"/>
        </w:rPr>
      </w:pPr>
      <w:r w:rsidRPr="005B620B">
        <w:rPr>
          <w:rFonts w:ascii="Times New Roman" w:hAnsi="Times New Roman" w:cs="Times New Roman"/>
          <w:b/>
          <w:color w:val="000000" w:themeColor="text1"/>
          <w:sz w:val="24"/>
          <w:szCs w:val="24"/>
        </w:rPr>
        <w:t>Resources for Research Ethics Education (UC San Diego)</w:t>
      </w:r>
      <w:r w:rsidR="00D54D8A" w:rsidRPr="005B620B">
        <w:rPr>
          <w:rFonts w:ascii="Times New Roman" w:hAnsi="Times New Roman" w:cs="Times New Roman"/>
          <w:b/>
          <w:color w:val="000000" w:themeColor="text1"/>
          <w:sz w:val="24"/>
          <w:szCs w:val="24"/>
        </w:rPr>
        <w:t xml:space="preserve">. </w:t>
      </w:r>
      <w:hyperlink r:id="rId75" w:history="1">
        <w:r w:rsidRPr="005B620B">
          <w:rPr>
            <w:rFonts w:ascii="Times New Roman" w:hAnsi="Times New Roman" w:cs="Times New Roman"/>
            <w:b/>
            <w:color w:val="000000" w:themeColor="text1"/>
            <w:sz w:val="24"/>
            <w:szCs w:val="24"/>
          </w:rPr>
          <w:t>http://research-ethics.net</w:t>
        </w:r>
      </w:hyperlink>
    </w:p>
    <w:p w14:paraId="7B26D6BE" w14:textId="77777777" w:rsidR="006F50CD" w:rsidRPr="005B620B" w:rsidRDefault="006F50CD" w:rsidP="00DC38BC">
      <w:pPr>
        <w:numPr>
          <w:ilvl w:val="0"/>
          <w:numId w:val="34"/>
        </w:numPr>
        <w:spacing w:before="120"/>
        <w:ind w:left="360"/>
        <w:rPr>
          <w:rStyle w:val="Hyperlink"/>
          <w:color w:val="000000" w:themeColor="text1"/>
          <w:u w:val="none"/>
        </w:rPr>
      </w:pPr>
      <w:r w:rsidRPr="005B620B">
        <w:rPr>
          <w:color w:val="000000" w:themeColor="text1"/>
        </w:rPr>
        <w:t>Responsible Conduct of Research (RCR) for Postdocs (National Postdoctoral Association)</w:t>
      </w:r>
      <w:r w:rsidR="00D54D8A" w:rsidRPr="005B620B">
        <w:rPr>
          <w:color w:val="000000" w:themeColor="text1"/>
        </w:rPr>
        <w:t>.</w:t>
      </w:r>
      <w:r w:rsidRPr="005B620B">
        <w:rPr>
          <w:color w:val="000000" w:themeColor="text1"/>
        </w:rPr>
        <w:br/>
      </w:r>
      <w:hyperlink r:id="rId76" w:history="1">
        <w:r w:rsidR="00DC38BC" w:rsidRPr="005B620B">
          <w:rPr>
            <w:rStyle w:val="Hyperlink"/>
            <w:color w:val="000000" w:themeColor="text1"/>
            <w:u w:val="none"/>
          </w:rPr>
          <w:t>http://www.nationalpostdoc.org/publications/rcr</w:t>
        </w:r>
      </w:hyperlink>
    </w:p>
    <w:p w14:paraId="1C094324" w14:textId="77777777" w:rsidR="00C868C0" w:rsidRPr="005B620B" w:rsidRDefault="00C868C0" w:rsidP="00DC38BC">
      <w:pPr>
        <w:numPr>
          <w:ilvl w:val="0"/>
          <w:numId w:val="34"/>
        </w:numPr>
        <w:spacing w:before="120"/>
        <w:ind w:left="360"/>
        <w:rPr>
          <w:color w:val="000000" w:themeColor="text1"/>
        </w:rPr>
      </w:pPr>
      <w:r w:rsidRPr="005B620B">
        <w:rPr>
          <w:color w:val="000000" w:themeColor="text1"/>
        </w:rPr>
        <w:t>Singapore Statement on Research Integrity. 2</w:t>
      </w:r>
      <w:r w:rsidRPr="005B620B">
        <w:rPr>
          <w:color w:val="000000" w:themeColor="text1"/>
          <w:vertAlign w:val="superscript"/>
        </w:rPr>
        <w:t>nd</w:t>
      </w:r>
      <w:r w:rsidRPr="005B620B">
        <w:rPr>
          <w:color w:val="000000" w:themeColor="text1"/>
        </w:rPr>
        <w:t xml:space="preserve"> World Conference on Research Integrity, 2010. </w:t>
      </w:r>
      <w:hyperlink r:id="rId77" w:history="1">
        <w:r w:rsidRPr="005B620B">
          <w:rPr>
            <w:rStyle w:val="Hyperlink"/>
            <w:color w:val="000000" w:themeColor="text1"/>
            <w:u w:val="none"/>
          </w:rPr>
          <w:t>http://www.singaporestatement.org/statement.html</w:t>
        </w:r>
      </w:hyperlink>
    </w:p>
    <w:p w14:paraId="2A618955" w14:textId="77777777" w:rsidR="00DC38BC" w:rsidRPr="00DC38BC" w:rsidRDefault="00DC38BC" w:rsidP="00DC38BC">
      <w:pPr>
        <w:spacing w:before="120"/>
        <w:ind w:left="360" w:hanging="360"/>
        <w:rPr>
          <w:rFonts w:ascii="Arial" w:hAnsi="Arial" w:cs="Arial"/>
          <w:sz w:val="22"/>
          <w:szCs w:val="22"/>
        </w:rPr>
      </w:pPr>
    </w:p>
    <w:p w14:paraId="7ADE3FC4" w14:textId="77777777" w:rsidR="006C1E0B" w:rsidRDefault="006C1E0B" w:rsidP="006F50CD">
      <w:pPr>
        <w:pStyle w:val="Heading1"/>
        <w:spacing w:before="120"/>
        <w:rPr>
          <w:i/>
          <w:sz w:val="28"/>
          <w:szCs w:val="28"/>
        </w:rPr>
      </w:pPr>
      <w:r w:rsidRPr="00BC4DAB">
        <w:rPr>
          <w:i/>
          <w:sz w:val="28"/>
          <w:szCs w:val="28"/>
        </w:rPr>
        <w:t xml:space="preserve">Texts </w:t>
      </w:r>
      <w:r w:rsidR="009A2590">
        <w:rPr>
          <w:i/>
          <w:sz w:val="28"/>
          <w:szCs w:val="28"/>
        </w:rPr>
        <w:t>on</w:t>
      </w:r>
      <w:r w:rsidRPr="00BC4DAB">
        <w:rPr>
          <w:i/>
          <w:sz w:val="28"/>
          <w:szCs w:val="28"/>
        </w:rPr>
        <w:t xml:space="preserve"> Research Ethics</w:t>
      </w:r>
    </w:p>
    <w:p w14:paraId="3B4143C1" w14:textId="77777777" w:rsidR="00C868C0" w:rsidRPr="005B620B" w:rsidRDefault="008F08D7" w:rsidP="008B2219">
      <w:pPr>
        <w:pStyle w:val="Heading2"/>
        <w:numPr>
          <w:ilvl w:val="0"/>
          <w:numId w:val="2"/>
        </w:numPr>
        <w:spacing w:before="120"/>
        <w:ind w:left="360"/>
        <w:rPr>
          <w:rFonts w:ascii="Times New Roman" w:hAnsi="Times New Roman" w:cs="Times New Roman"/>
          <w:color w:val="000000" w:themeColor="text1"/>
          <w:sz w:val="24"/>
          <w:szCs w:val="24"/>
        </w:rPr>
      </w:pPr>
      <w:proofErr w:type="spellStart"/>
      <w:r w:rsidRPr="005B620B">
        <w:rPr>
          <w:rFonts w:ascii="Times New Roman" w:hAnsi="Times New Roman" w:cs="Times New Roman"/>
          <w:color w:val="000000" w:themeColor="text1"/>
          <w:sz w:val="24"/>
          <w:szCs w:val="24"/>
        </w:rPr>
        <w:t>Barnbaum</w:t>
      </w:r>
      <w:proofErr w:type="spellEnd"/>
      <w:r w:rsidRPr="005B620B">
        <w:rPr>
          <w:rFonts w:ascii="Times New Roman" w:hAnsi="Times New Roman" w:cs="Times New Roman"/>
          <w:color w:val="000000" w:themeColor="text1"/>
          <w:sz w:val="24"/>
          <w:szCs w:val="24"/>
        </w:rPr>
        <w:t xml:space="preserve"> DR, Byron M (2001): Research Ethics: Text and Readings, Prentice Hall, New Jersey.</w:t>
      </w:r>
    </w:p>
    <w:p w14:paraId="51D11F33" w14:textId="77777777" w:rsidR="008F08D7" w:rsidRPr="005B620B" w:rsidRDefault="008F08D7" w:rsidP="00702473">
      <w:pPr>
        <w:pStyle w:val="Heading2"/>
        <w:numPr>
          <w:ilvl w:val="0"/>
          <w:numId w:val="2"/>
        </w:numPr>
        <w:spacing w:before="120"/>
        <w:ind w:left="360"/>
        <w:rPr>
          <w:rFonts w:ascii="Times New Roman" w:hAnsi="Times New Roman" w:cs="Times New Roman"/>
          <w:b/>
          <w:color w:val="000000" w:themeColor="text1"/>
          <w:sz w:val="24"/>
          <w:szCs w:val="24"/>
        </w:rPr>
      </w:pPr>
      <w:r w:rsidRPr="005B620B">
        <w:rPr>
          <w:rFonts w:ascii="Times New Roman" w:hAnsi="Times New Roman" w:cs="Times New Roman"/>
          <w:b/>
          <w:color w:val="000000" w:themeColor="text1"/>
          <w:sz w:val="24"/>
          <w:szCs w:val="24"/>
        </w:rPr>
        <w:t xml:space="preserve">Bulger RE, Heitman E, </w:t>
      </w:r>
      <w:proofErr w:type="spellStart"/>
      <w:r w:rsidRPr="005B620B">
        <w:rPr>
          <w:rFonts w:ascii="Times New Roman" w:hAnsi="Times New Roman" w:cs="Times New Roman"/>
          <w:b/>
          <w:color w:val="000000" w:themeColor="text1"/>
          <w:sz w:val="24"/>
          <w:szCs w:val="24"/>
        </w:rPr>
        <w:t>Reiser</w:t>
      </w:r>
      <w:proofErr w:type="spellEnd"/>
      <w:r w:rsidRPr="005B620B">
        <w:rPr>
          <w:rFonts w:ascii="Times New Roman" w:hAnsi="Times New Roman" w:cs="Times New Roman"/>
          <w:b/>
          <w:color w:val="000000" w:themeColor="text1"/>
          <w:sz w:val="24"/>
          <w:szCs w:val="24"/>
        </w:rPr>
        <w:t xml:space="preserve"> SJ (2002): The Ethical Dimensions of the Biological and Health Sciences, Cambridge Univ. Press, NY.</w:t>
      </w:r>
    </w:p>
    <w:p w14:paraId="5EA6CA6E" w14:textId="77777777" w:rsidR="00702473" w:rsidRPr="005B620B" w:rsidRDefault="00702473" w:rsidP="00C868C0">
      <w:pPr>
        <w:pStyle w:val="Heading2"/>
        <w:numPr>
          <w:ilvl w:val="0"/>
          <w:numId w:val="2"/>
        </w:numPr>
        <w:spacing w:before="120"/>
        <w:ind w:left="360"/>
        <w:rPr>
          <w:rFonts w:ascii="Times New Roman" w:hAnsi="Times New Roman" w:cs="Times New Roman"/>
          <w:b/>
          <w:color w:val="000000" w:themeColor="text1"/>
          <w:sz w:val="24"/>
          <w:szCs w:val="24"/>
        </w:rPr>
      </w:pPr>
      <w:r w:rsidRPr="005B620B">
        <w:rPr>
          <w:rFonts w:ascii="Times New Roman" w:hAnsi="Times New Roman" w:cs="Times New Roman"/>
          <w:b/>
          <w:color w:val="000000" w:themeColor="text1"/>
          <w:sz w:val="24"/>
          <w:szCs w:val="24"/>
        </w:rPr>
        <w:t xml:space="preserve">Comstock G (2013): Research Ethics: A Philosophical Guide to the Responsible Conduct of Research, Cambridge University Press, </w:t>
      </w:r>
      <w:proofErr w:type="gramStart"/>
      <w:r w:rsidRPr="005B620B">
        <w:rPr>
          <w:rFonts w:ascii="Times New Roman" w:hAnsi="Times New Roman" w:cs="Times New Roman"/>
          <w:b/>
          <w:color w:val="000000" w:themeColor="text1"/>
          <w:sz w:val="24"/>
          <w:szCs w:val="24"/>
        </w:rPr>
        <w:t>NY</w:t>
      </w:r>
      <w:proofErr w:type="gramEnd"/>
      <w:r w:rsidRPr="005B620B">
        <w:rPr>
          <w:rFonts w:ascii="Times New Roman" w:hAnsi="Times New Roman" w:cs="Times New Roman"/>
          <w:b/>
          <w:color w:val="000000" w:themeColor="text1"/>
          <w:sz w:val="24"/>
          <w:szCs w:val="24"/>
        </w:rPr>
        <w:t>.</w:t>
      </w:r>
    </w:p>
    <w:p w14:paraId="3FB0D52C" w14:textId="77777777" w:rsidR="008F08D7" w:rsidRPr="005B620B" w:rsidRDefault="008F08D7" w:rsidP="008B2219">
      <w:pPr>
        <w:numPr>
          <w:ilvl w:val="0"/>
          <w:numId w:val="2"/>
        </w:numPr>
        <w:spacing w:before="120"/>
        <w:ind w:left="360"/>
        <w:rPr>
          <w:color w:val="000000" w:themeColor="text1"/>
        </w:rPr>
      </w:pPr>
      <w:r w:rsidRPr="005B620B">
        <w:rPr>
          <w:color w:val="000000" w:themeColor="text1"/>
        </w:rPr>
        <w:t>D’Angelo J (2012): Ethics In Science: Ethical Misconduct in Scientific Research. CRC Press, Boca Raton, FL</w:t>
      </w:r>
    </w:p>
    <w:p w14:paraId="7DEED272" w14:textId="77777777" w:rsidR="008F08D7" w:rsidRPr="005B620B" w:rsidRDefault="008F08D7" w:rsidP="008B2219">
      <w:pPr>
        <w:numPr>
          <w:ilvl w:val="0"/>
          <w:numId w:val="2"/>
        </w:numPr>
        <w:spacing w:before="120"/>
        <w:ind w:left="360"/>
        <w:rPr>
          <w:color w:val="000000" w:themeColor="text1"/>
        </w:rPr>
      </w:pPr>
      <w:r w:rsidRPr="005B620B">
        <w:rPr>
          <w:color w:val="000000" w:themeColor="text1"/>
        </w:rPr>
        <w:t xml:space="preserve">Harris CE, Pritchard M, </w:t>
      </w:r>
      <w:proofErr w:type="spellStart"/>
      <w:r w:rsidRPr="005B620B">
        <w:rPr>
          <w:color w:val="000000" w:themeColor="text1"/>
        </w:rPr>
        <w:t>Rabins</w:t>
      </w:r>
      <w:proofErr w:type="spellEnd"/>
      <w:r w:rsidRPr="005B620B">
        <w:rPr>
          <w:color w:val="000000" w:themeColor="text1"/>
        </w:rPr>
        <w:t xml:space="preserve"> M (2008): Engineering Ethics: Concepts and Cases 4e. Wadsworth Publishing, Belmont CA.</w:t>
      </w:r>
    </w:p>
    <w:p w14:paraId="4E0C5AF8" w14:textId="77777777" w:rsidR="008F08D7" w:rsidRPr="005B620B" w:rsidRDefault="008F08D7" w:rsidP="008B2219">
      <w:pPr>
        <w:numPr>
          <w:ilvl w:val="0"/>
          <w:numId w:val="2"/>
        </w:numPr>
        <w:spacing w:before="120"/>
        <w:ind w:left="360"/>
        <w:rPr>
          <w:color w:val="000000" w:themeColor="text1"/>
        </w:rPr>
      </w:pPr>
      <w:r w:rsidRPr="005B620B">
        <w:rPr>
          <w:color w:val="000000" w:themeColor="text1"/>
        </w:rPr>
        <w:t>Israel M, Hay I (2006): Research Ethics for Social Scientists. Sage Publications, Thousand Oaks.</w:t>
      </w:r>
    </w:p>
    <w:p w14:paraId="4B0ACA2A" w14:textId="77777777" w:rsidR="008F08D7" w:rsidRPr="005B620B" w:rsidRDefault="008F08D7" w:rsidP="008B2219">
      <w:pPr>
        <w:numPr>
          <w:ilvl w:val="0"/>
          <w:numId w:val="2"/>
        </w:numPr>
        <w:spacing w:before="120"/>
        <w:ind w:left="360"/>
        <w:rPr>
          <w:color w:val="000000" w:themeColor="text1"/>
        </w:rPr>
      </w:pPr>
      <w:proofErr w:type="spellStart"/>
      <w:r w:rsidRPr="005B620B">
        <w:rPr>
          <w:color w:val="000000" w:themeColor="text1"/>
        </w:rPr>
        <w:t>Kovac</w:t>
      </w:r>
      <w:proofErr w:type="spellEnd"/>
      <w:r w:rsidRPr="005B620B">
        <w:rPr>
          <w:color w:val="000000" w:themeColor="text1"/>
        </w:rPr>
        <w:t xml:space="preserve"> J (2003): The Ethical Chemist: Professionalism and Ethics in Science. Prentice Hall.</w:t>
      </w:r>
    </w:p>
    <w:p w14:paraId="77FA8093" w14:textId="77777777" w:rsidR="008F08D7" w:rsidRPr="005B620B" w:rsidRDefault="008F08D7" w:rsidP="008B2219">
      <w:pPr>
        <w:pStyle w:val="Heading2"/>
        <w:numPr>
          <w:ilvl w:val="0"/>
          <w:numId w:val="2"/>
        </w:numPr>
        <w:spacing w:before="120"/>
        <w:ind w:left="360"/>
        <w:rPr>
          <w:rFonts w:ascii="Times New Roman" w:hAnsi="Times New Roman" w:cs="Times New Roman"/>
          <w:b/>
          <w:color w:val="000000" w:themeColor="text1"/>
          <w:sz w:val="24"/>
          <w:szCs w:val="24"/>
        </w:rPr>
      </w:pPr>
      <w:proofErr w:type="spellStart"/>
      <w:r w:rsidRPr="005B620B">
        <w:rPr>
          <w:rFonts w:ascii="Times New Roman" w:hAnsi="Times New Roman" w:cs="Times New Roman"/>
          <w:b/>
          <w:color w:val="000000" w:themeColor="text1"/>
          <w:sz w:val="24"/>
          <w:szCs w:val="24"/>
        </w:rPr>
        <w:t>Macrina</w:t>
      </w:r>
      <w:proofErr w:type="spellEnd"/>
      <w:r w:rsidRPr="005B620B">
        <w:rPr>
          <w:rFonts w:ascii="Times New Roman" w:hAnsi="Times New Roman" w:cs="Times New Roman"/>
          <w:b/>
          <w:color w:val="000000" w:themeColor="text1"/>
          <w:sz w:val="24"/>
          <w:szCs w:val="24"/>
        </w:rPr>
        <w:t xml:space="preserve"> FL (</w:t>
      </w:r>
      <w:r w:rsidR="00290D01" w:rsidRPr="005B620B">
        <w:rPr>
          <w:rFonts w:ascii="Times New Roman" w:hAnsi="Times New Roman" w:cs="Times New Roman"/>
          <w:b/>
          <w:color w:val="000000" w:themeColor="text1"/>
          <w:sz w:val="24"/>
          <w:szCs w:val="24"/>
        </w:rPr>
        <w:t>2014</w:t>
      </w:r>
      <w:r w:rsidRPr="005B620B">
        <w:rPr>
          <w:rFonts w:ascii="Times New Roman" w:hAnsi="Times New Roman" w:cs="Times New Roman"/>
          <w:b/>
          <w:color w:val="000000" w:themeColor="text1"/>
          <w:sz w:val="24"/>
          <w:szCs w:val="24"/>
        </w:rPr>
        <w:t xml:space="preserve">): Scientific Integrity, ASM Press, </w:t>
      </w:r>
      <w:r w:rsidR="00290D01" w:rsidRPr="005B620B">
        <w:rPr>
          <w:rFonts w:ascii="Times New Roman" w:hAnsi="Times New Roman" w:cs="Times New Roman"/>
          <w:b/>
          <w:color w:val="000000" w:themeColor="text1"/>
          <w:sz w:val="24"/>
          <w:szCs w:val="24"/>
        </w:rPr>
        <w:t>4th</w:t>
      </w:r>
      <w:r w:rsidRPr="005B620B">
        <w:rPr>
          <w:rFonts w:ascii="Times New Roman" w:hAnsi="Times New Roman" w:cs="Times New Roman"/>
          <w:b/>
          <w:color w:val="000000" w:themeColor="text1"/>
          <w:sz w:val="24"/>
          <w:szCs w:val="24"/>
        </w:rPr>
        <w:t xml:space="preserve"> ed., Washington, D.C.</w:t>
      </w:r>
    </w:p>
    <w:p w14:paraId="60238701" w14:textId="77777777" w:rsidR="008F08D7" w:rsidRPr="005B620B" w:rsidRDefault="008F08D7" w:rsidP="008B2219">
      <w:pPr>
        <w:pStyle w:val="Heading2"/>
        <w:numPr>
          <w:ilvl w:val="0"/>
          <w:numId w:val="2"/>
        </w:numPr>
        <w:spacing w:before="120"/>
        <w:ind w:left="360"/>
        <w:rPr>
          <w:rFonts w:ascii="Times New Roman" w:hAnsi="Times New Roman" w:cs="Times New Roman"/>
          <w:b/>
          <w:color w:val="000000" w:themeColor="text1"/>
          <w:sz w:val="24"/>
          <w:szCs w:val="24"/>
        </w:rPr>
      </w:pPr>
      <w:r w:rsidRPr="005B620B">
        <w:rPr>
          <w:rFonts w:ascii="Times New Roman" w:hAnsi="Times New Roman" w:cs="Times New Roman"/>
          <w:b/>
          <w:color w:val="000000" w:themeColor="text1"/>
          <w:sz w:val="24"/>
          <w:szCs w:val="24"/>
        </w:rPr>
        <w:t>National Academies of Science (2009): On Being a Scientist: A Guide to Responsible Conduct in Research.</w:t>
      </w:r>
      <w:r w:rsidR="00D54D8A" w:rsidRPr="005B620B">
        <w:rPr>
          <w:rFonts w:ascii="Times New Roman" w:hAnsi="Times New Roman" w:cs="Times New Roman"/>
          <w:b/>
          <w:color w:val="000000" w:themeColor="text1"/>
          <w:sz w:val="24"/>
          <w:szCs w:val="24"/>
        </w:rPr>
        <w:t xml:space="preserve"> </w:t>
      </w:r>
      <w:r w:rsidRPr="005B620B">
        <w:rPr>
          <w:rFonts w:ascii="Times New Roman" w:hAnsi="Times New Roman" w:cs="Times New Roman"/>
          <w:b/>
          <w:color w:val="000000" w:themeColor="text1"/>
          <w:sz w:val="24"/>
          <w:szCs w:val="24"/>
        </w:rPr>
        <w:t>http://www.nap.edu/catalog.php?record_id=12192</w:t>
      </w:r>
    </w:p>
    <w:p w14:paraId="4DFF1817" w14:textId="77777777" w:rsidR="008F08D7" w:rsidRPr="005B620B" w:rsidRDefault="008F08D7" w:rsidP="008B2219">
      <w:pPr>
        <w:pStyle w:val="Heading2"/>
        <w:numPr>
          <w:ilvl w:val="0"/>
          <w:numId w:val="2"/>
        </w:numPr>
        <w:spacing w:before="120"/>
        <w:ind w:left="360"/>
        <w:rPr>
          <w:rFonts w:ascii="Times New Roman" w:hAnsi="Times New Roman" w:cs="Times New Roman"/>
          <w:color w:val="000000" w:themeColor="text1"/>
          <w:sz w:val="24"/>
          <w:szCs w:val="24"/>
        </w:rPr>
      </w:pPr>
      <w:r w:rsidRPr="005B620B">
        <w:rPr>
          <w:rFonts w:ascii="Times New Roman" w:hAnsi="Times New Roman" w:cs="Times New Roman"/>
          <w:color w:val="000000" w:themeColor="text1"/>
          <w:sz w:val="24"/>
          <w:szCs w:val="24"/>
        </w:rPr>
        <w:t>Oliver P (2003): The Student’s Guide to Research Ethics. Open University Press, NY.</w:t>
      </w:r>
    </w:p>
    <w:p w14:paraId="4E4C0551" w14:textId="77777777" w:rsidR="008F08D7" w:rsidRPr="005B620B" w:rsidRDefault="008F08D7" w:rsidP="008B2219">
      <w:pPr>
        <w:numPr>
          <w:ilvl w:val="0"/>
          <w:numId w:val="2"/>
        </w:numPr>
        <w:spacing w:before="120"/>
        <w:ind w:left="360"/>
        <w:rPr>
          <w:color w:val="000000" w:themeColor="text1"/>
        </w:rPr>
      </w:pPr>
      <w:proofErr w:type="spellStart"/>
      <w:r w:rsidRPr="005B620B">
        <w:rPr>
          <w:color w:val="000000" w:themeColor="text1"/>
        </w:rPr>
        <w:t>Penslar</w:t>
      </w:r>
      <w:proofErr w:type="spellEnd"/>
      <w:r w:rsidRPr="005B620B">
        <w:rPr>
          <w:color w:val="000000" w:themeColor="text1"/>
        </w:rPr>
        <w:t xml:space="preserve"> RL, ed. (1995): Research Ethics: Cases and Materials. Indiana University Press, Bloomington.</w:t>
      </w:r>
    </w:p>
    <w:p w14:paraId="5574E1E5" w14:textId="77777777" w:rsidR="00C33E2E" w:rsidRPr="005B620B" w:rsidRDefault="00C33E2E" w:rsidP="008B2219">
      <w:pPr>
        <w:numPr>
          <w:ilvl w:val="0"/>
          <w:numId w:val="2"/>
        </w:numPr>
        <w:spacing w:before="120"/>
        <w:ind w:left="360"/>
        <w:rPr>
          <w:color w:val="000000" w:themeColor="text1"/>
        </w:rPr>
      </w:pPr>
      <w:r w:rsidRPr="005B620B">
        <w:rPr>
          <w:color w:val="000000" w:themeColor="text1"/>
        </w:rPr>
        <w:lastRenderedPageBreak/>
        <w:t>Pritchard MS (2006): Professional Integrity: Thinking Ethically.</w:t>
      </w:r>
      <w:r w:rsidR="00777C94" w:rsidRPr="005B620B">
        <w:rPr>
          <w:color w:val="000000" w:themeColor="text1"/>
        </w:rPr>
        <w:t xml:space="preserve"> </w:t>
      </w:r>
      <w:r w:rsidRPr="005B620B">
        <w:rPr>
          <w:color w:val="000000" w:themeColor="text1"/>
        </w:rPr>
        <w:t>Univ. Press of Kansas.</w:t>
      </w:r>
    </w:p>
    <w:p w14:paraId="000AF67F" w14:textId="77777777" w:rsidR="008F08D7" w:rsidRPr="005B620B" w:rsidRDefault="008F08D7" w:rsidP="008B2219">
      <w:pPr>
        <w:numPr>
          <w:ilvl w:val="0"/>
          <w:numId w:val="2"/>
        </w:numPr>
        <w:spacing w:before="120"/>
        <w:ind w:left="360"/>
        <w:rPr>
          <w:color w:val="000000" w:themeColor="text1"/>
        </w:rPr>
      </w:pPr>
      <w:proofErr w:type="spellStart"/>
      <w:r w:rsidRPr="005B620B">
        <w:rPr>
          <w:color w:val="000000" w:themeColor="text1"/>
        </w:rPr>
        <w:t>Shamoo</w:t>
      </w:r>
      <w:proofErr w:type="spellEnd"/>
      <w:r w:rsidRPr="005B620B">
        <w:rPr>
          <w:color w:val="000000" w:themeColor="text1"/>
        </w:rPr>
        <w:t xml:space="preserve"> AE, </w:t>
      </w:r>
      <w:proofErr w:type="spellStart"/>
      <w:r w:rsidRPr="005B620B">
        <w:rPr>
          <w:color w:val="000000" w:themeColor="text1"/>
        </w:rPr>
        <w:t>Resnik</w:t>
      </w:r>
      <w:proofErr w:type="spellEnd"/>
      <w:r w:rsidRPr="005B620B">
        <w:rPr>
          <w:color w:val="000000" w:themeColor="text1"/>
        </w:rPr>
        <w:t xml:space="preserve"> DB (2002): Responsible Conduct of Research, Oxford Univ. Press, NY.</w:t>
      </w:r>
    </w:p>
    <w:p w14:paraId="3F9F139E" w14:textId="77777777" w:rsidR="008F08D7" w:rsidRPr="005B620B" w:rsidRDefault="008F08D7" w:rsidP="008B2219">
      <w:pPr>
        <w:numPr>
          <w:ilvl w:val="0"/>
          <w:numId w:val="2"/>
        </w:numPr>
        <w:spacing w:before="120"/>
        <w:ind w:left="360"/>
        <w:rPr>
          <w:color w:val="000000" w:themeColor="text1"/>
        </w:rPr>
      </w:pPr>
      <w:proofErr w:type="spellStart"/>
      <w:r w:rsidRPr="005B620B">
        <w:rPr>
          <w:color w:val="000000" w:themeColor="text1"/>
        </w:rPr>
        <w:t>Steneck</w:t>
      </w:r>
      <w:proofErr w:type="spellEnd"/>
      <w:r w:rsidRPr="005B620B">
        <w:rPr>
          <w:color w:val="000000" w:themeColor="text1"/>
        </w:rPr>
        <w:t xml:space="preserve"> NH (2004): ORI Introduction to the Responsible Conduct of Research.</w:t>
      </w:r>
      <w:r w:rsidR="00D54D8A" w:rsidRPr="005B620B">
        <w:rPr>
          <w:color w:val="000000" w:themeColor="text1"/>
        </w:rPr>
        <w:t xml:space="preserve"> </w:t>
      </w:r>
      <w:r w:rsidRPr="005B620B">
        <w:rPr>
          <w:color w:val="000000" w:themeColor="text1"/>
        </w:rPr>
        <w:t>http://ori.hhs.gov/ori</w:t>
      </w:r>
      <w:r w:rsidR="00290D01" w:rsidRPr="005B620B">
        <w:rPr>
          <w:color w:val="000000" w:themeColor="text1"/>
        </w:rPr>
        <w:t>-</w:t>
      </w:r>
      <w:r w:rsidRPr="005B620B">
        <w:rPr>
          <w:color w:val="000000" w:themeColor="text1"/>
        </w:rPr>
        <w:t>intro</w:t>
      </w:r>
    </w:p>
    <w:p w14:paraId="54C0780E" w14:textId="77777777" w:rsidR="008F08D7" w:rsidRPr="005B620B" w:rsidRDefault="008F08D7" w:rsidP="008B2219">
      <w:pPr>
        <w:numPr>
          <w:ilvl w:val="0"/>
          <w:numId w:val="2"/>
        </w:numPr>
        <w:spacing w:before="120"/>
        <w:ind w:left="360"/>
        <w:rPr>
          <w:color w:val="000000" w:themeColor="text1"/>
        </w:rPr>
      </w:pPr>
      <w:r w:rsidRPr="005B620B">
        <w:rPr>
          <w:color w:val="000000" w:themeColor="text1"/>
        </w:rPr>
        <w:t>Steward C N (2011): Research Ethics for Scientists: A Companion for Students. Wiley-Blackwell, Oxford</w:t>
      </w:r>
    </w:p>
    <w:p w14:paraId="76CA8886" w14:textId="77777777" w:rsidR="00604F7E" w:rsidRDefault="00604F7E" w:rsidP="006F50CD">
      <w:pPr>
        <w:pStyle w:val="Heading1"/>
        <w:keepNext/>
        <w:spacing w:before="120"/>
        <w:rPr>
          <w:i/>
          <w:sz w:val="28"/>
          <w:szCs w:val="28"/>
          <w:lang w:val="en-US"/>
        </w:rPr>
      </w:pPr>
    </w:p>
    <w:p w14:paraId="52E47BE8" w14:textId="77777777" w:rsidR="006C1E0B" w:rsidRPr="005B620B" w:rsidRDefault="006C1E0B" w:rsidP="006F50CD">
      <w:pPr>
        <w:pStyle w:val="Heading1"/>
        <w:keepNext/>
        <w:spacing w:before="120"/>
        <w:rPr>
          <w:i/>
          <w:color w:val="000000" w:themeColor="text1"/>
          <w:sz w:val="28"/>
          <w:szCs w:val="28"/>
        </w:rPr>
      </w:pPr>
      <w:r w:rsidRPr="005B620B">
        <w:rPr>
          <w:i/>
          <w:color w:val="000000" w:themeColor="text1"/>
          <w:sz w:val="28"/>
          <w:szCs w:val="28"/>
        </w:rPr>
        <w:t>Research Ethics Internet Courses</w:t>
      </w:r>
    </w:p>
    <w:p w14:paraId="22725D9B" w14:textId="77777777" w:rsidR="006C1E0B" w:rsidRPr="005B620B" w:rsidRDefault="006C1E0B" w:rsidP="008B2219">
      <w:pPr>
        <w:pStyle w:val="Heading2"/>
        <w:keepNext/>
        <w:numPr>
          <w:ilvl w:val="0"/>
          <w:numId w:val="35"/>
        </w:numPr>
        <w:spacing w:before="120"/>
        <w:ind w:left="360" w:right="-90"/>
        <w:rPr>
          <w:rFonts w:ascii="Times New Roman" w:hAnsi="Times New Roman" w:cs="Times New Roman"/>
          <w:color w:val="000000" w:themeColor="text1"/>
          <w:sz w:val="24"/>
          <w:szCs w:val="24"/>
        </w:rPr>
      </w:pPr>
      <w:r w:rsidRPr="005B620B">
        <w:rPr>
          <w:rFonts w:ascii="Times New Roman" w:hAnsi="Times New Roman" w:cs="Times New Roman"/>
          <w:color w:val="000000" w:themeColor="text1"/>
          <w:sz w:val="24"/>
          <w:szCs w:val="24"/>
        </w:rPr>
        <w:t>Responsible Conduct of Research (University of Pittsburgh)</w:t>
      </w:r>
      <w:r w:rsidR="001A0EFA" w:rsidRPr="005B620B">
        <w:rPr>
          <w:rFonts w:ascii="Times New Roman" w:hAnsi="Times New Roman" w:cs="Times New Roman"/>
          <w:color w:val="000000" w:themeColor="text1"/>
          <w:sz w:val="24"/>
          <w:szCs w:val="24"/>
        </w:rPr>
        <w:t>.</w:t>
      </w:r>
      <w:r w:rsidRPr="005B620B">
        <w:rPr>
          <w:rFonts w:ascii="Times New Roman" w:hAnsi="Times New Roman" w:cs="Times New Roman"/>
          <w:color w:val="000000" w:themeColor="text1"/>
          <w:sz w:val="24"/>
          <w:szCs w:val="24"/>
        </w:rPr>
        <w:t xml:space="preserve"> https://cme.hs.pitt.edu/servlet/IteachControllerServlet?actiontotake=displaymainpage&amp;site=rpf</w:t>
      </w:r>
    </w:p>
    <w:p w14:paraId="187DD37C" w14:textId="77777777" w:rsidR="006C1E0B" w:rsidRPr="005B620B" w:rsidRDefault="006C1E0B" w:rsidP="008B2219">
      <w:pPr>
        <w:pStyle w:val="Heading2"/>
        <w:numPr>
          <w:ilvl w:val="0"/>
          <w:numId w:val="35"/>
        </w:numPr>
        <w:spacing w:before="120"/>
        <w:ind w:left="360"/>
        <w:rPr>
          <w:rFonts w:ascii="Times New Roman" w:hAnsi="Times New Roman" w:cs="Times New Roman"/>
          <w:color w:val="000000" w:themeColor="text1"/>
          <w:sz w:val="24"/>
          <w:szCs w:val="24"/>
        </w:rPr>
      </w:pPr>
      <w:r w:rsidRPr="005B620B">
        <w:rPr>
          <w:rFonts w:ascii="Times New Roman" w:hAnsi="Times New Roman" w:cs="Times New Roman"/>
          <w:color w:val="000000" w:themeColor="text1"/>
          <w:sz w:val="24"/>
          <w:szCs w:val="24"/>
        </w:rPr>
        <w:t xml:space="preserve">Responsible Conduct in Research Instruction (Eastern Michigan University): </w:t>
      </w:r>
      <w:hyperlink r:id="rId78" w:history="1">
        <w:r w:rsidRPr="005B620B">
          <w:rPr>
            <w:rFonts w:ascii="Times New Roman" w:hAnsi="Times New Roman" w:cs="Times New Roman"/>
            <w:color w:val="000000" w:themeColor="text1"/>
            <w:sz w:val="24"/>
            <w:szCs w:val="24"/>
          </w:rPr>
          <w:t>http://www.rcr.emich.edu</w:t>
        </w:r>
      </w:hyperlink>
    </w:p>
    <w:p w14:paraId="2E26FD29" w14:textId="77777777" w:rsidR="006C1E0B" w:rsidRPr="005B620B" w:rsidRDefault="006C1E0B" w:rsidP="008B2219">
      <w:pPr>
        <w:pStyle w:val="Heading2"/>
        <w:numPr>
          <w:ilvl w:val="0"/>
          <w:numId w:val="35"/>
        </w:numPr>
        <w:spacing w:before="120"/>
        <w:ind w:left="360"/>
        <w:rPr>
          <w:rFonts w:ascii="Times New Roman" w:hAnsi="Times New Roman" w:cs="Times New Roman"/>
          <w:color w:val="000000" w:themeColor="text1"/>
          <w:sz w:val="24"/>
          <w:szCs w:val="24"/>
        </w:rPr>
      </w:pPr>
      <w:r w:rsidRPr="005B620B">
        <w:rPr>
          <w:rFonts w:ascii="Times New Roman" w:hAnsi="Times New Roman" w:cs="Times New Roman"/>
          <w:color w:val="000000" w:themeColor="text1"/>
          <w:sz w:val="24"/>
          <w:szCs w:val="24"/>
        </w:rPr>
        <w:t>Responsible Conduct of Research (CMDITR)</w:t>
      </w:r>
      <w:r w:rsidR="001A0EFA" w:rsidRPr="005B620B">
        <w:rPr>
          <w:rFonts w:ascii="Times New Roman" w:hAnsi="Times New Roman" w:cs="Times New Roman"/>
          <w:color w:val="000000" w:themeColor="text1"/>
          <w:sz w:val="24"/>
          <w:szCs w:val="24"/>
        </w:rPr>
        <w:t>.</w:t>
      </w:r>
      <w:r w:rsidRPr="005B620B">
        <w:rPr>
          <w:rFonts w:ascii="Times New Roman" w:hAnsi="Times New Roman" w:cs="Times New Roman"/>
          <w:color w:val="000000" w:themeColor="text1"/>
          <w:sz w:val="24"/>
          <w:szCs w:val="24"/>
        </w:rPr>
        <w:t xml:space="preserve"> </w:t>
      </w:r>
      <w:r w:rsidR="00CD5B63" w:rsidRPr="005B620B">
        <w:rPr>
          <w:rFonts w:ascii="Times New Roman" w:hAnsi="Times New Roman" w:cs="Times New Roman"/>
          <w:color w:val="000000" w:themeColor="text1"/>
          <w:sz w:val="24"/>
          <w:szCs w:val="24"/>
        </w:rPr>
        <w:t>https://nationalethicscenter.org/rcrtutorial</w:t>
      </w:r>
    </w:p>
    <w:p w14:paraId="28CAE1D1" w14:textId="77777777" w:rsidR="006C1E0B" w:rsidRPr="005B620B" w:rsidRDefault="006C1E0B" w:rsidP="008B2219">
      <w:pPr>
        <w:pStyle w:val="Heading2"/>
        <w:numPr>
          <w:ilvl w:val="0"/>
          <w:numId w:val="35"/>
        </w:numPr>
        <w:spacing w:before="120"/>
        <w:ind w:left="360"/>
        <w:rPr>
          <w:rFonts w:ascii="Times New Roman" w:hAnsi="Times New Roman" w:cs="Times New Roman"/>
          <w:color w:val="000000" w:themeColor="text1"/>
          <w:sz w:val="24"/>
          <w:szCs w:val="24"/>
        </w:rPr>
      </w:pPr>
      <w:r w:rsidRPr="005B620B">
        <w:rPr>
          <w:rFonts w:ascii="Times New Roman" w:hAnsi="Times New Roman" w:cs="Times New Roman"/>
          <w:color w:val="000000" w:themeColor="text1"/>
          <w:sz w:val="24"/>
          <w:szCs w:val="24"/>
        </w:rPr>
        <w:t>Responsible Conduct of Research (Columbia)</w:t>
      </w:r>
      <w:r w:rsidR="001A0EFA" w:rsidRPr="005B620B">
        <w:rPr>
          <w:rFonts w:ascii="Times New Roman" w:hAnsi="Times New Roman" w:cs="Times New Roman"/>
          <w:color w:val="000000" w:themeColor="text1"/>
          <w:sz w:val="24"/>
          <w:szCs w:val="24"/>
        </w:rPr>
        <w:t xml:space="preserve">. </w:t>
      </w:r>
      <w:hyperlink r:id="rId79" w:history="1">
        <w:r w:rsidRPr="005B620B">
          <w:rPr>
            <w:rFonts w:ascii="Times New Roman" w:hAnsi="Times New Roman" w:cs="Times New Roman"/>
            <w:color w:val="000000" w:themeColor="text1"/>
            <w:sz w:val="24"/>
            <w:szCs w:val="24"/>
          </w:rPr>
          <w:t>http://ccnmtl.columbia.edu/projects/rcr</w:t>
        </w:r>
      </w:hyperlink>
    </w:p>
    <w:p w14:paraId="0A45D330" w14:textId="77777777" w:rsidR="006C1E0B" w:rsidRPr="005B620B" w:rsidRDefault="006C1E0B" w:rsidP="006F50CD">
      <w:pPr>
        <w:spacing w:before="120"/>
        <w:rPr>
          <w:color w:val="000000" w:themeColor="text1"/>
        </w:rPr>
      </w:pPr>
    </w:p>
    <w:p w14:paraId="33C39E1F" w14:textId="77777777" w:rsidR="006C1E0B" w:rsidRPr="005B620B" w:rsidRDefault="006C1E0B" w:rsidP="006F50CD">
      <w:pPr>
        <w:pStyle w:val="Heading1"/>
        <w:spacing w:before="120"/>
        <w:rPr>
          <w:i/>
          <w:color w:val="000000" w:themeColor="text1"/>
          <w:sz w:val="28"/>
          <w:szCs w:val="28"/>
        </w:rPr>
      </w:pPr>
      <w:r w:rsidRPr="005B620B">
        <w:rPr>
          <w:i/>
          <w:color w:val="000000" w:themeColor="text1"/>
          <w:sz w:val="28"/>
          <w:szCs w:val="28"/>
        </w:rPr>
        <w:t>Courses for Research Ethics Instructors</w:t>
      </w:r>
    </w:p>
    <w:p w14:paraId="7295E240" w14:textId="77777777" w:rsidR="006C1E0B" w:rsidRPr="005B620B" w:rsidRDefault="00290D01" w:rsidP="008B2219">
      <w:pPr>
        <w:pStyle w:val="Heading2"/>
        <w:numPr>
          <w:ilvl w:val="0"/>
          <w:numId w:val="42"/>
        </w:numPr>
        <w:spacing w:before="120"/>
        <w:ind w:left="360"/>
        <w:rPr>
          <w:rFonts w:ascii="Times New Roman" w:hAnsi="Times New Roman" w:cs="Times New Roman"/>
          <w:color w:val="000000" w:themeColor="text1"/>
          <w:sz w:val="24"/>
          <w:szCs w:val="24"/>
        </w:rPr>
      </w:pPr>
      <w:r w:rsidRPr="005B620B">
        <w:rPr>
          <w:rFonts w:ascii="Times New Roman" w:hAnsi="Times New Roman" w:cs="Times New Roman"/>
          <w:color w:val="000000" w:themeColor="text1"/>
          <w:sz w:val="24"/>
          <w:szCs w:val="24"/>
        </w:rPr>
        <w:t>Teaching Responsible Conduct of Research (RCR) Certificate program: National Center for</w:t>
      </w:r>
      <w:r w:rsidR="001338AE" w:rsidRPr="005B620B">
        <w:rPr>
          <w:rFonts w:ascii="Times New Roman" w:hAnsi="Times New Roman" w:cs="Times New Roman"/>
          <w:color w:val="000000" w:themeColor="text1"/>
          <w:sz w:val="24"/>
          <w:szCs w:val="24"/>
        </w:rPr>
        <w:t xml:space="preserve"> </w:t>
      </w:r>
      <w:r w:rsidRPr="005B620B">
        <w:rPr>
          <w:rFonts w:ascii="Times New Roman" w:hAnsi="Times New Roman" w:cs="Times New Roman"/>
          <w:color w:val="000000" w:themeColor="text1"/>
          <w:sz w:val="24"/>
          <w:szCs w:val="24"/>
        </w:rPr>
        <w:t>Professional and Research Ethics</w:t>
      </w:r>
      <w:r w:rsidR="001A0EFA" w:rsidRPr="005B620B">
        <w:rPr>
          <w:rFonts w:ascii="Times New Roman" w:hAnsi="Times New Roman" w:cs="Times New Roman"/>
          <w:color w:val="000000" w:themeColor="text1"/>
          <w:sz w:val="24"/>
          <w:szCs w:val="24"/>
        </w:rPr>
        <w:t xml:space="preserve">. </w:t>
      </w:r>
      <w:r w:rsidRPr="005B620B">
        <w:rPr>
          <w:rFonts w:ascii="Times New Roman" w:hAnsi="Times New Roman" w:cs="Times New Roman"/>
          <w:color w:val="000000" w:themeColor="text1"/>
          <w:sz w:val="24"/>
          <w:szCs w:val="24"/>
        </w:rPr>
        <w:t>http://ethicscenter.csl.illinois.edu/teaching-rcr</w:t>
      </w:r>
    </w:p>
    <w:p w14:paraId="7B15AD07" w14:textId="77777777" w:rsidR="006C1E0B" w:rsidRPr="005B620B" w:rsidRDefault="006C1E0B" w:rsidP="00F90027">
      <w:pPr>
        <w:spacing w:before="120"/>
        <w:ind w:left="360" w:hanging="360"/>
        <w:rPr>
          <w:color w:val="000000" w:themeColor="text1"/>
        </w:rPr>
      </w:pPr>
    </w:p>
    <w:p w14:paraId="099BE872" w14:textId="77777777" w:rsidR="006F50CD" w:rsidRPr="005B620B" w:rsidRDefault="006F50CD" w:rsidP="00F90027">
      <w:pPr>
        <w:spacing w:before="120"/>
        <w:ind w:left="360" w:hanging="360"/>
        <w:rPr>
          <w:i/>
          <w:color w:val="000000" w:themeColor="text1"/>
          <w:sz w:val="28"/>
          <w:szCs w:val="28"/>
        </w:rPr>
      </w:pPr>
      <w:bookmarkStart w:id="8" w:name="_Ref287548098"/>
      <w:r w:rsidRPr="005B620B">
        <w:rPr>
          <w:i/>
          <w:color w:val="000000" w:themeColor="text1"/>
          <w:sz w:val="28"/>
          <w:szCs w:val="28"/>
        </w:rPr>
        <w:t>Fostering Integrity in Research</w:t>
      </w:r>
    </w:p>
    <w:p w14:paraId="3D311D7A" w14:textId="77777777" w:rsidR="006F50CD" w:rsidRPr="005B620B" w:rsidRDefault="006F50CD" w:rsidP="008B2219">
      <w:pPr>
        <w:numPr>
          <w:ilvl w:val="0"/>
          <w:numId w:val="33"/>
        </w:numPr>
        <w:spacing w:before="120"/>
        <w:ind w:left="360"/>
        <w:rPr>
          <w:color w:val="000000" w:themeColor="text1"/>
        </w:rPr>
      </w:pPr>
      <w:bookmarkStart w:id="9" w:name="_Ref287681799"/>
      <w:bookmarkEnd w:id="8"/>
      <w:r w:rsidRPr="005B620B">
        <w:rPr>
          <w:color w:val="000000" w:themeColor="text1"/>
        </w:rPr>
        <w:t>IOM (2002): Integrity in Scientific Research: Creating an Environment That Promotes Responsible Conduct. National Academies Press, Washington, DC</w:t>
      </w:r>
      <w:r w:rsidR="001A0EFA" w:rsidRPr="005B620B">
        <w:rPr>
          <w:color w:val="000000" w:themeColor="text1"/>
        </w:rPr>
        <w:t xml:space="preserve">. </w:t>
      </w:r>
      <w:r w:rsidRPr="005B620B">
        <w:rPr>
          <w:color w:val="000000" w:themeColor="text1"/>
        </w:rPr>
        <w:t>http://www.nap.edu/catalog.php?record_id=10430</w:t>
      </w:r>
      <w:bookmarkEnd w:id="9"/>
    </w:p>
    <w:p w14:paraId="2044B6C7" w14:textId="77777777" w:rsidR="006F50CD" w:rsidRPr="005B620B" w:rsidRDefault="006F50CD" w:rsidP="008B2219">
      <w:pPr>
        <w:numPr>
          <w:ilvl w:val="0"/>
          <w:numId w:val="33"/>
        </w:numPr>
        <w:spacing w:before="120"/>
        <w:ind w:left="360"/>
        <w:rPr>
          <w:color w:val="000000" w:themeColor="text1"/>
        </w:rPr>
      </w:pPr>
      <w:bookmarkStart w:id="10" w:name="_Ref287548005"/>
      <w:r w:rsidRPr="005B620B">
        <w:rPr>
          <w:color w:val="000000" w:themeColor="text1"/>
        </w:rPr>
        <w:t>Kalichman MW (2007): Responding to challenges in educating for the responsible conduct of research. Academic Medicine 82(9): 870-875.</w:t>
      </w:r>
      <w:bookmarkEnd w:id="10"/>
    </w:p>
    <w:p w14:paraId="0724A186" w14:textId="77777777" w:rsidR="006F50CD" w:rsidRPr="005B620B" w:rsidRDefault="006F50CD" w:rsidP="008B2219">
      <w:pPr>
        <w:numPr>
          <w:ilvl w:val="0"/>
          <w:numId w:val="33"/>
        </w:numPr>
        <w:spacing w:before="120"/>
        <w:ind w:left="360"/>
        <w:rPr>
          <w:color w:val="000000" w:themeColor="text1"/>
        </w:rPr>
      </w:pPr>
      <w:r w:rsidRPr="005B620B">
        <w:rPr>
          <w:color w:val="000000" w:themeColor="text1"/>
        </w:rPr>
        <w:t xml:space="preserve">Martinson BC, Anderson MS, </w:t>
      </w:r>
      <w:proofErr w:type="spellStart"/>
      <w:r w:rsidRPr="005B620B">
        <w:rPr>
          <w:color w:val="000000" w:themeColor="text1"/>
        </w:rPr>
        <w:t>DeVries</w:t>
      </w:r>
      <w:proofErr w:type="spellEnd"/>
      <w:r w:rsidRPr="005B620B">
        <w:rPr>
          <w:color w:val="000000" w:themeColor="text1"/>
        </w:rPr>
        <w:t xml:space="preserve"> R (2005). Scientists Behaving Badly. Nature 435, 737-738 (9 June 2005) | doi:10.1038/435737a; Published online 8 June 2005</w:t>
      </w:r>
    </w:p>
    <w:p w14:paraId="2355521F" w14:textId="77777777" w:rsidR="006F50CD" w:rsidRPr="005B620B" w:rsidRDefault="006F50CD" w:rsidP="008B2219">
      <w:pPr>
        <w:numPr>
          <w:ilvl w:val="0"/>
          <w:numId w:val="33"/>
        </w:numPr>
        <w:spacing w:before="120"/>
        <w:ind w:left="360"/>
        <w:rPr>
          <w:color w:val="000000" w:themeColor="text1"/>
        </w:rPr>
      </w:pPr>
      <w:r w:rsidRPr="005B620B">
        <w:rPr>
          <w:color w:val="000000" w:themeColor="text1"/>
          <w:lang w:val="sv-SE"/>
        </w:rPr>
        <w:t xml:space="preserve">Martinson BC, Crain LA, De Vries R &amp; Anderson MS (2010). </w:t>
      </w:r>
      <w:r w:rsidRPr="005B620B">
        <w:rPr>
          <w:color w:val="000000" w:themeColor="text1"/>
        </w:rPr>
        <w:t>The Importance of Organizational Justice in Ensuring Research Integrity. JERHRE, 67-83</w:t>
      </w:r>
    </w:p>
    <w:p w14:paraId="1B3C2AD5" w14:textId="77777777" w:rsidR="006F50CD" w:rsidRPr="005B620B" w:rsidRDefault="006F50CD" w:rsidP="006F50CD">
      <w:pPr>
        <w:spacing w:before="120"/>
        <w:rPr>
          <w:b/>
          <w:color w:val="000000" w:themeColor="text1"/>
        </w:rPr>
      </w:pPr>
    </w:p>
    <w:p w14:paraId="6E43F05D" w14:textId="77777777" w:rsidR="006F50CD" w:rsidRPr="005B620B" w:rsidRDefault="006F50CD" w:rsidP="006F50CD">
      <w:pPr>
        <w:pStyle w:val="Heading1"/>
        <w:spacing w:before="120"/>
        <w:rPr>
          <w:i/>
          <w:color w:val="000000" w:themeColor="text1"/>
          <w:sz w:val="28"/>
          <w:szCs w:val="28"/>
        </w:rPr>
      </w:pPr>
      <w:r w:rsidRPr="005B620B">
        <w:rPr>
          <w:i/>
          <w:color w:val="000000" w:themeColor="text1"/>
          <w:sz w:val="28"/>
          <w:szCs w:val="28"/>
        </w:rPr>
        <w:t>Integrating Ethics in the Curriculum or Discipline</w:t>
      </w:r>
    </w:p>
    <w:p w14:paraId="3F690876" w14:textId="77777777" w:rsidR="006F50CD" w:rsidRPr="005B620B" w:rsidRDefault="006F50CD" w:rsidP="008B2219">
      <w:pPr>
        <w:numPr>
          <w:ilvl w:val="0"/>
          <w:numId w:val="6"/>
        </w:numPr>
        <w:spacing w:before="120"/>
        <w:ind w:left="360"/>
        <w:rPr>
          <w:color w:val="000000" w:themeColor="text1"/>
        </w:rPr>
      </w:pPr>
      <w:bookmarkStart w:id="11" w:name="_Ref287607948"/>
      <w:proofErr w:type="spellStart"/>
      <w:r w:rsidRPr="005B620B">
        <w:rPr>
          <w:color w:val="000000" w:themeColor="text1"/>
        </w:rPr>
        <w:t>Bebeau</w:t>
      </w:r>
      <w:proofErr w:type="spellEnd"/>
      <w:r w:rsidRPr="005B620B">
        <w:rPr>
          <w:color w:val="000000" w:themeColor="text1"/>
        </w:rPr>
        <w:t xml:space="preserve"> MJ (2002): </w:t>
      </w:r>
      <w:r w:rsidRPr="005B620B">
        <w:rPr>
          <w:bCs/>
          <w:iCs/>
          <w:color w:val="000000" w:themeColor="text1"/>
        </w:rPr>
        <w:t xml:space="preserve">Influencing the Moral Dimensions of Professional Practice: Implications for Teaching and Assessing for Research Integrity. </w:t>
      </w:r>
      <w:r w:rsidRPr="005B620B">
        <w:rPr>
          <w:color w:val="000000" w:themeColor="text1"/>
        </w:rPr>
        <w:t xml:space="preserve">In: </w:t>
      </w:r>
      <w:proofErr w:type="spellStart"/>
      <w:r w:rsidRPr="005B620B">
        <w:rPr>
          <w:color w:val="000000" w:themeColor="text1"/>
        </w:rPr>
        <w:t>Steneck</w:t>
      </w:r>
      <w:proofErr w:type="spellEnd"/>
      <w:r w:rsidRPr="005B620B">
        <w:rPr>
          <w:color w:val="000000" w:themeColor="text1"/>
        </w:rPr>
        <w:t xml:space="preserve"> NA and Scheetz MH (eds.): </w:t>
      </w:r>
      <w:r w:rsidRPr="005B620B">
        <w:rPr>
          <w:bCs/>
          <w:color w:val="000000" w:themeColor="text1"/>
        </w:rPr>
        <w:t>Proceedings of the First ORI Research Conference on Research Integrity</w:t>
      </w:r>
      <w:r w:rsidRPr="005B620B">
        <w:rPr>
          <w:color w:val="000000" w:themeColor="text1"/>
        </w:rPr>
        <w:t>. Office of Research Integrity, Washington, DC pp. 179–187.</w:t>
      </w:r>
      <w:bookmarkEnd w:id="11"/>
    </w:p>
    <w:p w14:paraId="3B766744" w14:textId="77777777" w:rsidR="006F50CD" w:rsidRPr="005B620B" w:rsidRDefault="006F50CD" w:rsidP="008B2219">
      <w:pPr>
        <w:pStyle w:val="Heading1"/>
        <w:numPr>
          <w:ilvl w:val="0"/>
          <w:numId w:val="6"/>
        </w:numPr>
        <w:spacing w:before="120"/>
        <w:ind w:left="360"/>
        <w:rPr>
          <w:color w:val="000000" w:themeColor="text1"/>
          <w:sz w:val="24"/>
          <w:szCs w:val="24"/>
        </w:rPr>
      </w:pPr>
      <w:r w:rsidRPr="005B620B">
        <w:rPr>
          <w:color w:val="000000" w:themeColor="text1"/>
          <w:sz w:val="24"/>
          <w:szCs w:val="24"/>
        </w:rPr>
        <w:lastRenderedPageBreak/>
        <w:t>Collaborative Development of Ethics Across the Curriculum Resources and Sharing of Best Practices, University of Puerto Rico at Mayaguez</w:t>
      </w:r>
      <w:r w:rsidR="001A0EFA" w:rsidRPr="005B620B">
        <w:rPr>
          <w:color w:val="000000" w:themeColor="text1"/>
          <w:sz w:val="24"/>
          <w:szCs w:val="24"/>
        </w:rPr>
        <w:t xml:space="preserve">. </w:t>
      </w:r>
      <w:r w:rsidRPr="005B620B">
        <w:rPr>
          <w:color w:val="000000" w:themeColor="text1"/>
          <w:sz w:val="24"/>
          <w:szCs w:val="24"/>
        </w:rPr>
        <w:t>http://cnx.org/lenses/eactoolkit/eactoolkit</w:t>
      </w:r>
    </w:p>
    <w:p w14:paraId="486471B8" w14:textId="77777777" w:rsidR="006F50CD" w:rsidRPr="005B620B" w:rsidRDefault="006F50CD" w:rsidP="008B2219">
      <w:pPr>
        <w:numPr>
          <w:ilvl w:val="0"/>
          <w:numId w:val="6"/>
        </w:numPr>
        <w:spacing w:before="120"/>
        <w:ind w:left="360"/>
        <w:rPr>
          <w:b/>
          <w:color w:val="000000" w:themeColor="text1"/>
        </w:rPr>
      </w:pPr>
      <w:bookmarkStart w:id="12" w:name="_Ref287682480"/>
      <w:r w:rsidRPr="005B620B">
        <w:rPr>
          <w:b/>
          <w:color w:val="000000" w:themeColor="text1"/>
        </w:rPr>
        <w:t xml:space="preserve">Davis M (2004): Five Kinds of Ethics </w:t>
      </w:r>
      <w:proofErr w:type="gramStart"/>
      <w:r w:rsidRPr="005B620B">
        <w:rPr>
          <w:b/>
          <w:color w:val="000000" w:themeColor="text1"/>
        </w:rPr>
        <w:t>Across</w:t>
      </w:r>
      <w:proofErr w:type="gramEnd"/>
      <w:r w:rsidRPr="005B620B">
        <w:rPr>
          <w:b/>
          <w:color w:val="000000" w:themeColor="text1"/>
        </w:rPr>
        <w:t xml:space="preserve"> the Curriculum. </w:t>
      </w:r>
      <w:r w:rsidRPr="005B620B">
        <w:rPr>
          <w:b/>
          <w:iCs/>
          <w:color w:val="000000" w:themeColor="text1"/>
        </w:rPr>
        <w:t>Teaching Ethics</w:t>
      </w:r>
      <w:r w:rsidRPr="005B620B">
        <w:rPr>
          <w:b/>
          <w:color w:val="000000" w:themeColor="text1"/>
        </w:rPr>
        <w:t xml:space="preserve"> 4(2):1-11.</w:t>
      </w:r>
      <w:bookmarkEnd w:id="12"/>
      <w:r w:rsidR="001A0EFA" w:rsidRPr="005B620B">
        <w:rPr>
          <w:b/>
          <w:color w:val="000000" w:themeColor="text1"/>
        </w:rPr>
        <w:t xml:space="preserve"> </w:t>
      </w:r>
      <w:r w:rsidR="00BC61EF" w:rsidRPr="005B620B">
        <w:rPr>
          <w:b/>
          <w:color w:val="000000" w:themeColor="text1"/>
        </w:rPr>
        <w:t>http://ethics.iit.edu/publication/Davis_Five_Kinds_of_Ethics.pdf</w:t>
      </w:r>
    </w:p>
    <w:p w14:paraId="506B8DC3" w14:textId="77777777" w:rsidR="006F50CD" w:rsidRPr="005B620B" w:rsidRDefault="006F50CD" w:rsidP="008B2219">
      <w:pPr>
        <w:numPr>
          <w:ilvl w:val="0"/>
          <w:numId w:val="6"/>
        </w:numPr>
        <w:spacing w:before="120"/>
        <w:ind w:left="360"/>
        <w:rPr>
          <w:color w:val="000000" w:themeColor="text1"/>
        </w:rPr>
      </w:pPr>
      <w:r w:rsidRPr="005B620B">
        <w:rPr>
          <w:color w:val="000000" w:themeColor="text1"/>
        </w:rPr>
        <w:t>Davis M (2006). Integrating Ethics into Technical Courses: Micro-Insertion. Science and Engineering Ethics, 12, 717-730.</w:t>
      </w:r>
    </w:p>
    <w:p w14:paraId="492A5D96" w14:textId="77777777" w:rsidR="006F50CD" w:rsidRPr="005B620B" w:rsidRDefault="006F50CD" w:rsidP="008B2219">
      <w:pPr>
        <w:numPr>
          <w:ilvl w:val="0"/>
          <w:numId w:val="6"/>
        </w:numPr>
        <w:spacing w:before="120"/>
        <w:ind w:left="360"/>
        <w:rPr>
          <w:color w:val="000000" w:themeColor="text1"/>
        </w:rPr>
      </w:pPr>
      <w:r w:rsidRPr="005B620B">
        <w:rPr>
          <w:color w:val="000000" w:themeColor="text1"/>
        </w:rPr>
        <w:t xml:space="preserve">Drake M, Griffin P, </w:t>
      </w:r>
      <w:proofErr w:type="spellStart"/>
      <w:r w:rsidRPr="005B620B">
        <w:rPr>
          <w:color w:val="000000" w:themeColor="text1"/>
        </w:rPr>
        <w:t>Kirkman</w:t>
      </w:r>
      <w:proofErr w:type="spellEnd"/>
      <w:r w:rsidRPr="005B620B">
        <w:rPr>
          <w:color w:val="000000" w:themeColor="text1"/>
        </w:rPr>
        <w:t xml:space="preserve"> R, Swann J (2005): Engineering Ethical Curricula: Assessment and Comparison of Two Approaches. </w:t>
      </w:r>
      <w:r w:rsidRPr="005B620B">
        <w:rPr>
          <w:iCs/>
          <w:color w:val="000000" w:themeColor="text1"/>
        </w:rPr>
        <w:t>Journal of Engineering Education</w:t>
      </w:r>
      <w:r w:rsidRPr="005B620B">
        <w:rPr>
          <w:color w:val="000000" w:themeColor="text1"/>
        </w:rPr>
        <w:t xml:space="preserve"> 94:223-231.</w:t>
      </w:r>
    </w:p>
    <w:p w14:paraId="795524F9" w14:textId="77777777" w:rsidR="006F50CD" w:rsidRPr="005B620B" w:rsidRDefault="006F50CD" w:rsidP="008B2219">
      <w:pPr>
        <w:pStyle w:val="Heading1"/>
        <w:numPr>
          <w:ilvl w:val="0"/>
          <w:numId w:val="6"/>
        </w:numPr>
        <w:spacing w:before="120"/>
        <w:ind w:left="360"/>
        <w:rPr>
          <w:iCs/>
          <w:color w:val="000000" w:themeColor="text1"/>
          <w:sz w:val="24"/>
          <w:szCs w:val="24"/>
        </w:rPr>
      </w:pPr>
      <w:r w:rsidRPr="005B620B">
        <w:rPr>
          <w:iCs/>
          <w:color w:val="000000" w:themeColor="text1"/>
          <w:sz w:val="24"/>
          <w:szCs w:val="24"/>
        </w:rPr>
        <w:t>Society for Ethics Across the Curriculum</w:t>
      </w:r>
      <w:r w:rsidR="001A0EFA" w:rsidRPr="005B620B">
        <w:rPr>
          <w:iCs/>
          <w:color w:val="000000" w:themeColor="text1"/>
          <w:sz w:val="24"/>
          <w:szCs w:val="24"/>
          <w:lang w:val="en-US"/>
        </w:rPr>
        <w:t xml:space="preserve">. </w:t>
      </w:r>
      <w:r w:rsidRPr="005B620B">
        <w:rPr>
          <w:color w:val="000000" w:themeColor="text1"/>
          <w:sz w:val="24"/>
          <w:szCs w:val="24"/>
        </w:rPr>
        <w:t>http://www.rit.edu/cla/ethics/seac</w:t>
      </w:r>
    </w:p>
    <w:p w14:paraId="52784A5C" w14:textId="77777777" w:rsidR="006F50CD" w:rsidRPr="005B620B" w:rsidRDefault="006F50CD" w:rsidP="008B2219">
      <w:pPr>
        <w:pStyle w:val="NormalWeb"/>
        <w:numPr>
          <w:ilvl w:val="0"/>
          <w:numId w:val="6"/>
        </w:numPr>
        <w:spacing w:before="120" w:beforeAutospacing="0" w:after="0" w:afterAutospacing="0"/>
        <w:ind w:left="360"/>
        <w:rPr>
          <w:color w:val="000000" w:themeColor="text1"/>
        </w:rPr>
      </w:pPr>
      <w:r w:rsidRPr="005B620B">
        <w:rPr>
          <w:color w:val="000000" w:themeColor="text1"/>
        </w:rPr>
        <w:t xml:space="preserve">Teaching Ethics </w:t>
      </w:r>
      <w:proofErr w:type="gramStart"/>
      <w:r w:rsidRPr="005B620B">
        <w:rPr>
          <w:color w:val="000000" w:themeColor="text1"/>
        </w:rPr>
        <w:t>Across</w:t>
      </w:r>
      <w:proofErr w:type="gramEnd"/>
      <w:r w:rsidRPr="005B620B">
        <w:rPr>
          <w:color w:val="000000" w:themeColor="text1"/>
        </w:rPr>
        <w:t xml:space="preserve"> the Engineering Curriculum, Michael Davis, Illinois Institute of Technology</w:t>
      </w:r>
      <w:r w:rsidR="001A0EFA" w:rsidRPr="005B620B">
        <w:rPr>
          <w:color w:val="000000" w:themeColor="text1"/>
        </w:rPr>
        <w:t xml:space="preserve">. </w:t>
      </w:r>
      <w:r w:rsidRPr="005B620B">
        <w:rPr>
          <w:color w:val="000000" w:themeColor="text1"/>
        </w:rPr>
        <w:t>http://www.onlineethics.org/cms/8924.aspx</w:t>
      </w:r>
    </w:p>
    <w:p w14:paraId="6BC98675" w14:textId="77777777" w:rsidR="006F50CD" w:rsidRPr="005B620B" w:rsidRDefault="006F50CD" w:rsidP="006F50CD">
      <w:pPr>
        <w:pStyle w:val="NormalWeb"/>
        <w:spacing w:before="120" w:beforeAutospacing="0" w:after="0" w:afterAutospacing="0"/>
        <w:rPr>
          <w:color w:val="000000" w:themeColor="text1"/>
          <w:szCs w:val="26"/>
        </w:rPr>
      </w:pPr>
    </w:p>
    <w:p w14:paraId="2D382AF2" w14:textId="77777777" w:rsidR="00196FE6" w:rsidRPr="005B620B" w:rsidRDefault="00196FE6" w:rsidP="006F50CD">
      <w:pPr>
        <w:pStyle w:val="Heading1"/>
        <w:spacing w:before="120"/>
        <w:rPr>
          <w:i/>
          <w:color w:val="000000" w:themeColor="text1"/>
          <w:sz w:val="28"/>
          <w:szCs w:val="28"/>
        </w:rPr>
      </w:pPr>
      <w:r w:rsidRPr="005B620B">
        <w:rPr>
          <w:i/>
          <w:color w:val="000000" w:themeColor="text1"/>
          <w:sz w:val="28"/>
          <w:szCs w:val="28"/>
        </w:rPr>
        <w:t>Mentoring and Responsible Conduct</w:t>
      </w:r>
    </w:p>
    <w:p w14:paraId="5ED443E1" w14:textId="77777777" w:rsidR="00196FE6" w:rsidRPr="005B620B" w:rsidRDefault="00196FE6" w:rsidP="008B2219">
      <w:pPr>
        <w:numPr>
          <w:ilvl w:val="0"/>
          <w:numId w:val="5"/>
        </w:numPr>
        <w:spacing w:before="120"/>
        <w:ind w:left="360"/>
        <w:rPr>
          <w:b/>
          <w:color w:val="000000" w:themeColor="text1"/>
        </w:rPr>
      </w:pPr>
      <w:bookmarkStart w:id="13" w:name="_Ref287548050"/>
      <w:bookmarkStart w:id="14" w:name="_Ref287548039"/>
      <w:r w:rsidRPr="005B620B">
        <w:rPr>
          <w:b/>
          <w:color w:val="000000" w:themeColor="text1"/>
        </w:rPr>
        <w:t xml:space="preserve">Anderson MS, Horn AS, </w:t>
      </w:r>
      <w:proofErr w:type="spellStart"/>
      <w:r w:rsidRPr="005B620B">
        <w:rPr>
          <w:b/>
          <w:color w:val="000000" w:themeColor="text1"/>
        </w:rPr>
        <w:t>Risbey</w:t>
      </w:r>
      <w:proofErr w:type="spellEnd"/>
      <w:r w:rsidRPr="005B620B">
        <w:rPr>
          <w:b/>
          <w:color w:val="000000" w:themeColor="text1"/>
        </w:rPr>
        <w:t xml:space="preserve"> KR,</w:t>
      </w:r>
      <w:r w:rsidR="00777C94" w:rsidRPr="005B620B">
        <w:rPr>
          <w:b/>
          <w:color w:val="000000" w:themeColor="text1"/>
        </w:rPr>
        <w:t xml:space="preserve"> </w:t>
      </w:r>
      <w:proofErr w:type="spellStart"/>
      <w:r w:rsidRPr="005B620B">
        <w:rPr>
          <w:b/>
          <w:color w:val="000000" w:themeColor="text1"/>
        </w:rPr>
        <w:t>Ronning</w:t>
      </w:r>
      <w:proofErr w:type="spellEnd"/>
      <w:r w:rsidR="00777C94" w:rsidRPr="005B620B">
        <w:rPr>
          <w:b/>
          <w:color w:val="000000" w:themeColor="text1"/>
        </w:rPr>
        <w:t xml:space="preserve"> </w:t>
      </w:r>
      <w:r w:rsidRPr="005B620B">
        <w:rPr>
          <w:b/>
          <w:color w:val="000000" w:themeColor="text1"/>
        </w:rPr>
        <w:t xml:space="preserve">EA, </w:t>
      </w:r>
      <w:proofErr w:type="spellStart"/>
      <w:r w:rsidRPr="005B620B">
        <w:rPr>
          <w:b/>
          <w:color w:val="000000" w:themeColor="text1"/>
        </w:rPr>
        <w:t>DeVries</w:t>
      </w:r>
      <w:proofErr w:type="spellEnd"/>
      <w:r w:rsidRPr="005B620B">
        <w:rPr>
          <w:b/>
          <w:color w:val="000000" w:themeColor="text1"/>
        </w:rPr>
        <w:t xml:space="preserve"> R &amp; Martinson BC (2007)</w:t>
      </w:r>
      <w:r w:rsidR="00365E7D" w:rsidRPr="005B620B">
        <w:rPr>
          <w:b/>
          <w:color w:val="000000" w:themeColor="text1"/>
        </w:rPr>
        <w:t>:</w:t>
      </w:r>
      <w:r w:rsidRPr="005B620B">
        <w:rPr>
          <w:b/>
          <w:color w:val="000000" w:themeColor="text1"/>
        </w:rPr>
        <w:t xml:space="preserve"> What Do Mentoring and Training in the Responsible Conduct of Research Have To Do with Scientists’ Misbehavior? Findings from a National Survey of NIH-Funded Scientists. Academic Medicine 82(9):853-860.</w:t>
      </w:r>
      <w:bookmarkEnd w:id="13"/>
    </w:p>
    <w:p w14:paraId="103CF0E6" w14:textId="77777777" w:rsidR="00281FFF" w:rsidRPr="005B620B" w:rsidRDefault="00196FE6" w:rsidP="008B2219">
      <w:pPr>
        <w:numPr>
          <w:ilvl w:val="0"/>
          <w:numId w:val="5"/>
        </w:numPr>
        <w:spacing w:before="120"/>
        <w:ind w:left="360"/>
        <w:rPr>
          <w:color w:val="000000" w:themeColor="text1"/>
        </w:rPr>
      </w:pPr>
      <w:bookmarkStart w:id="15" w:name="_Ref287683838"/>
      <w:r w:rsidRPr="005B620B">
        <w:rPr>
          <w:color w:val="000000" w:themeColor="text1"/>
        </w:rPr>
        <w:t>Anderson MS, Louis KS</w:t>
      </w:r>
      <w:r w:rsidR="00365E7D" w:rsidRPr="005B620B">
        <w:rPr>
          <w:color w:val="000000" w:themeColor="text1"/>
        </w:rPr>
        <w:t xml:space="preserve"> (1994):</w:t>
      </w:r>
      <w:r w:rsidRPr="005B620B">
        <w:rPr>
          <w:color w:val="000000" w:themeColor="text1"/>
        </w:rPr>
        <w:t xml:space="preserve"> The graduate student experience and subscription to the norms of science. Res Higher Ed 35:273–99.</w:t>
      </w:r>
      <w:bookmarkEnd w:id="15"/>
    </w:p>
    <w:p w14:paraId="0CF25916" w14:textId="77777777" w:rsidR="00196FE6" w:rsidRPr="005B620B" w:rsidRDefault="00196FE6" w:rsidP="008B2219">
      <w:pPr>
        <w:numPr>
          <w:ilvl w:val="0"/>
          <w:numId w:val="5"/>
        </w:numPr>
        <w:autoSpaceDE w:val="0"/>
        <w:autoSpaceDN w:val="0"/>
        <w:spacing w:before="120"/>
        <w:ind w:left="360"/>
        <w:jc w:val="both"/>
        <w:rPr>
          <w:color w:val="000000" w:themeColor="text1"/>
        </w:rPr>
      </w:pPr>
      <w:r w:rsidRPr="005B620B">
        <w:rPr>
          <w:color w:val="000000" w:themeColor="text1"/>
        </w:rPr>
        <w:t>Brown S, MW Kalichman (1998): Effects of training in the responsible conduct of research: A survey of graduate students in experimental sciences. Science and Engineering Ethics 4(4): 487-498.</w:t>
      </w:r>
    </w:p>
    <w:p w14:paraId="485056F1" w14:textId="77777777" w:rsidR="00196FE6" w:rsidRPr="005B620B" w:rsidRDefault="00196FE6" w:rsidP="008B2219">
      <w:pPr>
        <w:numPr>
          <w:ilvl w:val="0"/>
          <w:numId w:val="5"/>
        </w:numPr>
        <w:spacing w:before="120"/>
        <w:ind w:left="360"/>
        <w:rPr>
          <w:color w:val="000000" w:themeColor="text1"/>
        </w:rPr>
      </w:pPr>
      <w:r w:rsidRPr="005B620B">
        <w:rPr>
          <w:color w:val="000000" w:themeColor="text1"/>
        </w:rPr>
        <w:t xml:space="preserve">Eastwood S, </w:t>
      </w:r>
      <w:proofErr w:type="spellStart"/>
      <w:r w:rsidRPr="005B620B">
        <w:rPr>
          <w:color w:val="000000" w:themeColor="text1"/>
        </w:rPr>
        <w:t>Derish</w:t>
      </w:r>
      <w:proofErr w:type="spellEnd"/>
      <w:r w:rsidRPr="005B620B">
        <w:rPr>
          <w:color w:val="000000" w:themeColor="text1"/>
        </w:rPr>
        <w:t xml:space="preserve"> P, </w:t>
      </w:r>
      <w:proofErr w:type="gramStart"/>
      <w:r w:rsidRPr="005B620B">
        <w:rPr>
          <w:color w:val="000000" w:themeColor="text1"/>
        </w:rPr>
        <w:t>Leash</w:t>
      </w:r>
      <w:proofErr w:type="gramEnd"/>
      <w:r w:rsidRPr="005B620B">
        <w:rPr>
          <w:color w:val="000000" w:themeColor="text1"/>
        </w:rPr>
        <w:t xml:space="preserve"> E, Ordway S (1996): </w:t>
      </w:r>
      <w:r w:rsidRPr="005B620B">
        <w:rPr>
          <w:iCs/>
          <w:color w:val="000000" w:themeColor="text1"/>
        </w:rPr>
        <w:t>Ethical issues in biomedical research: Perceptions and practices of postdoctoral research fellows responding to a survey</w:t>
      </w:r>
      <w:r w:rsidRPr="005B620B">
        <w:rPr>
          <w:color w:val="000000" w:themeColor="text1"/>
        </w:rPr>
        <w:t>. Science and Engineering Ethics 2: 89-114.</w:t>
      </w:r>
      <w:bookmarkEnd w:id="14"/>
    </w:p>
    <w:p w14:paraId="4D242CFF" w14:textId="77777777" w:rsidR="00196FE6" w:rsidRDefault="00196FE6" w:rsidP="008B2219">
      <w:pPr>
        <w:numPr>
          <w:ilvl w:val="0"/>
          <w:numId w:val="5"/>
        </w:numPr>
        <w:spacing w:before="120"/>
        <w:ind w:left="360"/>
        <w:rPr>
          <w:color w:val="000000" w:themeColor="text1"/>
        </w:rPr>
      </w:pPr>
      <w:r w:rsidRPr="005B620B">
        <w:rPr>
          <w:color w:val="000000" w:themeColor="text1"/>
        </w:rPr>
        <w:t>Fryer-Edwards K (2002). Addressing the Hidden Curriculum in Scientific Research.</w:t>
      </w:r>
      <w:r w:rsidR="00777C94" w:rsidRPr="005B620B">
        <w:rPr>
          <w:color w:val="000000" w:themeColor="text1"/>
        </w:rPr>
        <w:t xml:space="preserve"> </w:t>
      </w:r>
      <w:r w:rsidRPr="005B620B">
        <w:rPr>
          <w:color w:val="000000" w:themeColor="text1"/>
        </w:rPr>
        <w:t>American Journal of Bioethics, 2(4): 58-59.</w:t>
      </w:r>
    </w:p>
    <w:p w14:paraId="2D7AF8A3" w14:textId="1527CCBB" w:rsidR="00196FE6" w:rsidRDefault="00F95737" w:rsidP="008B2219">
      <w:pPr>
        <w:numPr>
          <w:ilvl w:val="0"/>
          <w:numId w:val="5"/>
        </w:numPr>
        <w:spacing w:before="120"/>
        <w:ind w:left="360"/>
        <w:rPr>
          <w:color w:val="000000" w:themeColor="text1"/>
        </w:rPr>
      </w:pPr>
      <w:r>
        <w:t xml:space="preserve">Kalichman M (2014). A Modest Proposal to Move RCR Education Out of the Classroom and into Research. </w:t>
      </w:r>
      <w:r w:rsidRPr="00F95737">
        <w:rPr>
          <w:iCs/>
        </w:rPr>
        <w:t>Journal of Microbiology &amp; Biology Education</w:t>
      </w:r>
      <w:r w:rsidRPr="00F95737">
        <w:t>,</w:t>
      </w:r>
      <w:r w:rsidRPr="00F95737">
        <w:rPr>
          <w:i/>
        </w:rPr>
        <w:t xml:space="preserve"> </w:t>
      </w:r>
      <w:r w:rsidRPr="00F95737">
        <w:rPr>
          <w:iCs/>
        </w:rPr>
        <w:t>15</w:t>
      </w:r>
      <w:r>
        <w:t>(2), 93–95. http://doi.org/10.1128/jmbe.v15i2.866</w:t>
      </w:r>
      <w:r w:rsidR="00896FC8">
        <w:t>.</w:t>
      </w:r>
      <w:r w:rsidR="00196FE6" w:rsidRPr="005B620B">
        <w:rPr>
          <w:color w:val="000000" w:themeColor="text1"/>
        </w:rPr>
        <w:t>Peiffer AM, Laurenti PJ, Hugenschmidt CE (2008). Fostering a Culture of Responsible Lab Conduct.</w:t>
      </w:r>
      <w:r w:rsidR="00777C94" w:rsidRPr="005B620B">
        <w:rPr>
          <w:color w:val="000000" w:themeColor="text1"/>
        </w:rPr>
        <w:t xml:space="preserve"> </w:t>
      </w:r>
      <w:r w:rsidR="00196FE6" w:rsidRPr="005B620B">
        <w:rPr>
          <w:color w:val="000000" w:themeColor="text1"/>
        </w:rPr>
        <w:t>Science, 322:1186</w:t>
      </w:r>
    </w:p>
    <w:p w14:paraId="61A14FEB" w14:textId="77777777" w:rsidR="00F95737" w:rsidRPr="005B620B" w:rsidRDefault="00F95737" w:rsidP="008B2219">
      <w:pPr>
        <w:numPr>
          <w:ilvl w:val="0"/>
          <w:numId w:val="5"/>
        </w:numPr>
        <w:spacing w:before="120"/>
        <w:ind w:left="360"/>
        <w:rPr>
          <w:color w:val="000000" w:themeColor="text1"/>
        </w:rPr>
      </w:pPr>
      <w:r>
        <w:t xml:space="preserve">Plemmons DK, Kalichman MW (2013). Reported Goals of Instructors of Responsible Conduct of Research for Teaching of Skills. </w:t>
      </w:r>
      <w:r w:rsidRPr="00F95737">
        <w:rPr>
          <w:iCs/>
        </w:rPr>
        <w:t>Journal of Empirical Research on Human Research Ethics : JERHRE</w:t>
      </w:r>
      <w:r w:rsidRPr="00F95737">
        <w:t xml:space="preserve">, </w:t>
      </w:r>
      <w:r w:rsidRPr="00F95737">
        <w:rPr>
          <w:iCs/>
        </w:rPr>
        <w:t>8</w:t>
      </w:r>
      <w:r>
        <w:t>(2), 95–103. http://doi.org/10.1525/jer.2013.8.2.95</w:t>
      </w:r>
    </w:p>
    <w:p w14:paraId="0483C7E3" w14:textId="77777777" w:rsidR="00196FE6" w:rsidRPr="005B620B" w:rsidRDefault="00196FE6" w:rsidP="008B2219">
      <w:pPr>
        <w:numPr>
          <w:ilvl w:val="0"/>
          <w:numId w:val="5"/>
        </w:numPr>
        <w:spacing w:before="120"/>
        <w:ind w:left="360"/>
        <w:rPr>
          <w:b/>
          <w:color w:val="000000" w:themeColor="text1"/>
        </w:rPr>
      </w:pPr>
      <w:r w:rsidRPr="005B620B">
        <w:rPr>
          <w:b/>
          <w:color w:val="000000" w:themeColor="text1"/>
        </w:rPr>
        <w:t xml:space="preserve">Swazey JP, Anderson MS (1996): </w:t>
      </w:r>
      <w:r w:rsidRPr="005B620B">
        <w:rPr>
          <w:b/>
          <w:iCs/>
          <w:color w:val="000000" w:themeColor="text1"/>
        </w:rPr>
        <w:t>Mentors, advisors, and role models in graduate and professional education</w:t>
      </w:r>
      <w:r w:rsidRPr="005B620B">
        <w:rPr>
          <w:b/>
          <w:color w:val="000000" w:themeColor="text1"/>
        </w:rPr>
        <w:t>. Association of Academic Health Centers, Washington, DC.</w:t>
      </w:r>
    </w:p>
    <w:p w14:paraId="4E97F6F4" w14:textId="77777777" w:rsidR="00196FE6" w:rsidRPr="005B620B" w:rsidRDefault="00196FE6" w:rsidP="008B2219">
      <w:pPr>
        <w:numPr>
          <w:ilvl w:val="0"/>
          <w:numId w:val="5"/>
        </w:numPr>
        <w:spacing w:before="120"/>
        <w:ind w:left="360"/>
        <w:rPr>
          <w:b/>
          <w:color w:val="000000" w:themeColor="text1"/>
        </w:rPr>
      </w:pPr>
      <w:bookmarkStart w:id="16" w:name="_Ref287548331"/>
      <w:r w:rsidRPr="005B620B">
        <w:rPr>
          <w:b/>
          <w:color w:val="000000" w:themeColor="text1"/>
        </w:rPr>
        <w:t>Whitbeck C (2001): Group mentoring to foster the responsible conduct of research. Science and Engineering Ethics 7:541-558.</w:t>
      </w:r>
      <w:bookmarkEnd w:id="16"/>
    </w:p>
    <w:p w14:paraId="36E9BDEA" w14:textId="77777777" w:rsidR="009A2590" w:rsidRPr="005B620B" w:rsidRDefault="009A2590" w:rsidP="008B2219">
      <w:pPr>
        <w:numPr>
          <w:ilvl w:val="0"/>
          <w:numId w:val="5"/>
        </w:numPr>
        <w:spacing w:before="120"/>
        <w:ind w:left="360"/>
        <w:rPr>
          <w:color w:val="000000" w:themeColor="text1"/>
        </w:rPr>
      </w:pPr>
      <w:r w:rsidRPr="005B620B">
        <w:rPr>
          <w:color w:val="000000" w:themeColor="text1"/>
        </w:rPr>
        <w:lastRenderedPageBreak/>
        <w:t xml:space="preserve">Wright DE, Titus SL, </w:t>
      </w:r>
      <w:proofErr w:type="spellStart"/>
      <w:r w:rsidRPr="005B620B">
        <w:rPr>
          <w:color w:val="000000" w:themeColor="text1"/>
        </w:rPr>
        <w:t>Cornelison</w:t>
      </w:r>
      <w:proofErr w:type="spellEnd"/>
      <w:r w:rsidRPr="005B620B">
        <w:rPr>
          <w:color w:val="000000" w:themeColor="text1"/>
        </w:rPr>
        <w:t xml:space="preserve"> JB (2008): Mentoring and Research Misconduct: An Analysis of Research Mentoring in Closed ORI Cases. </w:t>
      </w:r>
      <w:r w:rsidRPr="005B620B">
        <w:rPr>
          <w:rStyle w:val="Emphasis"/>
          <w:i w:val="0"/>
          <w:color w:val="000000" w:themeColor="text1"/>
        </w:rPr>
        <w:t xml:space="preserve">Science and Engineering Ethics </w:t>
      </w:r>
      <w:r w:rsidRPr="005B620B">
        <w:rPr>
          <w:rStyle w:val="style1"/>
          <w:color w:val="000000" w:themeColor="text1"/>
        </w:rPr>
        <w:t>14(3): 323-336.</w:t>
      </w:r>
      <w:r w:rsidR="001A0EFA" w:rsidRPr="005B620B">
        <w:rPr>
          <w:rStyle w:val="style1"/>
          <w:color w:val="000000" w:themeColor="text1"/>
        </w:rPr>
        <w:t xml:space="preserve"> </w:t>
      </w:r>
      <w:r w:rsidRPr="005B620B">
        <w:rPr>
          <w:color w:val="000000" w:themeColor="text1"/>
        </w:rPr>
        <w:t>http://www.springerlink.com/content/70w5wu2142w6151g/fulltext.html</w:t>
      </w:r>
    </w:p>
    <w:p w14:paraId="40279A97" w14:textId="77777777" w:rsidR="00D13815" w:rsidRPr="005B620B" w:rsidRDefault="00D13815" w:rsidP="006F50CD">
      <w:pPr>
        <w:pStyle w:val="Heading1"/>
        <w:keepNext/>
        <w:spacing w:before="120"/>
        <w:rPr>
          <w:color w:val="000000" w:themeColor="text1"/>
          <w:sz w:val="28"/>
          <w:szCs w:val="28"/>
        </w:rPr>
      </w:pPr>
    </w:p>
    <w:p w14:paraId="4A6271DD" w14:textId="77777777" w:rsidR="004936B7" w:rsidRPr="005B620B" w:rsidRDefault="007309CB" w:rsidP="006F50CD">
      <w:pPr>
        <w:pStyle w:val="Heading1"/>
        <w:keepNext/>
        <w:spacing w:before="120"/>
        <w:rPr>
          <w:i/>
          <w:color w:val="000000" w:themeColor="text1"/>
          <w:sz w:val="28"/>
          <w:szCs w:val="28"/>
        </w:rPr>
      </w:pPr>
      <w:r w:rsidRPr="005B620B">
        <w:rPr>
          <w:i/>
          <w:color w:val="000000" w:themeColor="text1"/>
          <w:sz w:val="28"/>
          <w:szCs w:val="28"/>
        </w:rPr>
        <w:t>Mentoring</w:t>
      </w:r>
    </w:p>
    <w:p w14:paraId="3DB7116A" w14:textId="77777777" w:rsidR="00BF5B28" w:rsidRPr="005B620B" w:rsidRDefault="00BF5B28" w:rsidP="008B2219">
      <w:pPr>
        <w:numPr>
          <w:ilvl w:val="0"/>
          <w:numId w:val="7"/>
        </w:numPr>
        <w:tabs>
          <w:tab w:val="left" w:pos="360"/>
          <w:tab w:val="left" w:pos="720"/>
          <w:tab w:val="left" w:pos="900"/>
          <w:tab w:val="left" w:pos="1080"/>
          <w:tab w:val="left" w:pos="1260"/>
          <w:tab w:val="left" w:pos="1440"/>
          <w:tab w:val="left" w:pos="1800"/>
          <w:tab w:val="left" w:pos="2160"/>
        </w:tabs>
        <w:spacing w:before="120"/>
        <w:ind w:left="360"/>
        <w:rPr>
          <w:color w:val="000000" w:themeColor="text1"/>
        </w:rPr>
      </w:pPr>
      <w:proofErr w:type="spellStart"/>
      <w:r w:rsidRPr="005B620B">
        <w:rPr>
          <w:color w:val="000000" w:themeColor="text1"/>
        </w:rPr>
        <w:t>Macrina</w:t>
      </w:r>
      <w:proofErr w:type="spellEnd"/>
      <w:r w:rsidRPr="005B620B">
        <w:rPr>
          <w:color w:val="000000" w:themeColor="text1"/>
        </w:rPr>
        <w:t xml:space="preserve"> FL (</w:t>
      </w:r>
      <w:r w:rsidR="00D54D8A" w:rsidRPr="005B620B">
        <w:rPr>
          <w:color w:val="000000" w:themeColor="text1"/>
        </w:rPr>
        <w:t>2014</w:t>
      </w:r>
      <w:r w:rsidRPr="005B620B">
        <w:rPr>
          <w:color w:val="000000" w:themeColor="text1"/>
        </w:rPr>
        <w:t xml:space="preserve">): </w:t>
      </w:r>
      <w:r w:rsidR="00D54D8A" w:rsidRPr="005B620B">
        <w:rPr>
          <w:color w:val="000000" w:themeColor="text1"/>
        </w:rPr>
        <w:t>Chapter 3.</w:t>
      </w:r>
      <w:r w:rsidRPr="005B620B">
        <w:rPr>
          <w:color w:val="000000" w:themeColor="text1"/>
        </w:rPr>
        <w:t xml:space="preserve"> Mentoring. In: (</w:t>
      </w:r>
      <w:proofErr w:type="spellStart"/>
      <w:r w:rsidRPr="005B620B">
        <w:rPr>
          <w:color w:val="000000" w:themeColor="text1"/>
        </w:rPr>
        <w:t>Macrina</w:t>
      </w:r>
      <w:proofErr w:type="spellEnd"/>
      <w:r w:rsidRPr="005B620B">
        <w:rPr>
          <w:color w:val="000000" w:themeColor="text1"/>
        </w:rPr>
        <w:t xml:space="preserve"> FL, au.) Scientific Integrity. An Introductory Text with Cases. </w:t>
      </w:r>
      <w:r w:rsidR="00D54D8A" w:rsidRPr="005B620B">
        <w:rPr>
          <w:color w:val="000000" w:themeColor="text1"/>
        </w:rPr>
        <w:t>4</w:t>
      </w:r>
      <w:r w:rsidR="00D54D8A" w:rsidRPr="005B620B">
        <w:rPr>
          <w:color w:val="000000" w:themeColor="text1"/>
          <w:vertAlign w:val="superscript"/>
        </w:rPr>
        <w:t>th</w:t>
      </w:r>
      <w:r w:rsidR="00D54D8A" w:rsidRPr="005B620B">
        <w:rPr>
          <w:color w:val="000000" w:themeColor="text1"/>
        </w:rPr>
        <w:t xml:space="preserve"> Edition, </w:t>
      </w:r>
      <w:r w:rsidRPr="005B620B">
        <w:rPr>
          <w:color w:val="000000" w:themeColor="text1"/>
        </w:rPr>
        <w:t>ASM Press, Washington, D.C.</w:t>
      </w:r>
      <w:r w:rsidR="00D54D8A" w:rsidRPr="005B620B">
        <w:rPr>
          <w:color w:val="000000" w:themeColor="text1"/>
        </w:rPr>
        <w:t xml:space="preserve"> </w:t>
      </w:r>
      <w:r w:rsidRPr="005B620B">
        <w:rPr>
          <w:color w:val="000000" w:themeColor="text1"/>
        </w:rPr>
        <w:t>http://www.scientificintegrity.net</w:t>
      </w:r>
    </w:p>
    <w:p w14:paraId="3323D917" w14:textId="77777777" w:rsidR="00BF5B28" w:rsidRPr="005B620B" w:rsidRDefault="00BF5B28" w:rsidP="008B2219">
      <w:pPr>
        <w:numPr>
          <w:ilvl w:val="0"/>
          <w:numId w:val="7"/>
        </w:numPr>
        <w:tabs>
          <w:tab w:val="left" w:pos="360"/>
          <w:tab w:val="left" w:pos="720"/>
          <w:tab w:val="left" w:pos="900"/>
          <w:tab w:val="left" w:pos="1080"/>
          <w:tab w:val="left" w:pos="1260"/>
          <w:tab w:val="left" w:pos="1440"/>
          <w:tab w:val="left" w:pos="1800"/>
          <w:tab w:val="left" w:pos="2160"/>
        </w:tabs>
        <w:spacing w:before="120"/>
        <w:ind w:left="360"/>
        <w:rPr>
          <w:b/>
          <w:color w:val="000000" w:themeColor="text1"/>
        </w:rPr>
      </w:pPr>
      <w:r w:rsidRPr="005B620B">
        <w:rPr>
          <w:b/>
          <w:color w:val="000000" w:themeColor="text1"/>
        </w:rPr>
        <w:t xml:space="preserve">National Academy of Sciences, National Academy of Engineering, and Institute of Medicine (1997): Adviser, Teacher, Role Model, </w:t>
      </w:r>
      <w:proofErr w:type="gramStart"/>
      <w:r w:rsidRPr="005B620B">
        <w:rPr>
          <w:b/>
          <w:color w:val="000000" w:themeColor="text1"/>
        </w:rPr>
        <w:t>Friend</w:t>
      </w:r>
      <w:proofErr w:type="gramEnd"/>
      <w:r w:rsidRPr="005B620B">
        <w:rPr>
          <w:b/>
          <w:color w:val="000000" w:themeColor="text1"/>
        </w:rPr>
        <w:t>: On Being a Mentor to Students in Science and Engineering. National Academy Press, Washington, D.C., 84 pp.</w:t>
      </w:r>
      <w:r w:rsidR="001A0EFA" w:rsidRPr="005B620B">
        <w:rPr>
          <w:b/>
          <w:color w:val="000000" w:themeColor="text1"/>
        </w:rPr>
        <w:t xml:space="preserve"> </w:t>
      </w:r>
      <w:r w:rsidRPr="005B620B">
        <w:rPr>
          <w:b/>
          <w:color w:val="000000" w:themeColor="text1"/>
        </w:rPr>
        <w:t>http://www.nap.edu/catalog.php?record_id=5789</w:t>
      </w:r>
    </w:p>
    <w:p w14:paraId="014C0912" w14:textId="77777777" w:rsidR="00BF5B28" w:rsidRPr="005B620B" w:rsidRDefault="00BF5B28" w:rsidP="008B2219">
      <w:pPr>
        <w:numPr>
          <w:ilvl w:val="0"/>
          <w:numId w:val="7"/>
        </w:numPr>
        <w:tabs>
          <w:tab w:val="left" w:pos="360"/>
          <w:tab w:val="left" w:pos="720"/>
          <w:tab w:val="left" w:pos="900"/>
          <w:tab w:val="left" w:pos="1080"/>
          <w:tab w:val="left" w:pos="1260"/>
          <w:tab w:val="left" w:pos="1440"/>
          <w:tab w:val="left" w:pos="1800"/>
          <w:tab w:val="left" w:pos="2160"/>
        </w:tabs>
        <w:spacing w:before="120"/>
        <w:ind w:left="360"/>
        <w:rPr>
          <w:color w:val="000000" w:themeColor="text1"/>
        </w:rPr>
      </w:pPr>
      <w:r w:rsidRPr="005B620B">
        <w:rPr>
          <w:color w:val="000000" w:themeColor="text1"/>
        </w:rPr>
        <w:t>National Institutes of Health:</w:t>
      </w:r>
      <w:r w:rsidR="00777C94" w:rsidRPr="005B620B">
        <w:rPr>
          <w:color w:val="000000" w:themeColor="text1"/>
        </w:rPr>
        <w:t xml:space="preserve"> </w:t>
      </w:r>
      <w:r w:rsidRPr="005B620B">
        <w:rPr>
          <w:bCs/>
          <w:color w:val="000000" w:themeColor="text1"/>
        </w:rPr>
        <w:t>A Guide to Training and Mentoring in the Intramural Research Program at NIH</w:t>
      </w:r>
      <w:r w:rsidR="001A0EFA" w:rsidRPr="005B620B">
        <w:rPr>
          <w:bCs/>
          <w:color w:val="000000" w:themeColor="text1"/>
        </w:rPr>
        <w:t xml:space="preserve">. </w:t>
      </w:r>
      <w:r w:rsidRPr="005B620B">
        <w:rPr>
          <w:color w:val="000000" w:themeColor="text1"/>
        </w:rPr>
        <w:t>http://www1.od.nih.gov/oir/sourcebook/ethic-conduct/mentor-guide.htm</w:t>
      </w:r>
    </w:p>
    <w:p w14:paraId="5D04B67A" w14:textId="77777777" w:rsidR="00281FFF" w:rsidRPr="005B620B" w:rsidRDefault="00D54D8A" w:rsidP="008B2219">
      <w:pPr>
        <w:numPr>
          <w:ilvl w:val="0"/>
          <w:numId w:val="7"/>
        </w:numPr>
        <w:spacing w:before="120"/>
        <w:ind w:left="360"/>
        <w:rPr>
          <w:color w:val="000000" w:themeColor="text1"/>
        </w:rPr>
      </w:pPr>
      <w:r w:rsidRPr="005B620B">
        <w:rPr>
          <w:color w:val="000000" w:themeColor="text1"/>
        </w:rPr>
        <w:t>University of Michigan (2010): How to Get the Mentoring You Want: A Guide for Graduate Students, Rackham Graduate School.</w:t>
      </w:r>
      <w:r w:rsidR="001A0EFA" w:rsidRPr="005B620B">
        <w:rPr>
          <w:color w:val="000000" w:themeColor="text1"/>
        </w:rPr>
        <w:t xml:space="preserve"> </w:t>
      </w:r>
      <w:r w:rsidRPr="005B620B">
        <w:rPr>
          <w:color w:val="000000" w:themeColor="text1"/>
        </w:rPr>
        <w:t>http://www.rackham.umich.edu/downloads/publications/mentoring.pdf</w:t>
      </w:r>
    </w:p>
    <w:p w14:paraId="18D95658" w14:textId="77777777" w:rsidR="00D54D8A" w:rsidRPr="005B620B" w:rsidRDefault="00D54D8A" w:rsidP="008B2219">
      <w:pPr>
        <w:numPr>
          <w:ilvl w:val="0"/>
          <w:numId w:val="7"/>
        </w:numPr>
        <w:spacing w:before="120"/>
        <w:ind w:left="360"/>
        <w:rPr>
          <w:b/>
          <w:color w:val="000000" w:themeColor="text1"/>
        </w:rPr>
      </w:pPr>
      <w:r w:rsidRPr="005B620B">
        <w:rPr>
          <w:b/>
          <w:color w:val="000000" w:themeColor="text1"/>
        </w:rPr>
        <w:t>University of Michigan (2011): How to Mentor Graduate Students: A Guide for Faculty. Rackham Graduate School.</w:t>
      </w:r>
      <w:r w:rsidR="001A0EFA" w:rsidRPr="005B620B">
        <w:rPr>
          <w:b/>
          <w:color w:val="000000" w:themeColor="text1"/>
        </w:rPr>
        <w:t xml:space="preserve"> </w:t>
      </w:r>
      <w:r w:rsidRPr="005B620B">
        <w:rPr>
          <w:b/>
          <w:color w:val="000000" w:themeColor="text1"/>
        </w:rPr>
        <w:t>http://www.rackham.umich.edu/downloads/publications/Fmentoring.pdf</w:t>
      </w:r>
    </w:p>
    <w:p w14:paraId="64D21BBF" w14:textId="77777777" w:rsidR="00D54D8A" w:rsidRPr="005B620B" w:rsidRDefault="00D54D8A" w:rsidP="008B2219">
      <w:pPr>
        <w:numPr>
          <w:ilvl w:val="0"/>
          <w:numId w:val="7"/>
        </w:numPr>
        <w:spacing w:before="120"/>
        <w:ind w:left="360"/>
        <w:rPr>
          <w:color w:val="000000" w:themeColor="text1"/>
        </w:rPr>
      </w:pPr>
      <w:r w:rsidRPr="005B620B">
        <w:rPr>
          <w:color w:val="000000" w:themeColor="text1"/>
        </w:rPr>
        <w:t>University of Wisconsin</w:t>
      </w:r>
      <w:r w:rsidR="002A512F" w:rsidRPr="005B620B">
        <w:rPr>
          <w:color w:val="000000" w:themeColor="text1"/>
        </w:rPr>
        <w:t>: Resources for Each Phase</w:t>
      </w:r>
      <w:r w:rsidRPr="005B620B">
        <w:rPr>
          <w:color w:val="000000" w:themeColor="text1"/>
        </w:rPr>
        <w:t xml:space="preserve"> of the Mentoring Relationship.</w:t>
      </w:r>
      <w:r w:rsidR="001A0EFA" w:rsidRPr="005B620B">
        <w:rPr>
          <w:color w:val="000000" w:themeColor="text1"/>
        </w:rPr>
        <w:t xml:space="preserve"> </w:t>
      </w:r>
      <w:r w:rsidRPr="005B620B">
        <w:rPr>
          <w:color w:val="000000" w:themeColor="text1"/>
        </w:rPr>
        <w:t>https://mentoringresources.ictr.wisc.edu/MentoringResources</w:t>
      </w:r>
    </w:p>
    <w:p w14:paraId="6B7F6DEA" w14:textId="77777777" w:rsidR="004936B7" w:rsidRPr="005B620B" w:rsidRDefault="004936B7" w:rsidP="006F50CD">
      <w:pPr>
        <w:spacing w:before="120"/>
        <w:rPr>
          <w:color w:val="000000" w:themeColor="text1"/>
        </w:rPr>
      </w:pPr>
    </w:p>
    <w:p w14:paraId="12A889B2" w14:textId="77777777" w:rsidR="00295E1A" w:rsidRPr="005B620B" w:rsidRDefault="00295E1A" w:rsidP="006F50CD">
      <w:pPr>
        <w:pStyle w:val="Heading1"/>
        <w:keepNext/>
        <w:spacing w:before="120"/>
        <w:rPr>
          <w:i/>
          <w:color w:val="000000" w:themeColor="text1"/>
          <w:sz w:val="28"/>
          <w:szCs w:val="28"/>
        </w:rPr>
      </w:pPr>
      <w:r w:rsidRPr="005B620B">
        <w:rPr>
          <w:i/>
          <w:color w:val="000000" w:themeColor="text1"/>
          <w:sz w:val="28"/>
          <w:szCs w:val="28"/>
        </w:rPr>
        <w:t xml:space="preserve">Readings </w:t>
      </w:r>
      <w:r w:rsidR="00196FE6" w:rsidRPr="005B620B">
        <w:rPr>
          <w:i/>
          <w:color w:val="000000" w:themeColor="text1"/>
          <w:sz w:val="28"/>
          <w:szCs w:val="28"/>
        </w:rPr>
        <w:t xml:space="preserve">for Students about </w:t>
      </w:r>
      <w:r w:rsidRPr="005B620B">
        <w:rPr>
          <w:i/>
          <w:color w:val="000000" w:themeColor="text1"/>
          <w:sz w:val="28"/>
          <w:szCs w:val="28"/>
        </w:rPr>
        <w:t>Science</w:t>
      </w:r>
      <w:r w:rsidR="00196FE6" w:rsidRPr="005B620B">
        <w:rPr>
          <w:i/>
          <w:color w:val="000000" w:themeColor="text1"/>
          <w:sz w:val="28"/>
          <w:szCs w:val="28"/>
        </w:rPr>
        <w:t xml:space="preserve"> and Ethics</w:t>
      </w:r>
    </w:p>
    <w:p w14:paraId="66B7237D" w14:textId="77777777" w:rsidR="00FD5845" w:rsidRPr="005B620B" w:rsidRDefault="00F266D5" w:rsidP="008B2219">
      <w:pPr>
        <w:numPr>
          <w:ilvl w:val="0"/>
          <w:numId w:val="8"/>
        </w:numPr>
        <w:spacing w:before="120"/>
        <w:ind w:left="360"/>
        <w:rPr>
          <w:color w:val="000000" w:themeColor="text1"/>
        </w:rPr>
      </w:pPr>
      <w:r w:rsidRPr="005B620B">
        <w:rPr>
          <w:color w:val="000000" w:themeColor="text1"/>
        </w:rPr>
        <w:t xml:space="preserve">Angier N, Thomas L (1999): </w:t>
      </w:r>
      <w:r w:rsidRPr="005B620B">
        <w:rPr>
          <w:bCs/>
          <w:color w:val="000000" w:themeColor="text1"/>
          <w:shd w:val="clear" w:color="auto" w:fill="FFFFFF"/>
        </w:rPr>
        <w:t xml:space="preserve">Natural Obsessions: Striving to Unlock the Deepest Secrets of the Cancer Cell. </w:t>
      </w:r>
      <w:r w:rsidR="00FD5845" w:rsidRPr="005B620B">
        <w:rPr>
          <w:bCs/>
          <w:color w:val="000000" w:themeColor="text1"/>
          <w:shd w:val="clear" w:color="auto" w:fill="FFFFFF"/>
        </w:rPr>
        <w:t>Mariner Books.</w:t>
      </w:r>
    </w:p>
    <w:p w14:paraId="1AD96A99" w14:textId="77777777" w:rsidR="00FD5845" w:rsidRPr="005B620B" w:rsidRDefault="00FD5845" w:rsidP="008B2219">
      <w:pPr>
        <w:numPr>
          <w:ilvl w:val="0"/>
          <w:numId w:val="8"/>
        </w:numPr>
        <w:spacing w:before="120"/>
        <w:ind w:left="360"/>
        <w:rPr>
          <w:color w:val="000000" w:themeColor="text1"/>
        </w:rPr>
      </w:pPr>
      <w:r w:rsidRPr="005B620B">
        <w:rPr>
          <w:color w:val="000000" w:themeColor="text1"/>
        </w:rPr>
        <w:t>Barker K (2002):</w:t>
      </w:r>
      <w:r w:rsidR="00196FE6" w:rsidRPr="005B620B">
        <w:rPr>
          <w:color w:val="000000" w:themeColor="text1"/>
        </w:rPr>
        <w:t xml:space="preserve"> </w:t>
      </w:r>
      <w:r w:rsidRPr="005B620B">
        <w:rPr>
          <w:bCs/>
          <w:color w:val="000000" w:themeColor="text1"/>
          <w:shd w:val="clear" w:color="auto" w:fill="FFFFFF"/>
        </w:rPr>
        <w:t>At the Helm: A Laboratory Navigator. Cold Spring Harbor Laboratory Press.</w:t>
      </w:r>
    </w:p>
    <w:p w14:paraId="21DB308C" w14:textId="77777777" w:rsidR="00FD5845" w:rsidRPr="005B620B" w:rsidRDefault="00FD5845" w:rsidP="008B2219">
      <w:pPr>
        <w:numPr>
          <w:ilvl w:val="0"/>
          <w:numId w:val="8"/>
        </w:numPr>
        <w:spacing w:before="120"/>
        <w:ind w:left="360"/>
        <w:rPr>
          <w:color w:val="000000" w:themeColor="text1"/>
        </w:rPr>
      </w:pPr>
      <w:r w:rsidRPr="005B620B">
        <w:rPr>
          <w:color w:val="000000" w:themeColor="text1"/>
        </w:rPr>
        <w:t>Barker K (2005):</w:t>
      </w:r>
      <w:r w:rsidR="00196FE6" w:rsidRPr="005B620B">
        <w:rPr>
          <w:color w:val="000000" w:themeColor="text1"/>
        </w:rPr>
        <w:t xml:space="preserve"> </w:t>
      </w:r>
      <w:r w:rsidRPr="005B620B">
        <w:rPr>
          <w:bCs/>
          <w:color w:val="000000" w:themeColor="text1"/>
          <w:shd w:val="clear" w:color="auto" w:fill="FFFFFF"/>
        </w:rPr>
        <w:t>At the Bench: A Laboratory Navigator. Cold Spring Harbor Laboratory Press.</w:t>
      </w:r>
    </w:p>
    <w:p w14:paraId="70E230D7" w14:textId="77777777" w:rsidR="00295E1A" w:rsidRPr="005B620B" w:rsidRDefault="00295E1A" w:rsidP="008B2219">
      <w:pPr>
        <w:numPr>
          <w:ilvl w:val="0"/>
          <w:numId w:val="8"/>
        </w:numPr>
        <w:spacing w:before="120"/>
        <w:ind w:left="360"/>
        <w:rPr>
          <w:color w:val="000000" w:themeColor="text1"/>
        </w:rPr>
      </w:pPr>
      <w:r w:rsidRPr="005B620B">
        <w:rPr>
          <w:color w:val="000000" w:themeColor="text1"/>
        </w:rPr>
        <w:t>Beveridge WIB (1950): The Art of Scientific Investigation. Vintage Books, New York.</w:t>
      </w:r>
    </w:p>
    <w:p w14:paraId="30789AF9" w14:textId="77777777" w:rsidR="00FD5845" w:rsidRPr="005B620B" w:rsidRDefault="00FD5845" w:rsidP="008B2219">
      <w:pPr>
        <w:pStyle w:val="BodyTextIndent"/>
        <w:numPr>
          <w:ilvl w:val="0"/>
          <w:numId w:val="8"/>
        </w:numPr>
        <w:spacing w:before="120" w:after="0"/>
        <w:ind w:left="360"/>
        <w:rPr>
          <w:color w:val="000000" w:themeColor="text1"/>
        </w:rPr>
      </w:pPr>
      <w:r w:rsidRPr="005B620B">
        <w:rPr>
          <w:color w:val="000000" w:themeColor="text1"/>
        </w:rPr>
        <w:t xml:space="preserve">Bishop JM (2003): </w:t>
      </w:r>
      <w:r w:rsidRPr="005B620B">
        <w:rPr>
          <w:bCs/>
          <w:color w:val="000000" w:themeColor="text1"/>
          <w:shd w:val="clear" w:color="auto" w:fill="FFFFFF"/>
        </w:rPr>
        <w:t>How to Win the Nobel Prize: An Unexpected Life in Science</w:t>
      </w:r>
      <w:r w:rsidRPr="005B620B">
        <w:rPr>
          <w:color w:val="000000" w:themeColor="text1"/>
        </w:rPr>
        <w:t>. Harvard University Press.</w:t>
      </w:r>
    </w:p>
    <w:p w14:paraId="1DDE0778" w14:textId="77777777" w:rsidR="00295E1A" w:rsidRPr="005B620B" w:rsidRDefault="00295E1A" w:rsidP="008B2219">
      <w:pPr>
        <w:pStyle w:val="BodyTextIndent"/>
        <w:numPr>
          <w:ilvl w:val="0"/>
          <w:numId w:val="8"/>
        </w:numPr>
        <w:spacing w:before="120" w:after="0"/>
        <w:ind w:left="360"/>
        <w:rPr>
          <w:color w:val="000000" w:themeColor="text1"/>
        </w:rPr>
      </w:pPr>
      <w:proofErr w:type="spellStart"/>
      <w:r w:rsidRPr="005B620B">
        <w:rPr>
          <w:color w:val="000000" w:themeColor="text1"/>
        </w:rPr>
        <w:t>Feibelman</w:t>
      </w:r>
      <w:proofErr w:type="spellEnd"/>
      <w:r w:rsidRPr="005B620B">
        <w:rPr>
          <w:color w:val="000000" w:themeColor="text1"/>
        </w:rPr>
        <w:t xml:space="preserve"> PJ (1993): A Ph.D. is </w:t>
      </w:r>
      <w:proofErr w:type="gramStart"/>
      <w:r w:rsidRPr="005B620B">
        <w:rPr>
          <w:color w:val="000000" w:themeColor="text1"/>
        </w:rPr>
        <w:t>Not</w:t>
      </w:r>
      <w:proofErr w:type="gramEnd"/>
      <w:r w:rsidRPr="005B620B">
        <w:rPr>
          <w:color w:val="000000" w:themeColor="text1"/>
        </w:rPr>
        <w:t xml:space="preserve"> Enough: A Guide to Survival in Science. Addison-Wesley, Reading, MA.</w:t>
      </w:r>
    </w:p>
    <w:p w14:paraId="69D1453B" w14:textId="77777777" w:rsidR="00C33E2E" w:rsidRPr="005B620B" w:rsidRDefault="00C33E2E" w:rsidP="008B2219">
      <w:pPr>
        <w:pStyle w:val="BodyTextIndent"/>
        <w:numPr>
          <w:ilvl w:val="0"/>
          <w:numId w:val="8"/>
        </w:numPr>
        <w:spacing w:before="120" w:after="0"/>
        <w:ind w:left="360"/>
        <w:rPr>
          <w:color w:val="000000" w:themeColor="text1"/>
        </w:rPr>
      </w:pPr>
      <w:r w:rsidRPr="005B620B">
        <w:rPr>
          <w:color w:val="000000" w:themeColor="text1"/>
        </w:rPr>
        <w:t>Grinnell F (2008): The Everyday Practice of Science Oxford University Press.</w:t>
      </w:r>
    </w:p>
    <w:p w14:paraId="1C59E2F2" w14:textId="77777777" w:rsidR="00281FFF" w:rsidRPr="005B620B" w:rsidRDefault="00836253" w:rsidP="008B2219">
      <w:pPr>
        <w:pStyle w:val="BodyTextIndent"/>
        <w:numPr>
          <w:ilvl w:val="0"/>
          <w:numId w:val="8"/>
        </w:numPr>
        <w:spacing w:before="120" w:after="0"/>
        <w:ind w:left="360"/>
        <w:rPr>
          <w:color w:val="000000" w:themeColor="text1"/>
        </w:rPr>
      </w:pPr>
      <w:proofErr w:type="spellStart"/>
      <w:r w:rsidRPr="005B620B">
        <w:rPr>
          <w:color w:val="000000" w:themeColor="text1"/>
        </w:rPr>
        <w:t>Gunsalus</w:t>
      </w:r>
      <w:proofErr w:type="spellEnd"/>
      <w:r w:rsidRPr="005B620B">
        <w:rPr>
          <w:color w:val="000000" w:themeColor="text1"/>
        </w:rPr>
        <w:t xml:space="preserve"> CK (2012): The Young Professional’s Survival Guide: From Cab Fares to Moral Snares. Harvard University Press.</w:t>
      </w:r>
    </w:p>
    <w:p w14:paraId="3F6410B7" w14:textId="77777777" w:rsidR="00FD5845" w:rsidRPr="005B620B" w:rsidRDefault="00F266D5" w:rsidP="008B2219">
      <w:pPr>
        <w:numPr>
          <w:ilvl w:val="0"/>
          <w:numId w:val="8"/>
        </w:numPr>
        <w:spacing w:before="120"/>
        <w:ind w:left="360"/>
        <w:rPr>
          <w:color w:val="000000" w:themeColor="text1"/>
        </w:rPr>
      </w:pPr>
      <w:proofErr w:type="spellStart"/>
      <w:r w:rsidRPr="005B620B">
        <w:rPr>
          <w:color w:val="000000" w:themeColor="text1"/>
        </w:rPr>
        <w:lastRenderedPageBreak/>
        <w:t>Kanigel</w:t>
      </w:r>
      <w:proofErr w:type="spellEnd"/>
      <w:r w:rsidRPr="005B620B">
        <w:rPr>
          <w:color w:val="000000" w:themeColor="text1"/>
        </w:rPr>
        <w:t xml:space="preserve"> R (1993): </w:t>
      </w:r>
      <w:r w:rsidRPr="005B620B">
        <w:rPr>
          <w:bCs/>
          <w:color w:val="000000" w:themeColor="text1"/>
          <w:shd w:val="clear" w:color="auto" w:fill="FFFFFF"/>
        </w:rPr>
        <w:t xml:space="preserve">Apprentice to Genius: The Making of a Scientific Dynasty. </w:t>
      </w:r>
      <w:r w:rsidR="00FD5845" w:rsidRPr="005B620B">
        <w:rPr>
          <w:bCs/>
          <w:color w:val="000000" w:themeColor="text1"/>
          <w:shd w:val="clear" w:color="auto" w:fill="FFFFFF"/>
        </w:rPr>
        <w:t>Johns Hopkins University Press.</w:t>
      </w:r>
    </w:p>
    <w:p w14:paraId="7CE21C29" w14:textId="77777777" w:rsidR="00295E1A" w:rsidRPr="005B620B" w:rsidRDefault="00295E1A" w:rsidP="008B2219">
      <w:pPr>
        <w:numPr>
          <w:ilvl w:val="0"/>
          <w:numId w:val="8"/>
        </w:numPr>
        <w:spacing w:before="120"/>
        <w:ind w:left="360"/>
        <w:rPr>
          <w:b/>
          <w:color w:val="000000" w:themeColor="text1"/>
        </w:rPr>
      </w:pPr>
      <w:r w:rsidRPr="005B620B">
        <w:rPr>
          <w:b/>
          <w:color w:val="000000" w:themeColor="text1"/>
        </w:rPr>
        <w:t>Kennedy D (1997): Academic Duty. Harvard University Press.</w:t>
      </w:r>
    </w:p>
    <w:p w14:paraId="095F4F61" w14:textId="77777777" w:rsidR="00295E1A" w:rsidRPr="005B620B" w:rsidRDefault="00295E1A" w:rsidP="008B2219">
      <w:pPr>
        <w:pStyle w:val="BodyTextIndent"/>
        <w:numPr>
          <w:ilvl w:val="0"/>
          <w:numId w:val="8"/>
        </w:numPr>
        <w:spacing w:before="120" w:after="0"/>
        <w:ind w:left="360"/>
        <w:rPr>
          <w:color w:val="000000" w:themeColor="text1"/>
        </w:rPr>
      </w:pPr>
      <w:r w:rsidRPr="005B620B">
        <w:rPr>
          <w:color w:val="000000" w:themeColor="text1"/>
        </w:rPr>
        <w:t>Lang JM (2005): Life on the Tenure Track: Lessons from the First Year. Johns Hopkins University Press, Baltimore.</w:t>
      </w:r>
    </w:p>
    <w:p w14:paraId="2874E0BB" w14:textId="77777777" w:rsidR="00295E1A" w:rsidRPr="005B620B" w:rsidRDefault="00295E1A" w:rsidP="008B2219">
      <w:pPr>
        <w:numPr>
          <w:ilvl w:val="0"/>
          <w:numId w:val="8"/>
        </w:numPr>
        <w:spacing w:before="120"/>
        <w:ind w:left="360"/>
        <w:rPr>
          <w:color w:val="000000" w:themeColor="text1"/>
        </w:rPr>
      </w:pPr>
      <w:r w:rsidRPr="005B620B">
        <w:rPr>
          <w:color w:val="000000" w:themeColor="text1"/>
        </w:rPr>
        <w:t>Medawar PB (1979): Advice to a Young Scientist. Harper &amp; Row, Philadelphia.</w:t>
      </w:r>
    </w:p>
    <w:p w14:paraId="26DE2B05" w14:textId="77777777" w:rsidR="00281FFF" w:rsidRPr="005B620B" w:rsidRDefault="00FD5845" w:rsidP="008B2219">
      <w:pPr>
        <w:numPr>
          <w:ilvl w:val="0"/>
          <w:numId w:val="8"/>
        </w:numPr>
        <w:spacing w:before="120"/>
        <w:ind w:left="360"/>
        <w:rPr>
          <w:color w:val="000000" w:themeColor="text1"/>
        </w:rPr>
      </w:pPr>
      <w:r w:rsidRPr="005B620B">
        <w:rPr>
          <w:color w:val="000000" w:themeColor="text1"/>
        </w:rPr>
        <w:t xml:space="preserve">Ramon y </w:t>
      </w:r>
      <w:proofErr w:type="spellStart"/>
      <w:r w:rsidRPr="005B620B">
        <w:rPr>
          <w:color w:val="000000" w:themeColor="text1"/>
        </w:rPr>
        <w:t>Cajal</w:t>
      </w:r>
      <w:proofErr w:type="spellEnd"/>
      <w:r w:rsidRPr="005B620B">
        <w:rPr>
          <w:color w:val="000000" w:themeColor="text1"/>
        </w:rPr>
        <w:t xml:space="preserve"> S (1999): Advice for a Young Investigator. MIT Press</w:t>
      </w:r>
    </w:p>
    <w:p w14:paraId="3425246D" w14:textId="77777777" w:rsidR="00295E1A" w:rsidRPr="005B620B" w:rsidRDefault="00295E1A" w:rsidP="008B2219">
      <w:pPr>
        <w:numPr>
          <w:ilvl w:val="0"/>
          <w:numId w:val="8"/>
        </w:numPr>
        <w:spacing w:before="120"/>
        <w:ind w:left="360"/>
        <w:rPr>
          <w:color w:val="000000" w:themeColor="text1"/>
        </w:rPr>
      </w:pPr>
      <w:proofErr w:type="spellStart"/>
      <w:r w:rsidRPr="005B620B">
        <w:rPr>
          <w:color w:val="000000" w:themeColor="text1"/>
        </w:rPr>
        <w:t>Selye</w:t>
      </w:r>
      <w:proofErr w:type="spellEnd"/>
      <w:r w:rsidRPr="005B620B">
        <w:rPr>
          <w:color w:val="000000" w:themeColor="text1"/>
        </w:rPr>
        <w:t xml:space="preserve"> H (1964): From Dream to Discovery: On Being a Scientist. McGraw-Hill, New York.</w:t>
      </w:r>
    </w:p>
    <w:p w14:paraId="0FF339A0" w14:textId="77777777" w:rsidR="00295E1A" w:rsidRPr="005B620B" w:rsidRDefault="00295E1A" w:rsidP="008B2219">
      <w:pPr>
        <w:numPr>
          <w:ilvl w:val="0"/>
          <w:numId w:val="8"/>
        </w:numPr>
        <w:spacing w:before="120"/>
        <w:ind w:left="360"/>
        <w:rPr>
          <w:color w:val="000000" w:themeColor="text1"/>
        </w:rPr>
      </w:pPr>
      <w:proofErr w:type="spellStart"/>
      <w:r w:rsidRPr="005B620B">
        <w:rPr>
          <w:color w:val="000000" w:themeColor="text1"/>
        </w:rPr>
        <w:t>Schoenfeld</w:t>
      </w:r>
      <w:proofErr w:type="spellEnd"/>
      <w:r w:rsidRPr="005B620B">
        <w:rPr>
          <w:color w:val="000000" w:themeColor="text1"/>
        </w:rPr>
        <w:t xml:space="preserve"> C (1992): Mentor in a manual: climbing the academic ladder to tenure. Magna Publications, Madison, WI.</w:t>
      </w:r>
    </w:p>
    <w:p w14:paraId="00F6624E" w14:textId="77777777" w:rsidR="00295E1A" w:rsidRPr="005B620B" w:rsidRDefault="00295E1A" w:rsidP="008B2219">
      <w:pPr>
        <w:pStyle w:val="BodyTextIndent"/>
        <w:numPr>
          <w:ilvl w:val="0"/>
          <w:numId w:val="8"/>
        </w:numPr>
        <w:spacing w:before="120" w:after="0"/>
        <w:ind w:left="360"/>
        <w:rPr>
          <w:color w:val="000000" w:themeColor="text1"/>
        </w:rPr>
      </w:pPr>
      <w:proofErr w:type="spellStart"/>
      <w:r w:rsidRPr="005B620B">
        <w:rPr>
          <w:color w:val="000000" w:themeColor="text1"/>
        </w:rPr>
        <w:t>Sindermann</w:t>
      </w:r>
      <w:proofErr w:type="spellEnd"/>
      <w:r w:rsidRPr="005B620B">
        <w:rPr>
          <w:color w:val="000000" w:themeColor="text1"/>
        </w:rPr>
        <w:t xml:space="preserve"> CJ (1987): Survival Strategies of New Scientists. Plenum Press, New York.</w:t>
      </w:r>
    </w:p>
    <w:p w14:paraId="07260023" w14:textId="77777777" w:rsidR="00FD5845" w:rsidRPr="005B620B" w:rsidRDefault="00FD5845" w:rsidP="008B2219">
      <w:pPr>
        <w:pStyle w:val="BodyTextIndent"/>
        <w:numPr>
          <w:ilvl w:val="0"/>
          <w:numId w:val="8"/>
        </w:numPr>
        <w:spacing w:before="120" w:after="0"/>
        <w:ind w:left="360"/>
        <w:rPr>
          <w:color w:val="000000" w:themeColor="text1"/>
        </w:rPr>
      </w:pPr>
      <w:proofErr w:type="spellStart"/>
      <w:r w:rsidRPr="005B620B">
        <w:rPr>
          <w:color w:val="000000" w:themeColor="text1"/>
        </w:rPr>
        <w:t>Skloot</w:t>
      </w:r>
      <w:proofErr w:type="spellEnd"/>
      <w:r w:rsidRPr="005B620B">
        <w:rPr>
          <w:color w:val="000000" w:themeColor="text1"/>
        </w:rPr>
        <w:t xml:space="preserve"> R (2010): The Immortal Life of Henrietta Lacks. Crown.</w:t>
      </w:r>
    </w:p>
    <w:p w14:paraId="57E0023A" w14:textId="77777777" w:rsidR="00FD5845" w:rsidRPr="005B620B" w:rsidRDefault="00FD5845" w:rsidP="008B2219">
      <w:pPr>
        <w:pStyle w:val="BodyTextIndent"/>
        <w:numPr>
          <w:ilvl w:val="0"/>
          <w:numId w:val="8"/>
        </w:numPr>
        <w:spacing w:before="120" w:after="0"/>
        <w:ind w:left="360"/>
        <w:rPr>
          <w:color w:val="000000" w:themeColor="text1"/>
        </w:rPr>
      </w:pPr>
      <w:r w:rsidRPr="005B620B">
        <w:rPr>
          <w:color w:val="000000" w:themeColor="text1"/>
        </w:rPr>
        <w:t xml:space="preserve">Slack JMW (1998): </w:t>
      </w:r>
      <w:r w:rsidRPr="005B620B">
        <w:rPr>
          <w:bCs/>
          <w:color w:val="000000" w:themeColor="text1"/>
          <w:shd w:val="clear" w:color="auto" w:fill="FFFFFF"/>
        </w:rPr>
        <w:t>Egg and Ego: An Almost True Story of Life in the Biology Lab. Springer Press.</w:t>
      </w:r>
    </w:p>
    <w:p w14:paraId="47C2434C" w14:textId="77777777" w:rsidR="00FD5845" w:rsidRPr="005B620B" w:rsidRDefault="00FD5845" w:rsidP="008B2219">
      <w:pPr>
        <w:pStyle w:val="BodyTextIndent"/>
        <w:numPr>
          <w:ilvl w:val="0"/>
          <w:numId w:val="8"/>
        </w:numPr>
        <w:spacing w:before="120" w:after="0"/>
        <w:ind w:left="360"/>
        <w:rPr>
          <w:color w:val="000000" w:themeColor="text1"/>
        </w:rPr>
      </w:pPr>
      <w:r w:rsidRPr="005B620B">
        <w:rPr>
          <w:color w:val="000000" w:themeColor="text1"/>
        </w:rPr>
        <w:t xml:space="preserve">Sutton RI (2007): </w:t>
      </w:r>
      <w:r w:rsidRPr="005B620B">
        <w:rPr>
          <w:bCs/>
          <w:color w:val="000000" w:themeColor="text1"/>
          <w:shd w:val="clear" w:color="auto" w:fill="FFFFFF"/>
        </w:rPr>
        <w:t>The No Asshole Rule: Building a Civilized Workplace and Surviving One That Isn't. Business Plus.</w:t>
      </w:r>
    </w:p>
    <w:p w14:paraId="029CA310" w14:textId="77777777" w:rsidR="00365E7D" w:rsidRDefault="00365E7D" w:rsidP="00365E7D">
      <w:pPr>
        <w:spacing w:before="120"/>
        <w:jc w:val="center"/>
        <w:rPr>
          <w:i/>
          <w:sz w:val="28"/>
          <w:szCs w:val="28"/>
        </w:rPr>
      </w:pPr>
    </w:p>
    <w:p w14:paraId="4E28583B" w14:textId="77777777" w:rsidR="00365E7D" w:rsidRDefault="00365E7D" w:rsidP="00365E7D">
      <w:pPr>
        <w:spacing w:before="120"/>
        <w:jc w:val="center"/>
        <w:rPr>
          <w:b/>
          <w:sz w:val="32"/>
          <w:szCs w:val="32"/>
        </w:rPr>
      </w:pPr>
      <w:r>
        <w:rPr>
          <w:i/>
          <w:sz w:val="28"/>
          <w:szCs w:val="28"/>
        </w:rPr>
        <w:br w:type="page"/>
      </w:r>
      <w:r>
        <w:rPr>
          <w:b/>
          <w:sz w:val="32"/>
          <w:szCs w:val="32"/>
        </w:rPr>
        <w:lastRenderedPageBreak/>
        <w:t>Other Approaches for Ethics in Context</w:t>
      </w:r>
    </w:p>
    <w:p w14:paraId="7CCDAAD8" w14:textId="77777777" w:rsidR="004040D1" w:rsidRPr="00BC4DAB" w:rsidRDefault="004040D1" w:rsidP="004040D1"/>
    <w:p w14:paraId="79202863" w14:textId="77777777" w:rsidR="004040D1" w:rsidRPr="000D65FA" w:rsidRDefault="004040D1" w:rsidP="004040D1">
      <w:pPr>
        <w:rPr>
          <w:b/>
        </w:rPr>
      </w:pPr>
      <w:r w:rsidRPr="00B31952">
        <w:t>The approaches discussed in this workshop</w:t>
      </w:r>
      <w:r w:rsidR="0073537F" w:rsidRPr="00B31952">
        <w:t xml:space="preserve"> </w:t>
      </w:r>
      <w:r w:rsidRPr="00B31952">
        <w:t>are only selected examples that may be useful for you and your research environment. However there are many other approaches that might be worth considering. Some of these include the following</w:t>
      </w:r>
      <w:r w:rsidR="003768EA" w:rsidRPr="00EF19C6">
        <w:t>:</w:t>
      </w:r>
    </w:p>
    <w:p w14:paraId="61BA4AFC" w14:textId="77777777" w:rsidR="00365E7D" w:rsidRPr="002B3084" w:rsidRDefault="004040D1" w:rsidP="008B2219">
      <w:pPr>
        <w:pStyle w:val="BodyTextIndent"/>
        <w:numPr>
          <w:ilvl w:val="0"/>
          <w:numId w:val="37"/>
        </w:numPr>
        <w:spacing w:before="120" w:after="0"/>
        <w:ind w:left="360"/>
        <w:rPr>
          <w:color w:val="000000"/>
        </w:rPr>
      </w:pPr>
      <w:r w:rsidRPr="0075733C">
        <w:rPr>
          <w:color w:val="000000"/>
        </w:rPr>
        <w:t>Review of research plans or protocols</w:t>
      </w:r>
      <w:proofErr w:type="gramStart"/>
      <w:r w:rsidRPr="0075733C">
        <w:rPr>
          <w:color w:val="000000"/>
        </w:rPr>
        <w:t>:</w:t>
      </w:r>
      <w:proofErr w:type="gramEnd"/>
      <w:r w:rsidRPr="0075733C">
        <w:rPr>
          <w:color w:val="000000"/>
        </w:rPr>
        <w:br/>
        <w:t>Depending on the nature o</w:t>
      </w:r>
      <w:r w:rsidRPr="002B3084">
        <w:rPr>
          <w:color w:val="000000"/>
        </w:rPr>
        <w:t>f your research, it may be that existing documents outline methods, approaches, and/or plans for the conduct of your research. A careful review of those plans can be a useful exercise to identify ethical or values issues intrinsic to your research.</w:t>
      </w:r>
    </w:p>
    <w:p w14:paraId="42DB8A7A" w14:textId="77777777" w:rsidR="00365E7D" w:rsidRPr="002B3084" w:rsidRDefault="004040D1" w:rsidP="008B2219">
      <w:pPr>
        <w:pStyle w:val="BodyTextIndent"/>
        <w:numPr>
          <w:ilvl w:val="0"/>
          <w:numId w:val="37"/>
        </w:numPr>
        <w:spacing w:before="120" w:after="0"/>
        <w:ind w:left="360"/>
        <w:rPr>
          <w:color w:val="000000"/>
        </w:rPr>
      </w:pPr>
      <w:r w:rsidRPr="002B3084">
        <w:rPr>
          <w:color w:val="000000"/>
        </w:rPr>
        <w:t>Guest speakers</w:t>
      </w:r>
      <w:proofErr w:type="gramStart"/>
      <w:r w:rsidRPr="002B3084">
        <w:rPr>
          <w:color w:val="000000"/>
        </w:rPr>
        <w:t>:</w:t>
      </w:r>
      <w:proofErr w:type="gramEnd"/>
      <w:r w:rsidRPr="002B3084">
        <w:rPr>
          <w:color w:val="000000"/>
        </w:rPr>
        <w:br/>
      </w:r>
      <w:r w:rsidR="00365E7D" w:rsidRPr="002B3084">
        <w:rPr>
          <w:color w:val="000000"/>
        </w:rPr>
        <w:t xml:space="preserve">Inviting others </w:t>
      </w:r>
      <w:r w:rsidRPr="002B3084">
        <w:rPr>
          <w:color w:val="000000"/>
        </w:rPr>
        <w:t xml:space="preserve">with appropriate expertise is an opportunity to gain helpful perspectives on topics that might be a good match for your area of research. </w:t>
      </w:r>
      <w:r w:rsidR="0073537F" w:rsidRPr="002B3084">
        <w:rPr>
          <w:color w:val="000000"/>
        </w:rPr>
        <w:t>Some possibilities might be a campus ombudsperson</w:t>
      </w:r>
      <w:r w:rsidR="00777C94" w:rsidRPr="002B3084">
        <w:rPr>
          <w:color w:val="000000"/>
        </w:rPr>
        <w:t xml:space="preserve"> </w:t>
      </w:r>
      <w:r w:rsidR="0073537F" w:rsidRPr="002B3084">
        <w:rPr>
          <w:color w:val="000000"/>
        </w:rPr>
        <w:t>to talk about how to handle difficult questions, someone from</w:t>
      </w:r>
      <w:r w:rsidR="00777C94" w:rsidRPr="002B3084">
        <w:rPr>
          <w:color w:val="000000"/>
        </w:rPr>
        <w:t xml:space="preserve"> </w:t>
      </w:r>
      <w:r w:rsidR="0073537F" w:rsidRPr="002B3084">
        <w:rPr>
          <w:color w:val="000000"/>
        </w:rPr>
        <w:t>internal audit services to discuss recordkeeping, or a representative from an office that has oversight responsibility for research with animal subjects, human subjects, or stem cells.</w:t>
      </w:r>
    </w:p>
    <w:p w14:paraId="7B5C377E" w14:textId="77777777" w:rsidR="00784762" w:rsidRPr="00B31952" w:rsidRDefault="00784762" w:rsidP="008B2219">
      <w:pPr>
        <w:pStyle w:val="BodyTextIndent"/>
        <w:numPr>
          <w:ilvl w:val="0"/>
          <w:numId w:val="37"/>
        </w:numPr>
        <w:spacing w:before="120" w:after="0"/>
        <w:ind w:left="360"/>
        <w:rPr>
          <w:color w:val="000000"/>
        </w:rPr>
      </w:pPr>
      <w:r w:rsidRPr="002B3084">
        <w:rPr>
          <w:color w:val="000000"/>
        </w:rPr>
        <w:t>Illinois Two-Minute Challenge (2MC) Approach:</w:t>
      </w:r>
      <w:r w:rsidR="00D54D8A" w:rsidRPr="002B3084">
        <w:rPr>
          <w:color w:val="000000"/>
        </w:rPr>
        <w:br/>
      </w:r>
      <w:r w:rsidRPr="002B3084">
        <w:rPr>
          <w:color w:val="000000"/>
        </w:rPr>
        <w:t xml:space="preserve">Originally developed for teaching ethics and professional responsibility at the University of Illinois by C.K. </w:t>
      </w:r>
      <w:proofErr w:type="spellStart"/>
      <w:r w:rsidRPr="002B3084">
        <w:rPr>
          <w:color w:val="000000"/>
        </w:rPr>
        <w:t>Gunsalus</w:t>
      </w:r>
      <w:proofErr w:type="spellEnd"/>
      <w:r w:rsidRPr="002B3084">
        <w:rPr>
          <w:color w:val="000000"/>
        </w:rPr>
        <w:t>, Director of the National Center for Professional and Research Ethics, two minute challenges are designed to present realistic dilemmas that arise concerning research ethics, along with a structured decision-making framework for assessing how to respond.</w:t>
      </w:r>
      <w:r w:rsidR="003768EA" w:rsidRPr="002B3084">
        <w:rPr>
          <w:color w:val="000000"/>
        </w:rPr>
        <w:t xml:space="preserve"> Given the brief time commitment, this is a good option for use in the research environment. </w:t>
      </w:r>
      <w:r w:rsidR="00E912DB" w:rsidRPr="002B3084">
        <w:rPr>
          <w:color w:val="000000"/>
        </w:rPr>
        <w:t>The National Center for Professional and Research Ethics (NCPRE) [</w:t>
      </w:r>
      <w:r w:rsidR="00E912DB" w:rsidRPr="00B31952">
        <w:t>http://ethicscenter.csl.illinois.edu</w:t>
      </w:r>
      <w:r w:rsidR="00E912DB" w:rsidRPr="00B31952">
        <w:rPr>
          <w:color w:val="000000"/>
        </w:rPr>
        <w:t>] hosts a library of 2MCs that connect to other resources including teaching materials, bibliographies, videos, etc.</w:t>
      </w:r>
    </w:p>
    <w:p w14:paraId="1BC9E06D" w14:textId="77777777" w:rsidR="00365E7D" w:rsidRPr="00BC4DAB" w:rsidRDefault="00365E7D" w:rsidP="00365E7D">
      <w:pPr>
        <w:spacing w:before="120"/>
        <w:rPr>
          <w:b/>
          <w:sz w:val="32"/>
          <w:szCs w:val="32"/>
        </w:rPr>
      </w:pPr>
    </w:p>
    <w:p w14:paraId="2AB36E9F" w14:textId="77777777" w:rsidR="00365E7D" w:rsidRDefault="00365E7D" w:rsidP="006F50CD">
      <w:pPr>
        <w:autoSpaceDE w:val="0"/>
        <w:autoSpaceDN w:val="0"/>
        <w:adjustRightInd w:val="0"/>
        <w:spacing w:before="120"/>
        <w:ind w:left="360" w:hanging="360"/>
        <w:rPr>
          <w:rFonts w:ascii="Arial" w:hAnsi="Arial" w:cs="Arial"/>
          <w:sz w:val="22"/>
          <w:szCs w:val="22"/>
        </w:rPr>
      </w:pPr>
    </w:p>
    <w:p w14:paraId="40A78601" w14:textId="77777777" w:rsidR="00CD5BCB" w:rsidRDefault="00CD5BCB" w:rsidP="004936B7">
      <w:pPr>
        <w:spacing w:before="120"/>
      </w:pPr>
    </w:p>
    <w:p w14:paraId="75CCAFB3" w14:textId="77777777" w:rsidR="00E445C6" w:rsidRDefault="00E445C6" w:rsidP="004936B7">
      <w:pPr>
        <w:spacing w:before="120"/>
      </w:pPr>
    </w:p>
    <w:p w14:paraId="487D4FFA" w14:textId="77777777" w:rsidR="00E445C6" w:rsidRPr="004936B7" w:rsidRDefault="00E445C6" w:rsidP="004936B7">
      <w:pPr>
        <w:spacing w:before="120"/>
        <w:sectPr w:rsidR="00E445C6" w:rsidRPr="004936B7" w:rsidSect="004D2A5F">
          <w:headerReference w:type="even" r:id="rId80"/>
          <w:headerReference w:type="default" r:id="rId81"/>
          <w:pgSz w:w="12240" w:h="15840"/>
          <w:pgMar w:top="1440" w:right="1440" w:bottom="1440" w:left="1440" w:header="720" w:footer="720" w:gutter="0"/>
          <w:cols w:space="720"/>
          <w:noEndnote/>
        </w:sectPr>
      </w:pPr>
    </w:p>
    <w:p w14:paraId="0A71FDAB" w14:textId="77777777" w:rsidR="00A15271" w:rsidRPr="00FF1A05" w:rsidRDefault="00A15271" w:rsidP="00A15271">
      <w:pPr>
        <w:pStyle w:val="Heading3"/>
        <w:tabs>
          <w:tab w:val="right" w:pos="9360"/>
        </w:tabs>
        <w:ind w:left="0" w:firstLine="0"/>
        <w:rPr>
          <w:rStyle w:val="Strong"/>
          <w:rFonts w:ascii="Times New Roman" w:hAnsi="Times New Roman"/>
          <w:b w:val="0"/>
          <w:bCs w:val="0"/>
          <w:sz w:val="24"/>
          <w:szCs w:val="24"/>
        </w:rPr>
      </w:pPr>
      <w:r w:rsidRPr="00FF1A05">
        <w:rPr>
          <w:rStyle w:val="Emphasis"/>
          <w:rFonts w:ascii="Times New Roman" w:hAnsi="Times New Roman"/>
          <w:b/>
          <w:sz w:val="24"/>
          <w:szCs w:val="24"/>
        </w:rPr>
        <w:lastRenderedPageBreak/>
        <w:t>Research Ethics Workshop Evaluation</w:t>
      </w:r>
      <w:r>
        <w:rPr>
          <w:rStyle w:val="Emphasis"/>
          <w:rFonts w:ascii="Times New Roman" w:hAnsi="Times New Roman"/>
          <w:b/>
          <w:i w:val="0"/>
          <w:sz w:val="24"/>
          <w:szCs w:val="24"/>
        </w:rPr>
        <w:tab/>
        <w:t>SAMPLE</w:t>
      </w:r>
    </w:p>
    <w:p w14:paraId="521D4669" w14:textId="77777777" w:rsidR="00A15271" w:rsidRDefault="00A15271" w:rsidP="00A15271">
      <w:pPr>
        <w:pStyle w:val="Heading3"/>
        <w:ind w:left="225"/>
        <w:jc w:val="center"/>
        <w:rPr>
          <w:rStyle w:val="Strong"/>
          <w:rFonts w:ascii="Verdana" w:hAnsi="Verdana"/>
          <w:b w:val="0"/>
          <w:bCs w:val="0"/>
          <w:sz w:val="24"/>
          <w:szCs w:val="24"/>
        </w:rPr>
      </w:pPr>
    </w:p>
    <w:p w14:paraId="48231A50" w14:textId="77777777" w:rsidR="00A15271" w:rsidRPr="00FF1A05" w:rsidRDefault="00A15271" w:rsidP="00A15271">
      <w:pPr>
        <w:pStyle w:val="Heading3"/>
        <w:ind w:left="225"/>
        <w:jc w:val="center"/>
        <w:rPr>
          <w:rStyle w:val="Strong"/>
          <w:rFonts w:ascii="Verdana" w:hAnsi="Verdana"/>
          <w:b w:val="0"/>
          <w:bCs w:val="0"/>
          <w:sz w:val="24"/>
          <w:szCs w:val="24"/>
        </w:rPr>
      </w:pPr>
      <w:r>
        <w:rPr>
          <w:rStyle w:val="Strong"/>
          <w:rFonts w:ascii="Verdana" w:hAnsi="Verdana"/>
          <w:b w:val="0"/>
          <w:bCs w:val="0"/>
          <w:sz w:val="24"/>
          <w:szCs w:val="24"/>
        </w:rPr>
        <w:t>Your anonymous evaluation of this workshop will be invaluable for planning for future versions of this type of program.</w:t>
      </w:r>
    </w:p>
    <w:p w14:paraId="05B545AF" w14:textId="77777777" w:rsidR="00A15271" w:rsidRPr="000E086D" w:rsidRDefault="000D65FA" w:rsidP="000D65FA">
      <w:pPr>
        <w:tabs>
          <w:tab w:val="left" w:pos="5676"/>
        </w:tabs>
        <w:rPr>
          <w:sz w:val="22"/>
          <w:szCs w:val="22"/>
        </w:rPr>
      </w:pPr>
      <w:r>
        <w:rPr>
          <w:sz w:val="22"/>
          <w:szCs w:val="22"/>
        </w:rPr>
        <w:tab/>
      </w:r>
    </w:p>
    <w:p w14:paraId="163EFD27" w14:textId="77777777" w:rsidR="00A15271" w:rsidRPr="000E086D" w:rsidRDefault="00A15271" w:rsidP="00A15271">
      <w:pPr>
        <w:rPr>
          <w:sz w:val="22"/>
          <w:szCs w:val="22"/>
        </w:rPr>
      </w:pPr>
      <w:r w:rsidRPr="000E086D">
        <w:rPr>
          <w:sz w:val="22"/>
          <w:szCs w:val="22"/>
        </w:rPr>
        <w:t>Using a scale of 1 to 5 (1=very low, 5=very high), please rate the extent to which today's workshop helped you to meet the stated objectives</w:t>
      </w:r>
      <w:r w:rsidR="00E44016">
        <w:rPr>
          <w:sz w:val="22"/>
          <w:szCs w:val="22"/>
        </w:rPr>
        <w:t xml:space="preserve"> for your particular research environment</w:t>
      </w:r>
      <w:r w:rsidRPr="000E086D">
        <w:rPr>
          <w:sz w:val="22"/>
          <w:szCs w:val="22"/>
        </w:rPr>
        <w:t>, which include being able to:</w:t>
      </w:r>
    </w:p>
    <w:p w14:paraId="09828BF3" w14:textId="77777777" w:rsidR="00A15271" w:rsidRPr="00B81325" w:rsidRDefault="00E44016" w:rsidP="008B2219">
      <w:pPr>
        <w:numPr>
          <w:ilvl w:val="0"/>
          <w:numId w:val="1"/>
        </w:numPr>
        <w:tabs>
          <w:tab w:val="clear" w:pos="1080"/>
          <w:tab w:val="num" w:pos="360"/>
          <w:tab w:val="right" w:pos="9360"/>
        </w:tabs>
        <w:spacing w:before="120"/>
        <w:ind w:left="360" w:right="720"/>
        <w:rPr>
          <w:sz w:val="22"/>
          <w:szCs w:val="22"/>
        </w:rPr>
      </w:pPr>
      <w:r>
        <w:rPr>
          <w:color w:val="000000"/>
        </w:rPr>
        <w:t>Articulat</w:t>
      </w:r>
      <w:r w:rsidRPr="00CE3422">
        <w:rPr>
          <w:color w:val="000000"/>
        </w:rPr>
        <w:t xml:space="preserve">e </w:t>
      </w:r>
      <w:r w:rsidRPr="00961FA0">
        <w:rPr>
          <w:b/>
          <w:i/>
          <w:color w:val="000000"/>
        </w:rPr>
        <w:t>rationales</w:t>
      </w:r>
      <w:r w:rsidRPr="00CE3422">
        <w:rPr>
          <w:color w:val="000000"/>
        </w:rPr>
        <w:t xml:space="preserve"> </w:t>
      </w:r>
      <w:r>
        <w:rPr>
          <w:color w:val="000000"/>
        </w:rPr>
        <w:t xml:space="preserve">for integrating </w:t>
      </w:r>
      <w:r w:rsidRPr="00CE3422">
        <w:rPr>
          <w:color w:val="000000"/>
        </w:rPr>
        <w:t xml:space="preserve">research ethics </w:t>
      </w:r>
      <w:r>
        <w:rPr>
          <w:color w:val="000000"/>
        </w:rPr>
        <w:t>education</w:t>
      </w:r>
      <w:r w:rsidR="00496FBF" w:rsidRPr="00CE3422">
        <w:rPr>
          <w:color w:val="000000"/>
        </w:rPr>
        <w:t>.</w:t>
      </w:r>
      <w:r w:rsidR="00A15271" w:rsidRPr="00B81325">
        <w:rPr>
          <w:sz w:val="22"/>
          <w:szCs w:val="22"/>
        </w:rPr>
        <w:tab/>
        <w:t>____</w:t>
      </w:r>
    </w:p>
    <w:p w14:paraId="703FA764" w14:textId="77777777" w:rsidR="00A15271" w:rsidRPr="00B81325" w:rsidRDefault="00E44016" w:rsidP="008B2219">
      <w:pPr>
        <w:numPr>
          <w:ilvl w:val="0"/>
          <w:numId w:val="1"/>
        </w:numPr>
        <w:tabs>
          <w:tab w:val="clear" w:pos="1080"/>
          <w:tab w:val="num" w:pos="360"/>
          <w:tab w:val="right" w:pos="9360"/>
        </w:tabs>
        <w:spacing w:before="120"/>
        <w:ind w:left="360" w:right="720"/>
        <w:rPr>
          <w:sz w:val="22"/>
          <w:szCs w:val="22"/>
        </w:rPr>
      </w:pPr>
      <w:r w:rsidRPr="00CE3422">
        <w:rPr>
          <w:color w:val="000000"/>
        </w:rPr>
        <w:t xml:space="preserve">List and describe </w:t>
      </w:r>
      <w:r>
        <w:rPr>
          <w:color w:val="000000"/>
        </w:rPr>
        <w:t xml:space="preserve">ethics </w:t>
      </w:r>
      <w:r w:rsidRPr="00961FA0">
        <w:rPr>
          <w:b/>
          <w:i/>
          <w:color w:val="000000"/>
        </w:rPr>
        <w:t>topics</w:t>
      </w:r>
      <w:r w:rsidRPr="00CE3422">
        <w:rPr>
          <w:color w:val="000000"/>
        </w:rPr>
        <w:t xml:space="preserve"> </w:t>
      </w:r>
      <w:r>
        <w:rPr>
          <w:color w:val="000000"/>
        </w:rPr>
        <w:t>suitable and useful to be addressed</w:t>
      </w:r>
      <w:r w:rsidR="00496FBF" w:rsidRPr="00CE3422">
        <w:rPr>
          <w:color w:val="000000"/>
        </w:rPr>
        <w:t>.</w:t>
      </w:r>
      <w:r w:rsidR="00A15271" w:rsidRPr="00B81325">
        <w:rPr>
          <w:sz w:val="22"/>
          <w:szCs w:val="22"/>
        </w:rPr>
        <w:tab/>
        <w:t>____</w:t>
      </w:r>
    </w:p>
    <w:p w14:paraId="5505976B" w14:textId="70728455" w:rsidR="00A15271" w:rsidRPr="00A15271" w:rsidRDefault="00E44016" w:rsidP="00014F88">
      <w:pPr>
        <w:numPr>
          <w:ilvl w:val="0"/>
          <w:numId w:val="1"/>
        </w:numPr>
        <w:tabs>
          <w:tab w:val="clear" w:pos="1080"/>
          <w:tab w:val="num" w:pos="360"/>
          <w:tab w:val="left" w:pos="8400"/>
          <w:tab w:val="right" w:pos="9360"/>
        </w:tabs>
        <w:spacing w:before="120"/>
        <w:ind w:left="360" w:right="720"/>
        <w:rPr>
          <w:sz w:val="22"/>
          <w:szCs w:val="22"/>
        </w:rPr>
      </w:pPr>
      <w:r w:rsidRPr="00CE3422">
        <w:rPr>
          <w:color w:val="000000"/>
        </w:rPr>
        <w:t xml:space="preserve">List and describe </w:t>
      </w:r>
      <w:r w:rsidRPr="00961FA0">
        <w:rPr>
          <w:b/>
          <w:i/>
          <w:color w:val="000000"/>
        </w:rPr>
        <w:t>approaches</w:t>
      </w:r>
      <w:r>
        <w:rPr>
          <w:color w:val="000000"/>
        </w:rPr>
        <w:t xml:space="preserve"> for integrating </w:t>
      </w:r>
      <w:r w:rsidRPr="00CE3422">
        <w:rPr>
          <w:color w:val="000000"/>
        </w:rPr>
        <w:t xml:space="preserve">research ethics </w:t>
      </w:r>
      <w:r>
        <w:rPr>
          <w:color w:val="000000"/>
        </w:rPr>
        <w:t>education</w:t>
      </w:r>
      <w:r w:rsidR="00496FBF">
        <w:rPr>
          <w:color w:val="000000"/>
        </w:rPr>
        <w:t>.</w:t>
      </w:r>
      <w:r w:rsidR="00A15271" w:rsidRPr="00B81325">
        <w:rPr>
          <w:sz w:val="22"/>
          <w:szCs w:val="22"/>
        </w:rPr>
        <w:t xml:space="preserve"> </w:t>
      </w:r>
      <w:r w:rsidR="00A15271" w:rsidRPr="00B81325">
        <w:rPr>
          <w:sz w:val="22"/>
          <w:szCs w:val="22"/>
        </w:rPr>
        <w:tab/>
      </w:r>
      <w:r w:rsidR="00014F88">
        <w:rPr>
          <w:sz w:val="22"/>
          <w:szCs w:val="22"/>
        </w:rPr>
        <w:tab/>
      </w:r>
      <w:r w:rsidR="00A15271" w:rsidRPr="00B81325">
        <w:rPr>
          <w:sz w:val="22"/>
          <w:szCs w:val="22"/>
        </w:rPr>
        <w:t>____</w:t>
      </w:r>
    </w:p>
    <w:p w14:paraId="528ED9E2" w14:textId="77777777" w:rsidR="00E44016" w:rsidRPr="00A15271" w:rsidRDefault="00E44016" w:rsidP="008B2219">
      <w:pPr>
        <w:numPr>
          <w:ilvl w:val="0"/>
          <w:numId w:val="1"/>
        </w:numPr>
        <w:tabs>
          <w:tab w:val="clear" w:pos="1080"/>
          <w:tab w:val="num" w:pos="360"/>
          <w:tab w:val="right" w:pos="9360"/>
        </w:tabs>
        <w:spacing w:before="120"/>
        <w:ind w:left="360" w:right="720"/>
        <w:rPr>
          <w:sz w:val="22"/>
          <w:szCs w:val="22"/>
        </w:rPr>
      </w:pPr>
      <w:r>
        <w:rPr>
          <w:color w:val="000000"/>
        </w:rPr>
        <w:t xml:space="preserve">Design one or more </w:t>
      </w:r>
      <w:r w:rsidRPr="00961FA0">
        <w:rPr>
          <w:b/>
          <w:i/>
          <w:color w:val="000000"/>
        </w:rPr>
        <w:t>activities</w:t>
      </w:r>
      <w:r>
        <w:rPr>
          <w:color w:val="000000"/>
        </w:rPr>
        <w:t xml:space="preserve"> to introduce research ethics.</w:t>
      </w:r>
      <w:r w:rsidRPr="00B81325">
        <w:rPr>
          <w:sz w:val="22"/>
          <w:szCs w:val="22"/>
        </w:rPr>
        <w:t xml:space="preserve"> </w:t>
      </w:r>
      <w:r w:rsidRPr="00B81325">
        <w:rPr>
          <w:sz w:val="22"/>
          <w:szCs w:val="22"/>
        </w:rPr>
        <w:tab/>
        <w:t>____</w:t>
      </w:r>
    </w:p>
    <w:p w14:paraId="4D499029" w14:textId="77777777" w:rsidR="00A15271" w:rsidRPr="009939C8" w:rsidRDefault="00A15271" w:rsidP="00F90027">
      <w:pPr>
        <w:tabs>
          <w:tab w:val="right" w:pos="9360"/>
        </w:tabs>
        <w:spacing w:before="120"/>
        <w:ind w:right="720"/>
        <w:rPr>
          <w:sz w:val="22"/>
          <w:szCs w:val="22"/>
        </w:rPr>
      </w:pPr>
    </w:p>
    <w:p w14:paraId="1A2C65AA" w14:textId="77777777" w:rsidR="00A15271" w:rsidRPr="000E086D" w:rsidRDefault="00A15271" w:rsidP="008B2219">
      <w:pPr>
        <w:pStyle w:val="Heading1"/>
        <w:numPr>
          <w:ilvl w:val="0"/>
          <w:numId w:val="1"/>
        </w:numPr>
        <w:tabs>
          <w:tab w:val="clear" w:pos="1080"/>
          <w:tab w:val="num" w:pos="360"/>
          <w:tab w:val="right" w:pos="9360"/>
        </w:tabs>
        <w:spacing w:before="240"/>
        <w:ind w:left="360"/>
        <w:rPr>
          <w:sz w:val="22"/>
          <w:szCs w:val="22"/>
        </w:rPr>
      </w:pPr>
      <w:r w:rsidRPr="000E086D">
        <w:rPr>
          <w:sz w:val="22"/>
          <w:szCs w:val="22"/>
        </w:rPr>
        <w:t xml:space="preserve">Using a scale of 1 to 5 (1=very low, 5=very high), how would you score </w:t>
      </w:r>
      <w:r w:rsidRPr="000E086D">
        <w:rPr>
          <w:sz w:val="22"/>
          <w:szCs w:val="22"/>
        </w:rPr>
        <w:tab/>
        <w:t>____</w:t>
      </w:r>
      <w:r w:rsidRPr="000E086D">
        <w:rPr>
          <w:sz w:val="22"/>
          <w:szCs w:val="22"/>
        </w:rPr>
        <w:br/>
        <w:t>the overall value of this workshop?</w:t>
      </w:r>
    </w:p>
    <w:p w14:paraId="3444EC65" w14:textId="77777777" w:rsidR="00A15271" w:rsidRPr="00DB0882" w:rsidRDefault="00A15271" w:rsidP="008B2219">
      <w:pPr>
        <w:pStyle w:val="Heading1"/>
        <w:numPr>
          <w:ilvl w:val="0"/>
          <w:numId w:val="1"/>
        </w:numPr>
        <w:tabs>
          <w:tab w:val="clear" w:pos="1080"/>
          <w:tab w:val="num" w:pos="360"/>
          <w:tab w:val="right" w:pos="9000"/>
        </w:tabs>
        <w:spacing w:before="240"/>
        <w:ind w:left="360"/>
        <w:rPr>
          <w:sz w:val="22"/>
          <w:szCs w:val="22"/>
        </w:rPr>
      </w:pPr>
      <w:r w:rsidRPr="000E086D">
        <w:rPr>
          <w:sz w:val="22"/>
          <w:szCs w:val="22"/>
        </w:rPr>
        <w:t>How, if at all, have your perceptions or understanding been changed by</w:t>
      </w:r>
      <w:r w:rsidRPr="00DB0882">
        <w:rPr>
          <w:sz w:val="22"/>
          <w:szCs w:val="22"/>
        </w:rPr>
        <w:t xml:space="preserve"> participating in</w:t>
      </w:r>
      <w:r w:rsidR="007326D5">
        <w:rPr>
          <w:sz w:val="22"/>
          <w:szCs w:val="22"/>
        </w:rPr>
        <w:br/>
      </w:r>
      <w:r w:rsidRPr="00DB0882">
        <w:rPr>
          <w:sz w:val="22"/>
          <w:szCs w:val="22"/>
        </w:rPr>
        <w:t>today's workshop?</w:t>
      </w:r>
    </w:p>
    <w:p w14:paraId="532DBD06" w14:textId="77777777" w:rsidR="00A15271" w:rsidRPr="00DB0882" w:rsidRDefault="00A15271" w:rsidP="00A15271">
      <w:pPr>
        <w:rPr>
          <w:sz w:val="22"/>
          <w:szCs w:val="22"/>
        </w:rPr>
      </w:pPr>
    </w:p>
    <w:p w14:paraId="1CB98352" w14:textId="77777777" w:rsidR="00A15271" w:rsidRPr="00DB0882" w:rsidRDefault="00A15271" w:rsidP="00A15271">
      <w:pPr>
        <w:rPr>
          <w:sz w:val="22"/>
          <w:szCs w:val="22"/>
        </w:rPr>
      </w:pPr>
    </w:p>
    <w:p w14:paraId="13EFA919" w14:textId="77777777" w:rsidR="00A15271" w:rsidRPr="00DB0882" w:rsidRDefault="00A15271" w:rsidP="00A15271">
      <w:pPr>
        <w:rPr>
          <w:sz w:val="22"/>
          <w:szCs w:val="22"/>
        </w:rPr>
      </w:pPr>
    </w:p>
    <w:p w14:paraId="6C36E26C" w14:textId="77777777" w:rsidR="00A15271" w:rsidRPr="00DB0882" w:rsidRDefault="00A15271" w:rsidP="00A15271">
      <w:pPr>
        <w:rPr>
          <w:sz w:val="22"/>
          <w:szCs w:val="22"/>
        </w:rPr>
      </w:pPr>
    </w:p>
    <w:p w14:paraId="109927DF" w14:textId="77777777" w:rsidR="00A15271" w:rsidRPr="00DB0882" w:rsidRDefault="00A15271" w:rsidP="008B2219">
      <w:pPr>
        <w:pStyle w:val="Heading1"/>
        <w:numPr>
          <w:ilvl w:val="0"/>
          <w:numId w:val="1"/>
        </w:numPr>
        <w:tabs>
          <w:tab w:val="clear" w:pos="1080"/>
          <w:tab w:val="num" w:pos="360"/>
          <w:tab w:val="right" w:pos="9000"/>
        </w:tabs>
        <w:spacing w:before="240"/>
        <w:ind w:left="360"/>
        <w:rPr>
          <w:sz w:val="22"/>
          <w:szCs w:val="22"/>
        </w:rPr>
      </w:pPr>
      <w:r w:rsidRPr="00DB0882">
        <w:rPr>
          <w:sz w:val="22"/>
          <w:szCs w:val="22"/>
        </w:rPr>
        <w:t>How would you describe the value of this workshop to your plans for teaching or</w:t>
      </w:r>
      <w:r w:rsidR="007326D5">
        <w:rPr>
          <w:sz w:val="22"/>
          <w:szCs w:val="22"/>
        </w:rPr>
        <w:br/>
      </w:r>
      <w:r w:rsidRPr="00DB0882">
        <w:rPr>
          <w:sz w:val="22"/>
          <w:szCs w:val="22"/>
        </w:rPr>
        <w:t>promoting research ethics?</w:t>
      </w:r>
    </w:p>
    <w:p w14:paraId="5E9B595F" w14:textId="77777777" w:rsidR="00A15271" w:rsidRPr="00DB0882" w:rsidRDefault="00A15271" w:rsidP="00A15271">
      <w:pPr>
        <w:rPr>
          <w:sz w:val="22"/>
          <w:szCs w:val="22"/>
        </w:rPr>
      </w:pPr>
    </w:p>
    <w:p w14:paraId="08C076AB" w14:textId="77777777" w:rsidR="00A15271" w:rsidRPr="00DB0882" w:rsidRDefault="00A15271" w:rsidP="00A15271">
      <w:pPr>
        <w:rPr>
          <w:sz w:val="22"/>
          <w:szCs w:val="22"/>
        </w:rPr>
      </w:pPr>
    </w:p>
    <w:p w14:paraId="5A9539D6" w14:textId="77777777" w:rsidR="00A15271" w:rsidRPr="00DB0882" w:rsidRDefault="00A15271" w:rsidP="00A15271">
      <w:pPr>
        <w:rPr>
          <w:sz w:val="22"/>
          <w:szCs w:val="22"/>
        </w:rPr>
      </w:pPr>
    </w:p>
    <w:p w14:paraId="29D8BE08" w14:textId="77777777" w:rsidR="00A15271" w:rsidRPr="00DB0882" w:rsidRDefault="00A15271" w:rsidP="00A15271">
      <w:pPr>
        <w:rPr>
          <w:sz w:val="22"/>
          <w:szCs w:val="22"/>
        </w:rPr>
      </w:pPr>
    </w:p>
    <w:p w14:paraId="7AFEF2F9" w14:textId="77777777" w:rsidR="00A15271" w:rsidRDefault="00A15271" w:rsidP="008B2219">
      <w:pPr>
        <w:pStyle w:val="Heading1"/>
        <w:numPr>
          <w:ilvl w:val="0"/>
          <w:numId w:val="1"/>
        </w:numPr>
        <w:tabs>
          <w:tab w:val="clear" w:pos="1080"/>
          <w:tab w:val="num" w:pos="360"/>
          <w:tab w:val="right" w:pos="9000"/>
        </w:tabs>
        <w:spacing w:before="240"/>
        <w:ind w:left="360"/>
        <w:rPr>
          <w:sz w:val="22"/>
          <w:szCs w:val="22"/>
        </w:rPr>
      </w:pPr>
      <w:r w:rsidRPr="00DB0882">
        <w:rPr>
          <w:sz w:val="22"/>
          <w:szCs w:val="22"/>
        </w:rPr>
        <w:t>What changes would you recommend to help improve future versions of this workshop?</w:t>
      </w:r>
    </w:p>
    <w:p w14:paraId="21BC31E5" w14:textId="77777777" w:rsidR="00A15271" w:rsidRDefault="00A15271" w:rsidP="00A15271">
      <w:pPr>
        <w:pStyle w:val="Heading1"/>
        <w:tabs>
          <w:tab w:val="right" w:pos="9000"/>
        </w:tabs>
        <w:spacing w:before="240"/>
        <w:rPr>
          <w:sz w:val="22"/>
          <w:szCs w:val="22"/>
        </w:rPr>
      </w:pPr>
    </w:p>
    <w:p w14:paraId="4BD2E659" w14:textId="77777777" w:rsidR="00A15271" w:rsidRDefault="00A15271" w:rsidP="00A15271"/>
    <w:p w14:paraId="74DBBB19" w14:textId="77777777" w:rsidR="00A15271" w:rsidRPr="00B81325" w:rsidRDefault="00A15271" w:rsidP="00A15271"/>
    <w:p w14:paraId="2CA594F6" w14:textId="77777777" w:rsidR="00A15271" w:rsidRPr="00B81325" w:rsidRDefault="00A15271" w:rsidP="008B2219">
      <w:pPr>
        <w:pStyle w:val="Heading1"/>
        <w:numPr>
          <w:ilvl w:val="0"/>
          <w:numId w:val="1"/>
        </w:numPr>
        <w:tabs>
          <w:tab w:val="clear" w:pos="1080"/>
          <w:tab w:val="num" w:pos="360"/>
          <w:tab w:val="right" w:pos="9000"/>
        </w:tabs>
        <w:spacing w:before="240"/>
        <w:ind w:left="360"/>
        <w:rPr>
          <w:sz w:val="22"/>
          <w:szCs w:val="22"/>
        </w:rPr>
      </w:pPr>
      <w:r w:rsidRPr="00B81325">
        <w:rPr>
          <w:sz w:val="22"/>
          <w:szCs w:val="22"/>
        </w:rPr>
        <w:t>Please use the space below or the back of this page if you have any additional comments or suggestions about future workshops on this topic:</w:t>
      </w:r>
    </w:p>
    <w:p w14:paraId="675063FA" w14:textId="77777777" w:rsidR="00EE472F" w:rsidRDefault="00EE472F" w:rsidP="000B1A60"/>
    <w:p w14:paraId="12185A05" w14:textId="77777777" w:rsidR="00077810" w:rsidRDefault="00077810" w:rsidP="000B1A60"/>
    <w:sectPr w:rsidR="00077810" w:rsidSect="00FF38CB">
      <w:headerReference w:type="even" r:id="rId82"/>
      <w:headerReference w:type="default" r:id="rId83"/>
      <w:headerReference w:type="firs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5DFB8" w14:textId="77777777" w:rsidR="0003220F" w:rsidRDefault="0003220F">
      <w:r>
        <w:separator/>
      </w:r>
    </w:p>
  </w:endnote>
  <w:endnote w:type="continuationSeparator" w:id="0">
    <w:p w14:paraId="3CA83BFE" w14:textId="77777777" w:rsidR="0003220F" w:rsidRDefault="0003220F">
      <w:r>
        <w:continuationSeparator/>
      </w:r>
    </w:p>
  </w:endnote>
  <w:endnote w:type="continuationNotice" w:id="1">
    <w:p w14:paraId="62311361" w14:textId="77777777" w:rsidR="0003220F" w:rsidRDefault="00032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D1913" w14:textId="77777777" w:rsidR="001441F0" w:rsidRDefault="001441F0" w:rsidP="002B2766">
    <w:pPr>
      <w:jc w:val="right"/>
    </w:pPr>
    <w:r>
      <w:t>This workshop was prepared with the support of National Science Foundation Grant #</w:t>
    </w:r>
    <w:r w:rsidRPr="005A7D87">
      <w:t>1135358</w:t>
    </w:r>
    <w:r>
      <w:t>.</w:t>
    </w:r>
  </w:p>
  <w:p w14:paraId="6E8795B0" w14:textId="77777777" w:rsidR="001441F0" w:rsidRDefault="001441F0" w:rsidP="002B2766">
    <w:pPr>
      <w:jc w:val="right"/>
    </w:pPr>
    <w:r>
      <w:t>PIs: Michael Kalichman and Dena Plemmons, University of California, San Diego</w:t>
    </w:r>
  </w:p>
  <w:p w14:paraId="62866C16" w14:textId="77777777" w:rsidR="001441F0" w:rsidRPr="001058B3" w:rsidRDefault="001441F0" w:rsidP="005A7D87">
    <w:pPr>
      <w:jc w:val="right"/>
    </w:pPr>
    <w:r>
      <w:t xml:space="preserve">UC San Diego Research Ethics Program, </w:t>
    </w:r>
    <w:r w:rsidRPr="00C407F5">
      <w:t>http://ethics.ucsd.edu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F6F3" w14:textId="6F1AE611" w:rsidR="001441F0" w:rsidRDefault="001441F0" w:rsidP="00F90027">
    <w:pPr>
      <w:pStyle w:val="Footer"/>
      <w:jc w:val="center"/>
    </w:pPr>
    <w:r>
      <w:rPr>
        <w:smallCaps/>
      </w:rPr>
      <w:t>Syllabus</w:t>
    </w:r>
    <w:r>
      <w:t xml:space="preserve"> v7 November 9,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DB953" w14:textId="77777777" w:rsidR="00B554D2" w:rsidRDefault="00B554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E7537" w14:textId="77777777" w:rsidR="001441F0" w:rsidRDefault="001441F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4E794" w14:textId="77777777" w:rsidR="001441F0" w:rsidRDefault="001441F0" w:rsidP="00F90027">
    <w:pPr>
      <w:pStyle w:val="Footer"/>
      <w:jc w:val="right"/>
    </w:pPr>
    <w:r>
      <w:rPr>
        <w:rStyle w:val="PageNumber"/>
      </w:rPr>
      <w:fldChar w:fldCharType="begin"/>
    </w:r>
    <w:r>
      <w:rPr>
        <w:rStyle w:val="PageNumber"/>
      </w:rPr>
      <w:instrText xml:space="preserve"> PAGE </w:instrText>
    </w:r>
    <w:r>
      <w:rPr>
        <w:rStyle w:val="PageNumber"/>
      </w:rPr>
      <w:fldChar w:fldCharType="separate"/>
    </w:r>
    <w:r w:rsidR="00B554D2">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D7F22" w14:textId="77777777" w:rsidR="001441F0" w:rsidRDefault="001441F0">
    <w:pPr>
      <w:pStyle w:val="Footer"/>
    </w:pPr>
    <w:r>
      <w:rPr>
        <w:rStyle w:val="PageNumber"/>
      </w:rPr>
      <w:fldChar w:fldCharType="begin"/>
    </w:r>
    <w:r>
      <w:rPr>
        <w:rStyle w:val="PageNumber"/>
      </w:rPr>
      <w:instrText xml:space="preserve"> PAGE </w:instrText>
    </w:r>
    <w:r>
      <w:rPr>
        <w:rStyle w:val="PageNumber"/>
      </w:rPr>
      <w:fldChar w:fldCharType="separate"/>
    </w:r>
    <w:r w:rsidR="00B554D2">
      <w:rPr>
        <w:rStyle w:val="PageNumber"/>
        <w:noProof/>
      </w:rPr>
      <w:t>6</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AD092" w14:textId="77777777" w:rsidR="001441F0" w:rsidRDefault="001441F0" w:rsidP="001058B3">
    <w:pPr>
      <w:pStyle w:val="Footer"/>
      <w:jc w:val="right"/>
    </w:pPr>
    <w:r>
      <w:rPr>
        <w:rStyle w:val="PageNumber"/>
      </w:rPr>
      <w:fldChar w:fldCharType="begin"/>
    </w:r>
    <w:r>
      <w:rPr>
        <w:rStyle w:val="PageNumber"/>
      </w:rPr>
      <w:instrText xml:space="preserve"> PAGE </w:instrText>
    </w:r>
    <w:r>
      <w:rPr>
        <w:rStyle w:val="PageNumber"/>
      </w:rPr>
      <w:fldChar w:fldCharType="separate"/>
    </w:r>
    <w:r w:rsidR="00B554D2">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E7331" w14:textId="77777777" w:rsidR="0003220F" w:rsidRDefault="0003220F">
      <w:r>
        <w:separator/>
      </w:r>
    </w:p>
  </w:footnote>
  <w:footnote w:type="continuationSeparator" w:id="0">
    <w:p w14:paraId="5513FEDC" w14:textId="77777777" w:rsidR="0003220F" w:rsidRDefault="0003220F">
      <w:r>
        <w:continuationSeparator/>
      </w:r>
    </w:p>
  </w:footnote>
  <w:footnote w:type="continuationNotice" w:id="1">
    <w:p w14:paraId="5794D674" w14:textId="77777777" w:rsidR="0003220F" w:rsidRDefault="000322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AE61" w14:textId="77777777" w:rsidR="00B554D2" w:rsidRDefault="00B554D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2E814" w14:textId="77777777" w:rsidR="001441F0" w:rsidRPr="00AA760D" w:rsidRDefault="001441F0" w:rsidP="00AA760D">
    <w:pPr>
      <w:pStyle w:val="Header"/>
      <w:jc w:val="center"/>
      <w:rPr>
        <w:rFonts w:ascii="Arial" w:hAnsi="Arial" w:cs="Arial"/>
        <w:b/>
        <w:color w:val="808080"/>
      </w:rPr>
    </w:pPr>
    <w:r>
      <w:rPr>
        <w:rFonts w:ascii="Arial" w:hAnsi="Arial" w:cs="Arial"/>
        <w:b/>
        <w:color w:val="808080"/>
      </w:rPr>
      <w:t>Introduction and Overview</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AED1A" w14:textId="77777777" w:rsidR="001441F0" w:rsidRPr="00773194" w:rsidRDefault="001441F0" w:rsidP="00AA760D">
    <w:pPr>
      <w:pStyle w:val="Header"/>
      <w:jc w:val="center"/>
      <w:rPr>
        <w:rFonts w:ascii="Arial" w:hAnsi="Arial" w:cs="Arial"/>
        <w:b/>
        <w:color w:val="808080"/>
      </w:rPr>
    </w:pPr>
    <w:r>
      <w:rPr>
        <w:rFonts w:ascii="Arial" w:hAnsi="Arial" w:cs="Arial"/>
        <w:b/>
        <w:color w:val="808080"/>
      </w:rPr>
      <w:t>Introduction and Overview</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DC01" w14:textId="77777777" w:rsidR="001441F0" w:rsidRDefault="001441F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163C" w14:textId="77777777" w:rsidR="001441F0" w:rsidRPr="00AA760D" w:rsidRDefault="001441F0" w:rsidP="00AA760D">
    <w:pPr>
      <w:pStyle w:val="Header"/>
      <w:jc w:val="center"/>
      <w:rPr>
        <w:rFonts w:ascii="Arial" w:hAnsi="Arial" w:cs="Arial"/>
        <w:b/>
        <w:color w:val="808080"/>
      </w:rPr>
    </w:pPr>
    <w:r>
      <w:rPr>
        <w:rFonts w:ascii="Arial" w:hAnsi="Arial" w:cs="Arial"/>
        <w:b/>
        <w:color w:val="808080"/>
      </w:rPr>
      <w:t>Approaches: Codes of Conduct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6AF17" w14:textId="62733658" w:rsidR="001441F0" w:rsidRPr="00773194" w:rsidRDefault="001441F0" w:rsidP="00AE67CF">
    <w:pPr>
      <w:pStyle w:val="Header"/>
      <w:jc w:val="center"/>
      <w:rPr>
        <w:rFonts w:ascii="Arial" w:hAnsi="Arial" w:cs="Arial"/>
        <w:b/>
        <w:color w:val="808080"/>
      </w:rPr>
    </w:pPr>
    <w:r w:rsidRPr="00014F88">
      <w:rPr>
        <w:rFonts w:ascii="Arial" w:hAnsi="Arial" w:cs="Arial"/>
        <w:b/>
        <w:smallCaps/>
        <w:color w:val="808080"/>
      </w:rPr>
      <w:t>Instructor’s Guide</w:t>
    </w:r>
  </w:p>
  <w:p w14:paraId="032C1C45" w14:textId="77777777" w:rsidR="001441F0" w:rsidRPr="00773194" w:rsidRDefault="001441F0" w:rsidP="00AA760D">
    <w:pPr>
      <w:pStyle w:val="Header"/>
      <w:jc w:val="center"/>
      <w:rPr>
        <w:rFonts w:ascii="Arial" w:hAnsi="Arial" w:cs="Arial"/>
        <w:b/>
        <w:color w:val="808080"/>
      </w:rPr>
    </w:pPr>
    <w:r>
      <w:rPr>
        <w:rFonts w:ascii="Arial" w:hAnsi="Arial" w:cs="Arial"/>
        <w:b/>
        <w:color w:val="808080"/>
      </w:rPr>
      <w:t>Approaches: Codes of Conduct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4534" w14:textId="77777777" w:rsidR="001441F0" w:rsidRPr="00773194" w:rsidRDefault="001441F0" w:rsidP="00C14E5A">
    <w:pPr>
      <w:pStyle w:val="Header"/>
      <w:jc w:val="center"/>
      <w:rPr>
        <w:rFonts w:ascii="Arial" w:hAnsi="Arial" w:cs="Arial"/>
        <w:b/>
        <w:color w:val="808080"/>
      </w:rPr>
    </w:pPr>
    <w:r>
      <w:rPr>
        <w:rFonts w:ascii="Arial" w:hAnsi="Arial" w:cs="Arial"/>
        <w:b/>
        <w:color w:val="808080"/>
      </w:rPr>
      <w:t>Approaches: Checklists</w:t>
    </w:r>
  </w:p>
  <w:p w14:paraId="59F2C6E3" w14:textId="77777777" w:rsidR="001441F0" w:rsidRDefault="001441F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04AA" w14:textId="77777777" w:rsidR="001441F0" w:rsidRPr="00773194" w:rsidRDefault="001441F0" w:rsidP="00773194">
    <w:pPr>
      <w:pStyle w:val="Header"/>
      <w:jc w:val="center"/>
      <w:rPr>
        <w:rFonts w:ascii="Arial" w:hAnsi="Arial" w:cs="Arial"/>
        <w:b/>
        <w:color w:val="808080"/>
      </w:rPr>
    </w:pPr>
    <w:r>
      <w:rPr>
        <w:rFonts w:ascii="Arial" w:hAnsi="Arial" w:cs="Arial"/>
        <w:b/>
        <w:color w:val="808080"/>
      </w:rPr>
      <w:t>Approaches: Checklists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90DE" w14:textId="77777777" w:rsidR="001441F0" w:rsidRDefault="001441F0">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59AE1" w14:textId="77777777" w:rsidR="001441F0" w:rsidRPr="00773194" w:rsidRDefault="001441F0" w:rsidP="00C14E5A">
    <w:pPr>
      <w:pStyle w:val="Header"/>
      <w:jc w:val="center"/>
      <w:rPr>
        <w:rFonts w:ascii="Arial" w:hAnsi="Arial" w:cs="Arial"/>
        <w:b/>
        <w:color w:val="808080"/>
      </w:rPr>
    </w:pPr>
    <w:r>
      <w:rPr>
        <w:rFonts w:ascii="Arial" w:hAnsi="Arial" w:cs="Arial"/>
        <w:b/>
        <w:color w:val="808080"/>
      </w:rPr>
      <w:t>Approaches: Cases</w:t>
    </w:r>
  </w:p>
  <w:p w14:paraId="16737A24" w14:textId="77777777" w:rsidR="001441F0" w:rsidRDefault="001441F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01DB" w14:textId="77777777" w:rsidR="001441F0" w:rsidRPr="00773194" w:rsidRDefault="001441F0" w:rsidP="00151A1C">
    <w:pPr>
      <w:pStyle w:val="Header"/>
      <w:jc w:val="center"/>
      <w:rPr>
        <w:rFonts w:ascii="Arial" w:hAnsi="Arial" w:cs="Arial"/>
        <w:b/>
        <w:color w:val="808080"/>
      </w:rPr>
    </w:pPr>
  </w:p>
  <w:p w14:paraId="48A6F3F1" w14:textId="77777777" w:rsidR="001441F0" w:rsidRPr="00773194" w:rsidRDefault="001441F0" w:rsidP="00773194">
    <w:pPr>
      <w:pStyle w:val="Header"/>
      <w:jc w:val="center"/>
      <w:rPr>
        <w:rFonts w:ascii="Arial" w:hAnsi="Arial" w:cs="Arial"/>
        <w:b/>
        <w:color w:val="808080"/>
      </w:rPr>
    </w:pPr>
    <w:r>
      <w:rPr>
        <w:rFonts w:ascii="Arial" w:hAnsi="Arial" w:cs="Arial"/>
        <w:b/>
        <w:color w:val="808080"/>
      </w:rPr>
      <w:t>Approaches: Cases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724A4" w14:textId="77777777" w:rsidR="00B554D2" w:rsidRDefault="00B554D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086CF" w14:textId="77777777" w:rsidR="001441F0" w:rsidRDefault="001441F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883C" w14:textId="00FD48DE" w:rsidR="001441F0" w:rsidRPr="00773194" w:rsidRDefault="001441F0" w:rsidP="00C14E5A">
    <w:pPr>
      <w:pStyle w:val="Header"/>
      <w:jc w:val="center"/>
      <w:rPr>
        <w:rFonts w:ascii="Arial" w:hAnsi="Arial" w:cs="Arial"/>
        <w:b/>
        <w:color w:val="808080"/>
      </w:rPr>
    </w:pPr>
    <w:r>
      <w:rPr>
        <w:rFonts w:ascii="Arial" w:hAnsi="Arial" w:cs="Arial"/>
        <w:b/>
        <w:color w:val="808080"/>
      </w:rPr>
      <w:t>Approaches: Individual Development Plans</w:t>
    </w:r>
    <w:r w:rsidR="00B554D2">
      <w:rPr>
        <w:rFonts w:ascii="Arial" w:hAnsi="Arial" w:cs="Arial"/>
        <w:b/>
        <w:color w:val="808080"/>
      </w:rPr>
      <w:t xml:space="preserve"> </w:t>
    </w:r>
    <w:r>
      <w:rPr>
        <w:rFonts w:ascii="Arial" w:hAnsi="Arial" w:cs="Arial"/>
        <w:b/>
        <w:color w:val="808080"/>
      </w:rPr>
      <w:t>/</w:t>
    </w:r>
    <w:r w:rsidR="00B554D2">
      <w:rPr>
        <w:rFonts w:ascii="Arial" w:hAnsi="Arial" w:cs="Arial"/>
        <w:b/>
        <w:color w:val="808080"/>
      </w:rPr>
      <w:t xml:space="preserve"> </w:t>
    </w:r>
    <w:r>
      <w:rPr>
        <w:rFonts w:ascii="Arial" w:hAnsi="Arial" w:cs="Arial"/>
        <w:b/>
        <w:color w:val="808080"/>
      </w:rPr>
      <w:t>Agreements</w:t>
    </w:r>
  </w:p>
  <w:p w14:paraId="30704A21" w14:textId="77777777" w:rsidR="001441F0" w:rsidRDefault="001441F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C38C" w14:textId="5AEAB81F" w:rsidR="001441F0" w:rsidRPr="00773194" w:rsidRDefault="001441F0" w:rsidP="00151A1C">
    <w:pPr>
      <w:pStyle w:val="Header"/>
      <w:jc w:val="center"/>
      <w:rPr>
        <w:rFonts w:ascii="Arial" w:hAnsi="Arial" w:cs="Arial"/>
        <w:b/>
        <w:color w:val="808080"/>
      </w:rPr>
    </w:pPr>
    <w:r>
      <w:rPr>
        <w:rFonts w:ascii="Arial" w:hAnsi="Arial" w:cs="Arial"/>
        <w:b/>
        <w:color w:val="808080"/>
      </w:rPr>
      <w:t>Approaches: Individual Development Plans</w:t>
    </w:r>
    <w:r w:rsidR="00B554D2">
      <w:rPr>
        <w:rFonts w:ascii="Arial" w:hAnsi="Arial" w:cs="Arial"/>
        <w:b/>
        <w:color w:val="808080"/>
      </w:rPr>
      <w:t xml:space="preserve"> </w:t>
    </w:r>
    <w:r>
      <w:rPr>
        <w:rFonts w:ascii="Arial" w:hAnsi="Arial" w:cs="Arial"/>
        <w:b/>
        <w:color w:val="808080"/>
      </w:rPr>
      <w:t>/</w:t>
    </w:r>
    <w:r w:rsidR="00B554D2">
      <w:rPr>
        <w:rFonts w:ascii="Arial" w:hAnsi="Arial" w:cs="Arial"/>
        <w:b/>
        <w:color w:val="808080"/>
      </w:rPr>
      <w:t xml:space="preserve"> </w:t>
    </w:r>
    <w:bookmarkStart w:id="0" w:name="_GoBack"/>
    <w:r>
      <w:rPr>
        <w:rFonts w:ascii="Arial" w:hAnsi="Arial" w:cs="Arial"/>
        <w:b/>
        <w:color w:val="808080"/>
      </w:rPr>
      <w:t>Agreement</w:t>
    </w:r>
    <w:bookmarkEnd w:id="0"/>
    <w:r>
      <w:rPr>
        <w:rFonts w:ascii="Arial" w:hAnsi="Arial" w:cs="Arial"/>
        <w:b/>
        <w:color w:val="808080"/>
      </w:rPr>
      <w: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89F6F" w14:textId="77777777" w:rsidR="001441F0" w:rsidRPr="00773194" w:rsidRDefault="001441F0" w:rsidP="00C14E5A">
    <w:pPr>
      <w:pStyle w:val="Header"/>
      <w:jc w:val="center"/>
      <w:rPr>
        <w:rFonts w:ascii="Arial" w:hAnsi="Arial" w:cs="Arial"/>
        <w:b/>
        <w:color w:val="808080"/>
      </w:rPr>
    </w:pPr>
    <w:r>
      <w:rPr>
        <w:rFonts w:ascii="Arial" w:hAnsi="Arial" w:cs="Arial"/>
        <w:b/>
        <w:color w:val="808080"/>
      </w:rPr>
      <w:t>Approaches: Group Policies</w:t>
    </w:r>
  </w:p>
  <w:p w14:paraId="5FB929CF" w14:textId="77777777" w:rsidR="001441F0" w:rsidRDefault="001441F0">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B4402" w14:textId="77777777" w:rsidR="001441F0" w:rsidRPr="00773194" w:rsidRDefault="001441F0" w:rsidP="00773194">
    <w:pPr>
      <w:pStyle w:val="Header"/>
      <w:jc w:val="center"/>
      <w:rPr>
        <w:rFonts w:ascii="Arial" w:hAnsi="Arial" w:cs="Arial"/>
        <w:b/>
        <w:color w:val="808080"/>
      </w:rPr>
    </w:pPr>
    <w:r>
      <w:rPr>
        <w:rFonts w:ascii="Arial" w:hAnsi="Arial" w:cs="Arial"/>
        <w:b/>
        <w:color w:val="808080"/>
      </w:rPr>
      <w:t>Approaches: Group Policies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B01E6" w14:textId="77777777" w:rsidR="001441F0" w:rsidRDefault="001441F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AD138" w14:textId="77777777" w:rsidR="001441F0" w:rsidRPr="00F90027" w:rsidRDefault="001441F0" w:rsidP="00F90027">
    <w:pPr>
      <w:pStyle w:val="Header"/>
      <w:jc w:val="center"/>
      <w:rPr>
        <w:rFonts w:ascii="Arial" w:hAnsi="Arial"/>
        <w:b/>
        <w:color w:val="808080"/>
      </w:rPr>
    </w:pPr>
    <w:r>
      <w:rPr>
        <w:rFonts w:ascii="Arial" w:hAnsi="Arial" w:cs="Arial"/>
        <w:b/>
        <w:color w:val="808080"/>
      </w:rPr>
      <w:t>Assessment and Next Steps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5F0D3" w14:textId="77777777" w:rsidR="001441F0" w:rsidRPr="00773194" w:rsidRDefault="001441F0" w:rsidP="00377672">
    <w:pPr>
      <w:pStyle w:val="Header"/>
      <w:jc w:val="center"/>
      <w:rPr>
        <w:rFonts w:ascii="Arial" w:hAnsi="Arial" w:cs="Arial"/>
        <w:b/>
        <w:color w:val="808080"/>
      </w:rPr>
    </w:pPr>
    <w:r>
      <w:rPr>
        <w:rFonts w:ascii="Arial" w:hAnsi="Arial" w:cs="Arial"/>
        <w:b/>
        <w:color w:val="808080"/>
      </w:rPr>
      <w:t>Assessment and Next Steps</w:t>
    </w:r>
  </w:p>
  <w:p w14:paraId="3614BB99" w14:textId="77777777" w:rsidR="001441F0" w:rsidRPr="00F90027" w:rsidRDefault="001441F0" w:rsidP="00F9002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757ED" w14:textId="77777777" w:rsidR="001441F0" w:rsidRDefault="001441F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16A9" w14:textId="77777777" w:rsidR="001441F0" w:rsidRDefault="001441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3FB06" w14:textId="77777777" w:rsidR="00B554D2" w:rsidRDefault="00B554D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F43F0" w14:textId="77777777" w:rsidR="001441F0" w:rsidRPr="00773194" w:rsidRDefault="001441F0" w:rsidP="00773194">
    <w:pPr>
      <w:pStyle w:val="Header"/>
      <w:jc w:val="center"/>
      <w:rPr>
        <w:rFonts w:ascii="Arial" w:hAnsi="Arial" w:cs="Arial"/>
        <w:b/>
        <w:color w:val="808080"/>
      </w:rPr>
    </w:pPr>
    <w:r>
      <w:rPr>
        <w:rFonts w:ascii="Arial" w:hAnsi="Arial" w:cs="Arial"/>
        <w:b/>
        <w:color w:val="808080"/>
      </w:rPr>
      <w:t>Recommended Resources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9F21C" w14:textId="77777777" w:rsidR="001441F0" w:rsidRPr="00773194" w:rsidRDefault="001441F0" w:rsidP="000D65FA">
    <w:pPr>
      <w:pStyle w:val="Header"/>
      <w:jc w:val="center"/>
      <w:rPr>
        <w:rFonts w:ascii="Arial" w:hAnsi="Arial" w:cs="Arial"/>
        <w:b/>
        <w:color w:val="808080"/>
      </w:rPr>
    </w:pPr>
    <w:r>
      <w:rPr>
        <w:rFonts w:ascii="Arial" w:hAnsi="Arial" w:cs="Arial"/>
        <w:b/>
        <w:color w:val="808080"/>
      </w:rPr>
      <w:t>Recommended Resources</w:t>
    </w:r>
  </w:p>
  <w:p w14:paraId="3C1A176E" w14:textId="77777777" w:rsidR="001441F0" w:rsidRPr="000D65FA" w:rsidRDefault="001441F0" w:rsidP="000D65F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34755" w14:textId="77777777" w:rsidR="001441F0" w:rsidRPr="00773194" w:rsidRDefault="001441F0" w:rsidP="00773194">
    <w:pPr>
      <w:pStyle w:val="Header"/>
      <w:jc w:val="center"/>
      <w:rPr>
        <w:rFonts w:ascii="Arial" w:hAnsi="Arial" w:cs="Arial"/>
        <w:b/>
        <w:color w:val="808080"/>
      </w:rPr>
    </w:pPr>
    <w:r>
      <w:rPr>
        <w:rFonts w:ascii="Arial" w:hAnsi="Arial" w:cs="Arial"/>
        <w:b/>
        <w:color w:val="808080"/>
      </w:rPr>
      <w:t>Sample Evaluation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4E2EC" w14:textId="77777777" w:rsidR="001441F0" w:rsidRPr="00F90027" w:rsidRDefault="001441F0" w:rsidP="00F9002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8656" w14:textId="77777777" w:rsidR="001441F0" w:rsidRDefault="001441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511A0" w14:textId="77777777" w:rsidR="001441F0" w:rsidRPr="00773194" w:rsidRDefault="001441F0" w:rsidP="00C14E5A">
    <w:pPr>
      <w:pStyle w:val="Header"/>
      <w:jc w:val="center"/>
      <w:rPr>
        <w:rFonts w:ascii="Arial" w:hAnsi="Arial" w:cs="Arial"/>
        <w:b/>
        <w:color w:val="808080"/>
      </w:rPr>
    </w:pPr>
    <w:r>
      <w:rPr>
        <w:rFonts w:ascii="Arial" w:hAnsi="Arial" w:cs="Arial"/>
        <w:b/>
        <w:color w:val="808080"/>
      </w:rPr>
      <w:t>Agenda</w:t>
    </w:r>
  </w:p>
  <w:p w14:paraId="49B22873" w14:textId="77777777" w:rsidR="001441F0" w:rsidRDefault="001441F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065EE" w14:textId="77777777" w:rsidR="001441F0" w:rsidRPr="00773194" w:rsidRDefault="001441F0" w:rsidP="00773194">
    <w:pPr>
      <w:pStyle w:val="Header"/>
      <w:jc w:val="center"/>
      <w:rPr>
        <w:rFonts w:ascii="Arial" w:hAnsi="Arial" w:cs="Arial"/>
        <w:b/>
        <w:color w:val="808080"/>
      </w:rPr>
    </w:pPr>
    <w:r>
      <w:rPr>
        <w:rFonts w:ascii="Arial" w:hAnsi="Arial" w:cs="Arial"/>
        <w:b/>
        <w:color w:val="808080"/>
      </w:rPr>
      <w:t>Agenda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93110" w14:textId="77777777" w:rsidR="001441F0" w:rsidRDefault="001441F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3F869" w14:textId="77777777" w:rsidR="001441F0" w:rsidRPr="00773194" w:rsidRDefault="001441F0" w:rsidP="00C14E5A">
    <w:pPr>
      <w:pStyle w:val="Header"/>
      <w:jc w:val="center"/>
      <w:rPr>
        <w:rFonts w:ascii="Arial" w:hAnsi="Arial" w:cs="Arial"/>
        <w:b/>
        <w:color w:val="808080"/>
      </w:rPr>
    </w:pPr>
    <w:r>
      <w:rPr>
        <w:rFonts w:ascii="Arial" w:hAnsi="Arial" w:cs="Arial"/>
        <w:b/>
        <w:color w:val="808080"/>
      </w:rPr>
      <w:t>Table of Contents</w:t>
    </w:r>
  </w:p>
  <w:p w14:paraId="4C7D9422" w14:textId="77777777" w:rsidR="001441F0" w:rsidRDefault="001441F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47F74" w14:textId="77777777" w:rsidR="001441F0" w:rsidRPr="00773194" w:rsidRDefault="001441F0" w:rsidP="00773194">
    <w:pPr>
      <w:pStyle w:val="Header"/>
      <w:jc w:val="center"/>
      <w:rPr>
        <w:rFonts w:ascii="Arial" w:hAnsi="Arial" w:cs="Arial"/>
        <w:b/>
        <w:color w:val="808080"/>
      </w:rPr>
    </w:pPr>
    <w:r>
      <w:rPr>
        <w:rFonts w:ascii="Arial" w:hAnsi="Arial" w:cs="Arial"/>
        <w:b/>
        <w:color w:val="808080"/>
      </w:rPr>
      <w:t>Table of Contents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1FA8" w14:textId="77777777" w:rsidR="001441F0" w:rsidRDefault="00144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A1FFD"/>
    <w:multiLevelType w:val="hybridMultilevel"/>
    <w:tmpl w:val="8392F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86438"/>
    <w:multiLevelType w:val="multilevel"/>
    <w:tmpl w:val="EF88F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E616A7"/>
    <w:multiLevelType w:val="hybridMultilevel"/>
    <w:tmpl w:val="64884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463F5"/>
    <w:multiLevelType w:val="hybridMultilevel"/>
    <w:tmpl w:val="0B4A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44034"/>
    <w:multiLevelType w:val="hybridMultilevel"/>
    <w:tmpl w:val="814CB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4E5E87"/>
    <w:multiLevelType w:val="hybridMultilevel"/>
    <w:tmpl w:val="6E368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17788"/>
    <w:multiLevelType w:val="hybridMultilevel"/>
    <w:tmpl w:val="C38694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B72CD"/>
    <w:multiLevelType w:val="hybridMultilevel"/>
    <w:tmpl w:val="D9A8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640D"/>
    <w:multiLevelType w:val="hybridMultilevel"/>
    <w:tmpl w:val="26CEF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D4ED6"/>
    <w:multiLevelType w:val="hybridMultilevel"/>
    <w:tmpl w:val="7E4CAA30"/>
    <w:lvl w:ilvl="0" w:tplc="04090001">
      <w:start w:val="1"/>
      <w:numFmt w:val="bullet"/>
      <w:lvlText w:val=""/>
      <w:lvlJc w:val="left"/>
      <w:pPr>
        <w:tabs>
          <w:tab w:val="num" w:pos="720"/>
        </w:tabs>
        <w:ind w:left="720" w:hanging="360"/>
      </w:pPr>
      <w:rPr>
        <w:rFonts w:ascii="Symbol" w:hAnsi="Symbol" w:hint="default"/>
      </w:rPr>
    </w:lvl>
    <w:lvl w:ilvl="1" w:tplc="D9D0824A" w:tentative="1">
      <w:start w:val="1"/>
      <w:numFmt w:val="bullet"/>
      <w:lvlText w:val=""/>
      <w:lvlJc w:val="left"/>
      <w:pPr>
        <w:tabs>
          <w:tab w:val="num" w:pos="1440"/>
        </w:tabs>
        <w:ind w:left="1440" w:hanging="360"/>
      </w:pPr>
      <w:rPr>
        <w:rFonts w:ascii="Wingdings 2" w:hAnsi="Wingdings 2" w:hint="default"/>
      </w:rPr>
    </w:lvl>
    <w:lvl w:ilvl="2" w:tplc="C08AFF0A" w:tentative="1">
      <w:start w:val="1"/>
      <w:numFmt w:val="bullet"/>
      <w:lvlText w:val=""/>
      <w:lvlJc w:val="left"/>
      <w:pPr>
        <w:tabs>
          <w:tab w:val="num" w:pos="2160"/>
        </w:tabs>
        <w:ind w:left="2160" w:hanging="360"/>
      </w:pPr>
      <w:rPr>
        <w:rFonts w:ascii="Wingdings 2" w:hAnsi="Wingdings 2" w:hint="default"/>
      </w:rPr>
    </w:lvl>
    <w:lvl w:ilvl="3" w:tplc="B1EC2CA0" w:tentative="1">
      <w:start w:val="1"/>
      <w:numFmt w:val="bullet"/>
      <w:lvlText w:val=""/>
      <w:lvlJc w:val="left"/>
      <w:pPr>
        <w:tabs>
          <w:tab w:val="num" w:pos="2880"/>
        </w:tabs>
        <w:ind w:left="2880" w:hanging="360"/>
      </w:pPr>
      <w:rPr>
        <w:rFonts w:ascii="Wingdings 2" w:hAnsi="Wingdings 2" w:hint="default"/>
      </w:rPr>
    </w:lvl>
    <w:lvl w:ilvl="4" w:tplc="6198764A" w:tentative="1">
      <w:start w:val="1"/>
      <w:numFmt w:val="bullet"/>
      <w:lvlText w:val=""/>
      <w:lvlJc w:val="left"/>
      <w:pPr>
        <w:tabs>
          <w:tab w:val="num" w:pos="3600"/>
        </w:tabs>
        <w:ind w:left="3600" w:hanging="360"/>
      </w:pPr>
      <w:rPr>
        <w:rFonts w:ascii="Wingdings 2" w:hAnsi="Wingdings 2" w:hint="default"/>
      </w:rPr>
    </w:lvl>
    <w:lvl w:ilvl="5" w:tplc="6D5282CA" w:tentative="1">
      <w:start w:val="1"/>
      <w:numFmt w:val="bullet"/>
      <w:lvlText w:val=""/>
      <w:lvlJc w:val="left"/>
      <w:pPr>
        <w:tabs>
          <w:tab w:val="num" w:pos="4320"/>
        </w:tabs>
        <w:ind w:left="4320" w:hanging="360"/>
      </w:pPr>
      <w:rPr>
        <w:rFonts w:ascii="Wingdings 2" w:hAnsi="Wingdings 2" w:hint="default"/>
      </w:rPr>
    </w:lvl>
    <w:lvl w:ilvl="6" w:tplc="23225472" w:tentative="1">
      <w:start w:val="1"/>
      <w:numFmt w:val="bullet"/>
      <w:lvlText w:val=""/>
      <w:lvlJc w:val="left"/>
      <w:pPr>
        <w:tabs>
          <w:tab w:val="num" w:pos="5040"/>
        </w:tabs>
        <w:ind w:left="5040" w:hanging="360"/>
      </w:pPr>
      <w:rPr>
        <w:rFonts w:ascii="Wingdings 2" w:hAnsi="Wingdings 2" w:hint="default"/>
      </w:rPr>
    </w:lvl>
    <w:lvl w:ilvl="7" w:tplc="1200C620" w:tentative="1">
      <w:start w:val="1"/>
      <w:numFmt w:val="bullet"/>
      <w:lvlText w:val=""/>
      <w:lvlJc w:val="left"/>
      <w:pPr>
        <w:tabs>
          <w:tab w:val="num" w:pos="5760"/>
        </w:tabs>
        <w:ind w:left="5760" w:hanging="360"/>
      </w:pPr>
      <w:rPr>
        <w:rFonts w:ascii="Wingdings 2" w:hAnsi="Wingdings 2" w:hint="default"/>
      </w:rPr>
    </w:lvl>
    <w:lvl w:ilvl="8" w:tplc="59C2D5F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BFE18FA"/>
    <w:multiLevelType w:val="hybridMultilevel"/>
    <w:tmpl w:val="D45C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42D06"/>
    <w:multiLevelType w:val="hybridMultilevel"/>
    <w:tmpl w:val="1A2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E6B8B"/>
    <w:multiLevelType w:val="hybridMultilevel"/>
    <w:tmpl w:val="E2A2D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F15BF"/>
    <w:multiLevelType w:val="hybridMultilevel"/>
    <w:tmpl w:val="0DA6E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A7AD7"/>
    <w:multiLevelType w:val="hybridMultilevel"/>
    <w:tmpl w:val="AE0CB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F3935"/>
    <w:multiLevelType w:val="hybridMultilevel"/>
    <w:tmpl w:val="2ADE0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A0E47"/>
    <w:multiLevelType w:val="hybridMultilevel"/>
    <w:tmpl w:val="FAC61228"/>
    <w:lvl w:ilvl="0" w:tplc="91A87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60335"/>
    <w:multiLevelType w:val="hybridMultilevel"/>
    <w:tmpl w:val="FA461684"/>
    <w:lvl w:ilvl="0" w:tplc="4BA69F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510E2"/>
    <w:multiLevelType w:val="hybridMultilevel"/>
    <w:tmpl w:val="20A47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6B7CD4"/>
    <w:multiLevelType w:val="hybridMultilevel"/>
    <w:tmpl w:val="A5E0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55ECD"/>
    <w:multiLevelType w:val="hybridMultilevel"/>
    <w:tmpl w:val="4344F49E"/>
    <w:lvl w:ilvl="0" w:tplc="8710F49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63806"/>
    <w:multiLevelType w:val="hybridMultilevel"/>
    <w:tmpl w:val="51B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143C6"/>
    <w:multiLevelType w:val="hybridMultilevel"/>
    <w:tmpl w:val="A8CE83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F7E42"/>
    <w:multiLevelType w:val="hybridMultilevel"/>
    <w:tmpl w:val="8536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D37AC"/>
    <w:multiLevelType w:val="hybridMultilevel"/>
    <w:tmpl w:val="72A24ED8"/>
    <w:lvl w:ilvl="0" w:tplc="41D862D8">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2E50AB"/>
    <w:multiLevelType w:val="hybridMultilevel"/>
    <w:tmpl w:val="0C9407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85CED"/>
    <w:multiLevelType w:val="hybridMultilevel"/>
    <w:tmpl w:val="8F540170"/>
    <w:lvl w:ilvl="0" w:tplc="4BA69F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9342E"/>
    <w:multiLevelType w:val="hybridMultilevel"/>
    <w:tmpl w:val="FD5A3038"/>
    <w:lvl w:ilvl="0" w:tplc="0409000F">
      <w:start w:val="1"/>
      <w:numFmt w:val="decimal"/>
      <w:lvlText w:val="%1."/>
      <w:lvlJc w:val="left"/>
      <w:pPr>
        <w:ind w:left="806" w:hanging="360"/>
      </w:pPr>
      <w:rPr>
        <w:rFont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15:restartNumberingAfterBreak="0">
    <w:nsid w:val="45B32AC9"/>
    <w:multiLevelType w:val="hybridMultilevel"/>
    <w:tmpl w:val="2D80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EE7863"/>
    <w:multiLevelType w:val="hybridMultilevel"/>
    <w:tmpl w:val="87D67D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74F53DF"/>
    <w:multiLevelType w:val="hybridMultilevel"/>
    <w:tmpl w:val="CC5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BC2934"/>
    <w:multiLevelType w:val="hybridMultilevel"/>
    <w:tmpl w:val="F5FC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16F25"/>
    <w:multiLevelType w:val="hybridMultilevel"/>
    <w:tmpl w:val="500EB2A6"/>
    <w:lvl w:ilvl="0" w:tplc="359E48F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7B684B"/>
    <w:multiLevelType w:val="hybridMultilevel"/>
    <w:tmpl w:val="981E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2C4BA3"/>
    <w:multiLevelType w:val="hybridMultilevel"/>
    <w:tmpl w:val="C152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CC4048"/>
    <w:multiLevelType w:val="hybridMultilevel"/>
    <w:tmpl w:val="7F985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D1A2C"/>
    <w:multiLevelType w:val="hybridMultilevel"/>
    <w:tmpl w:val="6826D3CA"/>
    <w:lvl w:ilvl="0" w:tplc="0409000F">
      <w:start w:val="1"/>
      <w:numFmt w:val="decimal"/>
      <w:lvlText w:val="%1."/>
      <w:lvlJc w:val="left"/>
      <w:pPr>
        <w:ind w:left="806" w:hanging="360"/>
      </w:pPr>
      <w:rPr>
        <w:rFont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4CDC5CBF"/>
    <w:multiLevelType w:val="multilevel"/>
    <w:tmpl w:val="9B4E8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FE36EE0"/>
    <w:multiLevelType w:val="hybridMultilevel"/>
    <w:tmpl w:val="677C8158"/>
    <w:lvl w:ilvl="0" w:tplc="0409000F">
      <w:start w:val="1"/>
      <w:numFmt w:val="decimal"/>
      <w:lvlText w:val="%1."/>
      <w:lvlJc w:val="left"/>
      <w:pPr>
        <w:ind w:left="720" w:hanging="360"/>
      </w:pPr>
      <w:rPr>
        <w:rFonts w:hint="default"/>
      </w:rPr>
    </w:lvl>
    <w:lvl w:ilvl="1" w:tplc="B4B039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1F4751"/>
    <w:multiLevelType w:val="hybridMultilevel"/>
    <w:tmpl w:val="803E4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CE106F"/>
    <w:multiLevelType w:val="hybridMultilevel"/>
    <w:tmpl w:val="CF1C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6C3FB6"/>
    <w:multiLevelType w:val="hybridMultilevel"/>
    <w:tmpl w:val="E50E06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6AC4CF6"/>
    <w:multiLevelType w:val="hybridMultilevel"/>
    <w:tmpl w:val="937C6144"/>
    <w:lvl w:ilvl="0" w:tplc="4BA69F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C3349F"/>
    <w:multiLevelType w:val="hybridMultilevel"/>
    <w:tmpl w:val="FA38F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CD41DB"/>
    <w:multiLevelType w:val="hybridMultilevel"/>
    <w:tmpl w:val="3F145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615AFD"/>
    <w:multiLevelType w:val="multilevel"/>
    <w:tmpl w:val="AC105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E0F2162"/>
    <w:multiLevelType w:val="hybridMultilevel"/>
    <w:tmpl w:val="8392F5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B30779"/>
    <w:multiLevelType w:val="hybridMultilevel"/>
    <w:tmpl w:val="98F0C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A16288"/>
    <w:multiLevelType w:val="hybridMultilevel"/>
    <w:tmpl w:val="7ED4EC96"/>
    <w:lvl w:ilvl="0" w:tplc="4BA69F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E72CE2"/>
    <w:multiLevelType w:val="hybridMultilevel"/>
    <w:tmpl w:val="8536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7859C8"/>
    <w:multiLevelType w:val="hybridMultilevel"/>
    <w:tmpl w:val="4F20F3AC"/>
    <w:lvl w:ilvl="0" w:tplc="BCE2AFFA">
      <w:start w:val="1"/>
      <w:numFmt w:val="decimal"/>
      <w:lvlText w:val="%1."/>
      <w:lvlJc w:val="left"/>
      <w:pPr>
        <w:tabs>
          <w:tab w:val="num" w:pos="720"/>
        </w:tabs>
        <w:ind w:left="720" w:hanging="360"/>
      </w:pPr>
    </w:lvl>
    <w:lvl w:ilvl="1" w:tplc="976A672C" w:tentative="1">
      <w:start w:val="1"/>
      <w:numFmt w:val="decimal"/>
      <w:lvlText w:val="%2."/>
      <w:lvlJc w:val="left"/>
      <w:pPr>
        <w:tabs>
          <w:tab w:val="num" w:pos="1440"/>
        </w:tabs>
        <w:ind w:left="1440" w:hanging="360"/>
      </w:pPr>
    </w:lvl>
    <w:lvl w:ilvl="2" w:tplc="966AFD72" w:tentative="1">
      <w:start w:val="1"/>
      <w:numFmt w:val="decimal"/>
      <w:lvlText w:val="%3."/>
      <w:lvlJc w:val="left"/>
      <w:pPr>
        <w:tabs>
          <w:tab w:val="num" w:pos="2160"/>
        </w:tabs>
        <w:ind w:left="2160" w:hanging="360"/>
      </w:pPr>
    </w:lvl>
    <w:lvl w:ilvl="3" w:tplc="C8E81554" w:tentative="1">
      <w:start w:val="1"/>
      <w:numFmt w:val="decimal"/>
      <w:lvlText w:val="%4."/>
      <w:lvlJc w:val="left"/>
      <w:pPr>
        <w:tabs>
          <w:tab w:val="num" w:pos="2880"/>
        </w:tabs>
        <w:ind w:left="2880" w:hanging="360"/>
      </w:pPr>
    </w:lvl>
    <w:lvl w:ilvl="4" w:tplc="9B7681A2" w:tentative="1">
      <w:start w:val="1"/>
      <w:numFmt w:val="decimal"/>
      <w:lvlText w:val="%5."/>
      <w:lvlJc w:val="left"/>
      <w:pPr>
        <w:tabs>
          <w:tab w:val="num" w:pos="3600"/>
        </w:tabs>
        <w:ind w:left="3600" w:hanging="360"/>
      </w:pPr>
    </w:lvl>
    <w:lvl w:ilvl="5" w:tplc="C188FA92" w:tentative="1">
      <w:start w:val="1"/>
      <w:numFmt w:val="decimal"/>
      <w:lvlText w:val="%6."/>
      <w:lvlJc w:val="left"/>
      <w:pPr>
        <w:tabs>
          <w:tab w:val="num" w:pos="4320"/>
        </w:tabs>
        <w:ind w:left="4320" w:hanging="360"/>
      </w:pPr>
    </w:lvl>
    <w:lvl w:ilvl="6" w:tplc="42947AA0" w:tentative="1">
      <w:start w:val="1"/>
      <w:numFmt w:val="decimal"/>
      <w:lvlText w:val="%7."/>
      <w:lvlJc w:val="left"/>
      <w:pPr>
        <w:tabs>
          <w:tab w:val="num" w:pos="5040"/>
        </w:tabs>
        <w:ind w:left="5040" w:hanging="360"/>
      </w:pPr>
    </w:lvl>
    <w:lvl w:ilvl="7" w:tplc="C70A8150" w:tentative="1">
      <w:start w:val="1"/>
      <w:numFmt w:val="decimal"/>
      <w:lvlText w:val="%8."/>
      <w:lvlJc w:val="left"/>
      <w:pPr>
        <w:tabs>
          <w:tab w:val="num" w:pos="5760"/>
        </w:tabs>
        <w:ind w:left="5760" w:hanging="360"/>
      </w:pPr>
    </w:lvl>
    <w:lvl w:ilvl="8" w:tplc="4BE619C6" w:tentative="1">
      <w:start w:val="1"/>
      <w:numFmt w:val="decimal"/>
      <w:lvlText w:val="%9."/>
      <w:lvlJc w:val="left"/>
      <w:pPr>
        <w:tabs>
          <w:tab w:val="num" w:pos="6480"/>
        </w:tabs>
        <w:ind w:left="6480" w:hanging="360"/>
      </w:pPr>
    </w:lvl>
  </w:abstractNum>
  <w:abstractNum w:abstractNumId="51" w15:restartNumberingAfterBreak="0">
    <w:nsid w:val="669E7CC5"/>
    <w:multiLevelType w:val="hybridMultilevel"/>
    <w:tmpl w:val="2A1A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574C8"/>
    <w:multiLevelType w:val="hybridMultilevel"/>
    <w:tmpl w:val="E0223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154469"/>
    <w:multiLevelType w:val="hybridMultilevel"/>
    <w:tmpl w:val="8200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8F7578"/>
    <w:multiLevelType w:val="hybridMultilevel"/>
    <w:tmpl w:val="8E2CC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F62CFA"/>
    <w:multiLevelType w:val="hybridMultilevel"/>
    <w:tmpl w:val="7CD2F320"/>
    <w:lvl w:ilvl="0" w:tplc="4BA69F3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F65BF2"/>
    <w:multiLevelType w:val="hybridMultilevel"/>
    <w:tmpl w:val="83C2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4F01C7"/>
    <w:multiLevelType w:val="hybridMultilevel"/>
    <w:tmpl w:val="0D86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851026"/>
    <w:multiLevelType w:val="hybridMultilevel"/>
    <w:tmpl w:val="47F2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C81B3D"/>
    <w:multiLevelType w:val="hybridMultilevel"/>
    <w:tmpl w:val="4BC4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6C2AE3"/>
    <w:multiLevelType w:val="multilevel"/>
    <w:tmpl w:val="8F5C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8"/>
  </w:num>
  <w:num w:numId="3">
    <w:abstractNumId w:val="50"/>
  </w:num>
  <w:num w:numId="4">
    <w:abstractNumId w:val="58"/>
  </w:num>
  <w:num w:numId="5">
    <w:abstractNumId w:val="14"/>
  </w:num>
  <w:num w:numId="6">
    <w:abstractNumId w:val="13"/>
  </w:num>
  <w:num w:numId="7">
    <w:abstractNumId w:val="5"/>
  </w:num>
  <w:num w:numId="8">
    <w:abstractNumId w:val="47"/>
  </w:num>
  <w:num w:numId="9">
    <w:abstractNumId w:val="2"/>
  </w:num>
  <w:num w:numId="10">
    <w:abstractNumId w:val="49"/>
  </w:num>
  <w:num w:numId="11">
    <w:abstractNumId w:val="18"/>
  </w:num>
  <w:num w:numId="12">
    <w:abstractNumId w:val="9"/>
  </w:num>
  <w:num w:numId="13">
    <w:abstractNumId w:val="44"/>
  </w:num>
  <w:num w:numId="14">
    <w:abstractNumId w:val="33"/>
  </w:num>
  <w:num w:numId="15">
    <w:abstractNumId w:val="30"/>
  </w:num>
  <w:num w:numId="16">
    <w:abstractNumId w:val="10"/>
  </w:num>
  <w:num w:numId="17">
    <w:abstractNumId w:val="15"/>
  </w:num>
  <w:num w:numId="18">
    <w:abstractNumId w:val="57"/>
  </w:num>
  <w:num w:numId="19">
    <w:abstractNumId w:val="38"/>
  </w:num>
  <w:num w:numId="20">
    <w:abstractNumId w:val="43"/>
  </w:num>
  <w:num w:numId="21">
    <w:abstractNumId w:val="36"/>
  </w:num>
  <w:num w:numId="22">
    <w:abstractNumId w:val="27"/>
  </w:num>
  <w:num w:numId="23">
    <w:abstractNumId w:val="46"/>
  </w:num>
  <w:num w:numId="24">
    <w:abstractNumId w:val="0"/>
  </w:num>
  <w:num w:numId="25">
    <w:abstractNumId w:val="11"/>
  </w:num>
  <w:num w:numId="26">
    <w:abstractNumId w:val="45"/>
  </w:num>
  <w:num w:numId="27">
    <w:abstractNumId w:val="51"/>
  </w:num>
  <w:num w:numId="28">
    <w:abstractNumId w:val="23"/>
  </w:num>
  <w:num w:numId="29">
    <w:abstractNumId w:val="4"/>
  </w:num>
  <w:num w:numId="30">
    <w:abstractNumId w:val="7"/>
  </w:num>
  <w:num w:numId="31">
    <w:abstractNumId w:val="17"/>
  </w:num>
  <w:num w:numId="32">
    <w:abstractNumId w:val="48"/>
  </w:num>
  <w:num w:numId="33">
    <w:abstractNumId w:val="42"/>
  </w:num>
  <w:num w:numId="34">
    <w:abstractNumId w:val="55"/>
  </w:num>
  <w:num w:numId="35">
    <w:abstractNumId w:val="26"/>
  </w:num>
  <w:num w:numId="36">
    <w:abstractNumId w:val="25"/>
  </w:num>
  <w:num w:numId="37">
    <w:abstractNumId w:val="16"/>
  </w:num>
  <w:num w:numId="38">
    <w:abstractNumId w:val="60"/>
  </w:num>
  <w:num w:numId="39">
    <w:abstractNumId w:val="59"/>
  </w:num>
  <w:num w:numId="40">
    <w:abstractNumId w:val="6"/>
  </w:num>
  <w:num w:numId="41">
    <w:abstractNumId w:val="32"/>
  </w:num>
  <w:num w:numId="42">
    <w:abstractNumId w:val="20"/>
  </w:num>
  <w:num w:numId="43">
    <w:abstractNumId w:val="3"/>
  </w:num>
  <w:num w:numId="44">
    <w:abstractNumId w:val="40"/>
  </w:num>
  <w:num w:numId="45">
    <w:abstractNumId w:val="12"/>
  </w:num>
  <w:num w:numId="46">
    <w:abstractNumId w:val="53"/>
  </w:num>
  <w:num w:numId="47">
    <w:abstractNumId w:val="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num>
  <w:num w:numId="52">
    <w:abstractNumId w:val="37"/>
  </w:num>
  <w:num w:numId="53">
    <w:abstractNumId w:val="34"/>
  </w:num>
  <w:num w:numId="54">
    <w:abstractNumId w:val="56"/>
  </w:num>
  <w:num w:numId="55">
    <w:abstractNumId w:val="21"/>
  </w:num>
  <w:num w:numId="56">
    <w:abstractNumId w:val="41"/>
  </w:num>
  <w:num w:numId="57">
    <w:abstractNumId w:val="35"/>
  </w:num>
  <w:num w:numId="58">
    <w:abstractNumId w:val="31"/>
  </w:num>
  <w:num w:numId="59">
    <w:abstractNumId w:val="52"/>
  </w:num>
  <w:num w:numId="60">
    <w:abstractNumId w:val="39"/>
  </w:num>
  <w:num w:numId="61">
    <w:abstractNumId w:val="19"/>
  </w:num>
  <w:num w:numId="62">
    <w:abstractNumId w:val="28"/>
  </w:num>
  <w:num w:numId="63">
    <w:abstractNumId w:val="24"/>
  </w:num>
  <w:num w:numId="64">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9F"/>
    <w:rsid w:val="0000135E"/>
    <w:rsid w:val="00004634"/>
    <w:rsid w:val="0001054C"/>
    <w:rsid w:val="00012A84"/>
    <w:rsid w:val="00013C72"/>
    <w:rsid w:val="00014B36"/>
    <w:rsid w:val="00014F88"/>
    <w:rsid w:val="00016829"/>
    <w:rsid w:val="00016A52"/>
    <w:rsid w:val="00020311"/>
    <w:rsid w:val="00020A4C"/>
    <w:rsid w:val="00021B9C"/>
    <w:rsid w:val="000246D9"/>
    <w:rsid w:val="00026EAC"/>
    <w:rsid w:val="000316EB"/>
    <w:rsid w:val="00031D4C"/>
    <w:rsid w:val="0003220F"/>
    <w:rsid w:val="00032365"/>
    <w:rsid w:val="00034892"/>
    <w:rsid w:val="000351E8"/>
    <w:rsid w:val="00042115"/>
    <w:rsid w:val="00043E31"/>
    <w:rsid w:val="00046EC9"/>
    <w:rsid w:val="00053FC8"/>
    <w:rsid w:val="0005632F"/>
    <w:rsid w:val="0006218F"/>
    <w:rsid w:val="000647B1"/>
    <w:rsid w:val="000656FC"/>
    <w:rsid w:val="00067AEF"/>
    <w:rsid w:val="000717B2"/>
    <w:rsid w:val="00072FA6"/>
    <w:rsid w:val="00075A3C"/>
    <w:rsid w:val="00076FC9"/>
    <w:rsid w:val="00077033"/>
    <w:rsid w:val="00077810"/>
    <w:rsid w:val="000813CB"/>
    <w:rsid w:val="00083263"/>
    <w:rsid w:val="00083B02"/>
    <w:rsid w:val="000904B9"/>
    <w:rsid w:val="00092A14"/>
    <w:rsid w:val="000930F2"/>
    <w:rsid w:val="000965A6"/>
    <w:rsid w:val="000A1FA1"/>
    <w:rsid w:val="000A318E"/>
    <w:rsid w:val="000A38F3"/>
    <w:rsid w:val="000A3DF4"/>
    <w:rsid w:val="000A5B4C"/>
    <w:rsid w:val="000B01ED"/>
    <w:rsid w:val="000B1A60"/>
    <w:rsid w:val="000B23BD"/>
    <w:rsid w:val="000B2DCD"/>
    <w:rsid w:val="000C01F7"/>
    <w:rsid w:val="000C03BE"/>
    <w:rsid w:val="000C26A1"/>
    <w:rsid w:val="000C2BEF"/>
    <w:rsid w:val="000D1445"/>
    <w:rsid w:val="000D2D99"/>
    <w:rsid w:val="000D65FA"/>
    <w:rsid w:val="000E3326"/>
    <w:rsid w:val="000E47A9"/>
    <w:rsid w:val="000E5262"/>
    <w:rsid w:val="000F2311"/>
    <w:rsid w:val="000F5044"/>
    <w:rsid w:val="000F738A"/>
    <w:rsid w:val="00102C4A"/>
    <w:rsid w:val="00105619"/>
    <w:rsid w:val="001058B3"/>
    <w:rsid w:val="001151E3"/>
    <w:rsid w:val="00115F66"/>
    <w:rsid w:val="00116A36"/>
    <w:rsid w:val="0012230B"/>
    <w:rsid w:val="00124CE5"/>
    <w:rsid w:val="00125AC5"/>
    <w:rsid w:val="001276C4"/>
    <w:rsid w:val="001333D1"/>
    <w:rsid w:val="001333D8"/>
    <w:rsid w:val="001338AE"/>
    <w:rsid w:val="0014267B"/>
    <w:rsid w:val="001441F0"/>
    <w:rsid w:val="00146132"/>
    <w:rsid w:val="00146CD8"/>
    <w:rsid w:val="00147954"/>
    <w:rsid w:val="00151A1C"/>
    <w:rsid w:val="00156333"/>
    <w:rsid w:val="00157A91"/>
    <w:rsid w:val="00161DAB"/>
    <w:rsid w:val="001644A4"/>
    <w:rsid w:val="0016462E"/>
    <w:rsid w:val="0017201A"/>
    <w:rsid w:val="001729A3"/>
    <w:rsid w:val="001741A1"/>
    <w:rsid w:val="00174770"/>
    <w:rsid w:val="00174CE8"/>
    <w:rsid w:val="0017595C"/>
    <w:rsid w:val="0017643E"/>
    <w:rsid w:val="001775CA"/>
    <w:rsid w:val="00177D91"/>
    <w:rsid w:val="001817CA"/>
    <w:rsid w:val="00182318"/>
    <w:rsid w:val="00182BBB"/>
    <w:rsid w:val="00185E9A"/>
    <w:rsid w:val="00185FFD"/>
    <w:rsid w:val="00187256"/>
    <w:rsid w:val="001902DC"/>
    <w:rsid w:val="001907E0"/>
    <w:rsid w:val="00191BF2"/>
    <w:rsid w:val="00192636"/>
    <w:rsid w:val="0019425F"/>
    <w:rsid w:val="00195370"/>
    <w:rsid w:val="001955FD"/>
    <w:rsid w:val="0019679D"/>
    <w:rsid w:val="00196FE6"/>
    <w:rsid w:val="001976D2"/>
    <w:rsid w:val="001A0EFA"/>
    <w:rsid w:val="001A294D"/>
    <w:rsid w:val="001A4892"/>
    <w:rsid w:val="001A7285"/>
    <w:rsid w:val="001A7AC7"/>
    <w:rsid w:val="001B0AB7"/>
    <w:rsid w:val="001B6801"/>
    <w:rsid w:val="001C1673"/>
    <w:rsid w:val="001C4511"/>
    <w:rsid w:val="001C76EB"/>
    <w:rsid w:val="001D085F"/>
    <w:rsid w:val="001D2260"/>
    <w:rsid w:val="001D345C"/>
    <w:rsid w:val="001D3479"/>
    <w:rsid w:val="001D378E"/>
    <w:rsid w:val="001D5066"/>
    <w:rsid w:val="001D6675"/>
    <w:rsid w:val="001E0E0B"/>
    <w:rsid w:val="001E2DEC"/>
    <w:rsid w:val="001F22C6"/>
    <w:rsid w:val="001F79E6"/>
    <w:rsid w:val="00204A51"/>
    <w:rsid w:val="00204FA8"/>
    <w:rsid w:val="00204FBE"/>
    <w:rsid w:val="00215336"/>
    <w:rsid w:val="002168DC"/>
    <w:rsid w:val="00216CB1"/>
    <w:rsid w:val="00217A9B"/>
    <w:rsid w:val="00225FFC"/>
    <w:rsid w:val="002305FB"/>
    <w:rsid w:val="0023421F"/>
    <w:rsid w:val="002364A6"/>
    <w:rsid w:val="002377F9"/>
    <w:rsid w:val="0024185F"/>
    <w:rsid w:val="00244008"/>
    <w:rsid w:val="00245E9F"/>
    <w:rsid w:val="0024791A"/>
    <w:rsid w:val="0025029A"/>
    <w:rsid w:val="002527E5"/>
    <w:rsid w:val="00253951"/>
    <w:rsid w:val="00254B2C"/>
    <w:rsid w:val="00257D1E"/>
    <w:rsid w:val="00263999"/>
    <w:rsid w:val="00263B8B"/>
    <w:rsid w:val="002644BE"/>
    <w:rsid w:val="00264671"/>
    <w:rsid w:val="0026593F"/>
    <w:rsid w:val="0026787A"/>
    <w:rsid w:val="002707BF"/>
    <w:rsid w:val="00273707"/>
    <w:rsid w:val="00281FFF"/>
    <w:rsid w:val="00283B22"/>
    <w:rsid w:val="00290D01"/>
    <w:rsid w:val="00293617"/>
    <w:rsid w:val="00293AEB"/>
    <w:rsid w:val="00295E1A"/>
    <w:rsid w:val="0029768C"/>
    <w:rsid w:val="002A006B"/>
    <w:rsid w:val="002A076A"/>
    <w:rsid w:val="002A1190"/>
    <w:rsid w:val="002A2797"/>
    <w:rsid w:val="002A512F"/>
    <w:rsid w:val="002B232D"/>
    <w:rsid w:val="002B2766"/>
    <w:rsid w:val="002B3084"/>
    <w:rsid w:val="002B7871"/>
    <w:rsid w:val="002C23CF"/>
    <w:rsid w:val="002C4559"/>
    <w:rsid w:val="002C7E7B"/>
    <w:rsid w:val="002D0422"/>
    <w:rsid w:val="002D160B"/>
    <w:rsid w:val="002D2E67"/>
    <w:rsid w:val="002D5FDF"/>
    <w:rsid w:val="002D6696"/>
    <w:rsid w:val="002E25FA"/>
    <w:rsid w:val="002E2CFC"/>
    <w:rsid w:val="002F02B8"/>
    <w:rsid w:val="002F2031"/>
    <w:rsid w:val="002F226E"/>
    <w:rsid w:val="002F2A16"/>
    <w:rsid w:val="002F2B8C"/>
    <w:rsid w:val="002F5DE7"/>
    <w:rsid w:val="002F6FB9"/>
    <w:rsid w:val="002F7DD9"/>
    <w:rsid w:val="00302B41"/>
    <w:rsid w:val="00305A19"/>
    <w:rsid w:val="003163E9"/>
    <w:rsid w:val="003241B9"/>
    <w:rsid w:val="0033105F"/>
    <w:rsid w:val="003324A1"/>
    <w:rsid w:val="00333E89"/>
    <w:rsid w:val="00334542"/>
    <w:rsid w:val="00337366"/>
    <w:rsid w:val="00341365"/>
    <w:rsid w:val="00341BA3"/>
    <w:rsid w:val="00343001"/>
    <w:rsid w:val="00343C43"/>
    <w:rsid w:val="00343CB6"/>
    <w:rsid w:val="0035208C"/>
    <w:rsid w:val="00354F6F"/>
    <w:rsid w:val="00355EFC"/>
    <w:rsid w:val="0035796F"/>
    <w:rsid w:val="00360116"/>
    <w:rsid w:val="003620BE"/>
    <w:rsid w:val="00362379"/>
    <w:rsid w:val="00364D48"/>
    <w:rsid w:val="00365E7D"/>
    <w:rsid w:val="00367BAF"/>
    <w:rsid w:val="00373C74"/>
    <w:rsid w:val="003768EA"/>
    <w:rsid w:val="00377672"/>
    <w:rsid w:val="00387D10"/>
    <w:rsid w:val="0039055A"/>
    <w:rsid w:val="00390655"/>
    <w:rsid w:val="003906EC"/>
    <w:rsid w:val="00392AE5"/>
    <w:rsid w:val="00392ECF"/>
    <w:rsid w:val="00394EE0"/>
    <w:rsid w:val="00395DE8"/>
    <w:rsid w:val="003961B5"/>
    <w:rsid w:val="00397B61"/>
    <w:rsid w:val="003A140C"/>
    <w:rsid w:val="003A18E4"/>
    <w:rsid w:val="003A46C4"/>
    <w:rsid w:val="003B043D"/>
    <w:rsid w:val="003B1E90"/>
    <w:rsid w:val="003B210E"/>
    <w:rsid w:val="003B3B14"/>
    <w:rsid w:val="003B5BE7"/>
    <w:rsid w:val="003C0FA5"/>
    <w:rsid w:val="003C5803"/>
    <w:rsid w:val="003C7F1C"/>
    <w:rsid w:val="003D0FCF"/>
    <w:rsid w:val="003D1BD6"/>
    <w:rsid w:val="003D4696"/>
    <w:rsid w:val="003D46EC"/>
    <w:rsid w:val="003D548F"/>
    <w:rsid w:val="003E15A6"/>
    <w:rsid w:val="003E2344"/>
    <w:rsid w:val="003E3F8A"/>
    <w:rsid w:val="003E3F97"/>
    <w:rsid w:val="003E7ADE"/>
    <w:rsid w:val="003F1F0E"/>
    <w:rsid w:val="0040013E"/>
    <w:rsid w:val="0040098A"/>
    <w:rsid w:val="004030FC"/>
    <w:rsid w:val="004040D1"/>
    <w:rsid w:val="00406602"/>
    <w:rsid w:val="0041298B"/>
    <w:rsid w:val="00412F58"/>
    <w:rsid w:val="00416242"/>
    <w:rsid w:val="004171DB"/>
    <w:rsid w:val="004203D6"/>
    <w:rsid w:val="004244D8"/>
    <w:rsid w:val="00427B26"/>
    <w:rsid w:val="00427BD2"/>
    <w:rsid w:val="00433F95"/>
    <w:rsid w:val="004378A7"/>
    <w:rsid w:val="00443938"/>
    <w:rsid w:val="004469A0"/>
    <w:rsid w:val="004506FC"/>
    <w:rsid w:val="00451A59"/>
    <w:rsid w:val="00451BDB"/>
    <w:rsid w:val="00455071"/>
    <w:rsid w:val="00456871"/>
    <w:rsid w:val="00460881"/>
    <w:rsid w:val="00460E80"/>
    <w:rsid w:val="00461B38"/>
    <w:rsid w:val="0046584C"/>
    <w:rsid w:val="00465EF6"/>
    <w:rsid w:val="00466442"/>
    <w:rsid w:val="00472AB9"/>
    <w:rsid w:val="00474A1D"/>
    <w:rsid w:val="00484FF1"/>
    <w:rsid w:val="0049326A"/>
    <w:rsid w:val="004936B7"/>
    <w:rsid w:val="004940FF"/>
    <w:rsid w:val="00496FBF"/>
    <w:rsid w:val="004A0FE5"/>
    <w:rsid w:val="004A114C"/>
    <w:rsid w:val="004A13C8"/>
    <w:rsid w:val="004B0075"/>
    <w:rsid w:val="004B0AC3"/>
    <w:rsid w:val="004C07B2"/>
    <w:rsid w:val="004C1AFE"/>
    <w:rsid w:val="004C1CFC"/>
    <w:rsid w:val="004C42AD"/>
    <w:rsid w:val="004C43B4"/>
    <w:rsid w:val="004C710A"/>
    <w:rsid w:val="004D2A5F"/>
    <w:rsid w:val="004D3AA2"/>
    <w:rsid w:val="004D3F3F"/>
    <w:rsid w:val="004D485F"/>
    <w:rsid w:val="004E0667"/>
    <w:rsid w:val="004E137C"/>
    <w:rsid w:val="004E6C6B"/>
    <w:rsid w:val="004E7438"/>
    <w:rsid w:val="004F04D5"/>
    <w:rsid w:val="004F7FF4"/>
    <w:rsid w:val="00501356"/>
    <w:rsid w:val="005014FD"/>
    <w:rsid w:val="00501BC8"/>
    <w:rsid w:val="00502A5B"/>
    <w:rsid w:val="00506C92"/>
    <w:rsid w:val="00507F5B"/>
    <w:rsid w:val="00513FA3"/>
    <w:rsid w:val="005142EB"/>
    <w:rsid w:val="00514957"/>
    <w:rsid w:val="00514BDD"/>
    <w:rsid w:val="0051595B"/>
    <w:rsid w:val="00520903"/>
    <w:rsid w:val="00520A3B"/>
    <w:rsid w:val="00521282"/>
    <w:rsid w:val="005224E5"/>
    <w:rsid w:val="005253F3"/>
    <w:rsid w:val="00525CB3"/>
    <w:rsid w:val="0053436A"/>
    <w:rsid w:val="0053583B"/>
    <w:rsid w:val="0054139B"/>
    <w:rsid w:val="005430D0"/>
    <w:rsid w:val="00544251"/>
    <w:rsid w:val="00545FF6"/>
    <w:rsid w:val="005508DC"/>
    <w:rsid w:val="0055202D"/>
    <w:rsid w:val="005520BD"/>
    <w:rsid w:val="00552EF9"/>
    <w:rsid w:val="00554100"/>
    <w:rsid w:val="00556BF8"/>
    <w:rsid w:val="00557863"/>
    <w:rsid w:val="00562B40"/>
    <w:rsid w:val="00564B84"/>
    <w:rsid w:val="00567D37"/>
    <w:rsid w:val="00573687"/>
    <w:rsid w:val="00576987"/>
    <w:rsid w:val="00576A4A"/>
    <w:rsid w:val="00582FE3"/>
    <w:rsid w:val="005832CA"/>
    <w:rsid w:val="00584545"/>
    <w:rsid w:val="005851A1"/>
    <w:rsid w:val="00586F9B"/>
    <w:rsid w:val="00592B8E"/>
    <w:rsid w:val="0059601A"/>
    <w:rsid w:val="005A0A4E"/>
    <w:rsid w:val="005A3B69"/>
    <w:rsid w:val="005A4F75"/>
    <w:rsid w:val="005A6495"/>
    <w:rsid w:val="005A7D87"/>
    <w:rsid w:val="005B620B"/>
    <w:rsid w:val="005C041E"/>
    <w:rsid w:val="005C4927"/>
    <w:rsid w:val="005C4A41"/>
    <w:rsid w:val="005C72EB"/>
    <w:rsid w:val="005D08FA"/>
    <w:rsid w:val="005D1A9F"/>
    <w:rsid w:val="005D2372"/>
    <w:rsid w:val="005D4E1F"/>
    <w:rsid w:val="005D668E"/>
    <w:rsid w:val="005E091A"/>
    <w:rsid w:val="005E3E09"/>
    <w:rsid w:val="005E46FB"/>
    <w:rsid w:val="005E5632"/>
    <w:rsid w:val="005E57DA"/>
    <w:rsid w:val="005F7D4F"/>
    <w:rsid w:val="00600A7D"/>
    <w:rsid w:val="006018E5"/>
    <w:rsid w:val="00604F7E"/>
    <w:rsid w:val="00605102"/>
    <w:rsid w:val="006072C7"/>
    <w:rsid w:val="006072E6"/>
    <w:rsid w:val="00613285"/>
    <w:rsid w:val="00627044"/>
    <w:rsid w:val="00630149"/>
    <w:rsid w:val="00636937"/>
    <w:rsid w:val="006426C1"/>
    <w:rsid w:val="00645A82"/>
    <w:rsid w:val="00653B5C"/>
    <w:rsid w:val="00653C2A"/>
    <w:rsid w:val="00654195"/>
    <w:rsid w:val="00657331"/>
    <w:rsid w:val="0066184E"/>
    <w:rsid w:val="00664E3C"/>
    <w:rsid w:val="00667EEA"/>
    <w:rsid w:val="0067282B"/>
    <w:rsid w:val="006759C6"/>
    <w:rsid w:val="006825BE"/>
    <w:rsid w:val="00686709"/>
    <w:rsid w:val="00692AB4"/>
    <w:rsid w:val="00694C93"/>
    <w:rsid w:val="006A1CE4"/>
    <w:rsid w:val="006A1D8E"/>
    <w:rsid w:val="006A6668"/>
    <w:rsid w:val="006B0F65"/>
    <w:rsid w:val="006C1E0B"/>
    <w:rsid w:val="006C47AC"/>
    <w:rsid w:val="006D0319"/>
    <w:rsid w:val="006D06A8"/>
    <w:rsid w:val="006D4402"/>
    <w:rsid w:val="006E13FA"/>
    <w:rsid w:val="006E2214"/>
    <w:rsid w:val="006E228E"/>
    <w:rsid w:val="006E27A9"/>
    <w:rsid w:val="006E50B0"/>
    <w:rsid w:val="006E642F"/>
    <w:rsid w:val="006F0CCB"/>
    <w:rsid w:val="006F1B87"/>
    <w:rsid w:val="006F30DC"/>
    <w:rsid w:val="006F50CD"/>
    <w:rsid w:val="006F516A"/>
    <w:rsid w:val="006F53C0"/>
    <w:rsid w:val="006F7C48"/>
    <w:rsid w:val="00701547"/>
    <w:rsid w:val="00702473"/>
    <w:rsid w:val="00702E49"/>
    <w:rsid w:val="0070302D"/>
    <w:rsid w:val="00703385"/>
    <w:rsid w:val="00704E60"/>
    <w:rsid w:val="00711F62"/>
    <w:rsid w:val="0071689C"/>
    <w:rsid w:val="00716CB5"/>
    <w:rsid w:val="00727E5C"/>
    <w:rsid w:val="007309CB"/>
    <w:rsid w:val="007326D5"/>
    <w:rsid w:val="00733F06"/>
    <w:rsid w:val="00734733"/>
    <w:rsid w:val="0073537F"/>
    <w:rsid w:val="00737F0D"/>
    <w:rsid w:val="00740034"/>
    <w:rsid w:val="0074153C"/>
    <w:rsid w:val="00745588"/>
    <w:rsid w:val="00747381"/>
    <w:rsid w:val="0075733C"/>
    <w:rsid w:val="00757CC5"/>
    <w:rsid w:val="00761C15"/>
    <w:rsid w:val="00763534"/>
    <w:rsid w:val="00764B31"/>
    <w:rsid w:val="00764CF1"/>
    <w:rsid w:val="00771AB0"/>
    <w:rsid w:val="00773194"/>
    <w:rsid w:val="00774518"/>
    <w:rsid w:val="00774C0F"/>
    <w:rsid w:val="00775ACD"/>
    <w:rsid w:val="00777C94"/>
    <w:rsid w:val="007833C3"/>
    <w:rsid w:val="00783BC0"/>
    <w:rsid w:val="0078401D"/>
    <w:rsid w:val="00784762"/>
    <w:rsid w:val="00785054"/>
    <w:rsid w:val="0078513C"/>
    <w:rsid w:val="0079118A"/>
    <w:rsid w:val="007A1BE7"/>
    <w:rsid w:val="007A3CFB"/>
    <w:rsid w:val="007A3D2F"/>
    <w:rsid w:val="007A4D6B"/>
    <w:rsid w:val="007A5FCF"/>
    <w:rsid w:val="007B6B48"/>
    <w:rsid w:val="007C0658"/>
    <w:rsid w:val="007C1D81"/>
    <w:rsid w:val="007C28EE"/>
    <w:rsid w:val="007C2D2A"/>
    <w:rsid w:val="007C3030"/>
    <w:rsid w:val="007C4044"/>
    <w:rsid w:val="007C5137"/>
    <w:rsid w:val="007D1094"/>
    <w:rsid w:val="007D34F1"/>
    <w:rsid w:val="007D4B1D"/>
    <w:rsid w:val="007E01FD"/>
    <w:rsid w:val="007E1194"/>
    <w:rsid w:val="007E3D7F"/>
    <w:rsid w:val="007E426D"/>
    <w:rsid w:val="007E4C6F"/>
    <w:rsid w:val="007E5FE8"/>
    <w:rsid w:val="007E7625"/>
    <w:rsid w:val="007F0099"/>
    <w:rsid w:val="007F5C0C"/>
    <w:rsid w:val="007F614E"/>
    <w:rsid w:val="007F7DD2"/>
    <w:rsid w:val="00801818"/>
    <w:rsid w:val="008034C0"/>
    <w:rsid w:val="0081134F"/>
    <w:rsid w:val="0081149F"/>
    <w:rsid w:val="00812D55"/>
    <w:rsid w:val="008144B1"/>
    <w:rsid w:val="00815941"/>
    <w:rsid w:val="00815BE7"/>
    <w:rsid w:val="0081658A"/>
    <w:rsid w:val="0081757E"/>
    <w:rsid w:val="0082119E"/>
    <w:rsid w:val="00822944"/>
    <w:rsid w:val="00822C67"/>
    <w:rsid w:val="00824B45"/>
    <w:rsid w:val="0082539F"/>
    <w:rsid w:val="00825946"/>
    <w:rsid w:val="008278EF"/>
    <w:rsid w:val="008317CF"/>
    <w:rsid w:val="00834337"/>
    <w:rsid w:val="00836253"/>
    <w:rsid w:val="00841799"/>
    <w:rsid w:val="00846A0F"/>
    <w:rsid w:val="008555F6"/>
    <w:rsid w:val="00860F8F"/>
    <w:rsid w:val="008619BC"/>
    <w:rsid w:val="0086387E"/>
    <w:rsid w:val="00865CA6"/>
    <w:rsid w:val="00865E1A"/>
    <w:rsid w:val="00871C5F"/>
    <w:rsid w:val="0087225F"/>
    <w:rsid w:val="0087234B"/>
    <w:rsid w:val="00872AE4"/>
    <w:rsid w:val="00873C73"/>
    <w:rsid w:val="0087439E"/>
    <w:rsid w:val="0088651B"/>
    <w:rsid w:val="00892711"/>
    <w:rsid w:val="00896FC8"/>
    <w:rsid w:val="008A0D9F"/>
    <w:rsid w:val="008A0F0F"/>
    <w:rsid w:val="008A1E18"/>
    <w:rsid w:val="008A4CFC"/>
    <w:rsid w:val="008A5AAC"/>
    <w:rsid w:val="008B214A"/>
    <w:rsid w:val="008B2219"/>
    <w:rsid w:val="008B44D5"/>
    <w:rsid w:val="008B58A9"/>
    <w:rsid w:val="008B5BB1"/>
    <w:rsid w:val="008B5D05"/>
    <w:rsid w:val="008B5F9B"/>
    <w:rsid w:val="008B5FE7"/>
    <w:rsid w:val="008C2107"/>
    <w:rsid w:val="008C23A0"/>
    <w:rsid w:val="008C4B68"/>
    <w:rsid w:val="008D1FE7"/>
    <w:rsid w:val="008D2926"/>
    <w:rsid w:val="008D4976"/>
    <w:rsid w:val="008D706C"/>
    <w:rsid w:val="008D74E1"/>
    <w:rsid w:val="008D7D53"/>
    <w:rsid w:val="008E3F48"/>
    <w:rsid w:val="008E5E3F"/>
    <w:rsid w:val="008F08D7"/>
    <w:rsid w:val="008F238C"/>
    <w:rsid w:val="008F6634"/>
    <w:rsid w:val="009062EB"/>
    <w:rsid w:val="00906B59"/>
    <w:rsid w:val="00911697"/>
    <w:rsid w:val="00911FD3"/>
    <w:rsid w:val="00913FF4"/>
    <w:rsid w:val="0091613A"/>
    <w:rsid w:val="00916AEC"/>
    <w:rsid w:val="00922C80"/>
    <w:rsid w:val="009270BA"/>
    <w:rsid w:val="009276DD"/>
    <w:rsid w:val="00931A73"/>
    <w:rsid w:val="00936829"/>
    <w:rsid w:val="009407D4"/>
    <w:rsid w:val="00941644"/>
    <w:rsid w:val="00941FD2"/>
    <w:rsid w:val="00944F75"/>
    <w:rsid w:val="00953245"/>
    <w:rsid w:val="00956DCE"/>
    <w:rsid w:val="009603AB"/>
    <w:rsid w:val="00963678"/>
    <w:rsid w:val="009647A2"/>
    <w:rsid w:val="00967823"/>
    <w:rsid w:val="009716E2"/>
    <w:rsid w:val="00977787"/>
    <w:rsid w:val="00981569"/>
    <w:rsid w:val="009848F7"/>
    <w:rsid w:val="009909F2"/>
    <w:rsid w:val="00995EF1"/>
    <w:rsid w:val="009A05D3"/>
    <w:rsid w:val="009A07BF"/>
    <w:rsid w:val="009A2590"/>
    <w:rsid w:val="009A5598"/>
    <w:rsid w:val="009A75D4"/>
    <w:rsid w:val="009B2BCE"/>
    <w:rsid w:val="009C04EA"/>
    <w:rsid w:val="009C0F68"/>
    <w:rsid w:val="009C768D"/>
    <w:rsid w:val="009D0D37"/>
    <w:rsid w:val="009D2BF0"/>
    <w:rsid w:val="009D554D"/>
    <w:rsid w:val="009D6F31"/>
    <w:rsid w:val="009E1656"/>
    <w:rsid w:val="009E338C"/>
    <w:rsid w:val="009E3CBD"/>
    <w:rsid w:val="009E5BD9"/>
    <w:rsid w:val="009E7229"/>
    <w:rsid w:val="009F20FE"/>
    <w:rsid w:val="00A001A4"/>
    <w:rsid w:val="00A00E3E"/>
    <w:rsid w:val="00A04FB5"/>
    <w:rsid w:val="00A11AF9"/>
    <w:rsid w:val="00A12FD9"/>
    <w:rsid w:val="00A15271"/>
    <w:rsid w:val="00A20C6B"/>
    <w:rsid w:val="00A26D98"/>
    <w:rsid w:val="00A332AF"/>
    <w:rsid w:val="00A367AF"/>
    <w:rsid w:val="00A40B0B"/>
    <w:rsid w:val="00A42199"/>
    <w:rsid w:val="00A434EE"/>
    <w:rsid w:val="00A51679"/>
    <w:rsid w:val="00A54838"/>
    <w:rsid w:val="00A551EE"/>
    <w:rsid w:val="00A564AF"/>
    <w:rsid w:val="00A604D4"/>
    <w:rsid w:val="00A63C18"/>
    <w:rsid w:val="00A65A36"/>
    <w:rsid w:val="00A701C2"/>
    <w:rsid w:val="00A70994"/>
    <w:rsid w:val="00A74591"/>
    <w:rsid w:val="00A74B84"/>
    <w:rsid w:val="00A758D8"/>
    <w:rsid w:val="00A76629"/>
    <w:rsid w:val="00A845AF"/>
    <w:rsid w:val="00A85DF3"/>
    <w:rsid w:val="00A94B0E"/>
    <w:rsid w:val="00A95CDD"/>
    <w:rsid w:val="00A96C11"/>
    <w:rsid w:val="00AA16E4"/>
    <w:rsid w:val="00AA2188"/>
    <w:rsid w:val="00AA2EE8"/>
    <w:rsid w:val="00AA3EE8"/>
    <w:rsid w:val="00AA760D"/>
    <w:rsid w:val="00AA79C6"/>
    <w:rsid w:val="00AB2AD0"/>
    <w:rsid w:val="00AB3983"/>
    <w:rsid w:val="00AB4C91"/>
    <w:rsid w:val="00AC01E3"/>
    <w:rsid w:val="00AC347D"/>
    <w:rsid w:val="00AC439B"/>
    <w:rsid w:val="00AC4BC6"/>
    <w:rsid w:val="00AC5DB9"/>
    <w:rsid w:val="00AC7A60"/>
    <w:rsid w:val="00AD103C"/>
    <w:rsid w:val="00AD147A"/>
    <w:rsid w:val="00AD4421"/>
    <w:rsid w:val="00AE0346"/>
    <w:rsid w:val="00AE30B0"/>
    <w:rsid w:val="00AE3D9F"/>
    <w:rsid w:val="00AE5681"/>
    <w:rsid w:val="00AE5DF6"/>
    <w:rsid w:val="00AE67CF"/>
    <w:rsid w:val="00AE6C93"/>
    <w:rsid w:val="00AF0F18"/>
    <w:rsid w:val="00AF428E"/>
    <w:rsid w:val="00AF60A2"/>
    <w:rsid w:val="00AF73AD"/>
    <w:rsid w:val="00AF76D1"/>
    <w:rsid w:val="00B01162"/>
    <w:rsid w:val="00B033CB"/>
    <w:rsid w:val="00B0377F"/>
    <w:rsid w:val="00B03FFF"/>
    <w:rsid w:val="00B05C4A"/>
    <w:rsid w:val="00B068E2"/>
    <w:rsid w:val="00B1098C"/>
    <w:rsid w:val="00B11B25"/>
    <w:rsid w:val="00B15FBA"/>
    <w:rsid w:val="00B163FF"/>
    <w:rsid w:val="00B21222"/>
    <w:rsid w:val="00B21E8E"/>
    <w:rsid w:val="00B222D4"/>
    <w:rsid w:val="00B227D6"/>
    <w:rsid w:val="00B23311"/>
    <w:rsid w:val="00B25A4B"/>
    <w:rsid w:val="00B26ACB"/>
    <w:rsid w:val="00B26BAE"/>
    <w:rsid w:val="00B26F0B"/>
    <w:rsid w:val="00B300A4"/>
    <w:rsid w:val="00B31001"/>
    <w:rsid w:val="00B31952"/>
    <w:rsid w:val="00B32C65"/>
    <w:rsid w:val="00B34947"/>
    <w:rsid w:val="00B34A1A"/>
    <w:rsid w:val="00B35698"/>
    <w:rsid w:val="00B419C2"/>
    <w:rsid w:val="00B4637C"/>
    <w:rsid w:val="00B53B37"/>
    <w:rsid w:val="00B550B9"/>
    <w:rsid w:val="00B554D2"/>
    <w:rsid w:val="00B563AB"/>
    <w:rsid w:val="00B612BF"/>
    <w:rsid w:val="00B6296D"/>
    <w:rsid w:val="00B63A01"/>
    <w:rsid w:val="00B6513D"/>
    <w:rsid w:val="00B66ACB"/>
    <w:rsid w:val="00B7225A"/>
    <w:rsid w:val="00B74573"/>
    <w:rsid w:val="00B8127F"/>
    <w:rsid w:val="00B81711"/>
    <w:rsid w:val="00B818C3"/>
    <w:rsid w:val="00B838C0"/>
    <w:rsid w:val="00B86573"/>
    <w:rsid w:val="00B92DD5"/>
    <w:rsid w:val="00B935F3"/>
    <w:rsid w:val="00B95141"/>
    <w:rsid w:val="00B96438"/>
    <w:rsid w:val="00BA33FB"/>
    <w:rsid w:val="00BA4048"/>
    <w:rsid w:val="00BA4383"/>
    <w:rsid w:val="00BA4A97"/>
    <w:rsid w:val="00BA7C5A"/>
    <w:rsid w:val="00BB7BC1"/>
    <w:rsid w:val="00BC329C"/>
    <w:rsid w:val="00BC427B"/>
    <w:rsid w:val="00BC4DAB"/>
    <w:rsid w:val="00BC543B"/>
    <w:rsid w:val="00BC61EF"/>
    <w:rsid w:val="00BC70EA"/>
    <w:rsid w:val="00BD117C"/>
    <w:rsid w:val="00BD59C0"/>
    <w:rsid w:val="00BE212E"/>
    <w:rsid w:val="00BE27A0"/>
    <w:rsid w:val="00BE3764"/>
    <w:rsid w:val="00BE62FC"/>
    <w:rsid w:val="00BF4E46"/>
    <w:rsid w:val="00BF5126"/>
    <w:rsid w:val="00BF5B28"/>
    <w:rsid w:val="00BF6D63"/>
    <w:rsid w:val="00C0247F"/>
    <w:rsid w:val="00C02DC7"/>
    <w:rsid w:val="00C04D10"/>
    <w:rsid w:val="00C067A8"/>
    <w:rsid w:val="00C1056D"/>
    <w:rsid w:val="00C1131F"/>
    <w:rsid w:val="00C14E5A"/>
    <w:rsid w:val="00C21529"/>
    <w:rsid w:val="00C229A3"/>
    <w:rsid w:val="00C25CBF"/>
    <w:rsid w:val="00C3054F"/>
    <w:rsid w:val="00C307B8"/>
    <w:rsid w:val="00C33E2E"/>
    <w:rsid w:val="00C33F96"/>
    <w:rsid w:val="00C353A5"/>
    <w:rsid w:val="00C372AA"/>
    <w:rsid w:val="00C407F5"/>
    <w:rsid w:val="00C40E04"/>
    <w:rsid w:val="00C40F64"/>
    <w:rsid w:val="00C45602"/>
    <w:rsid w:val="00C477C4"/>
    <w:rsid w:val="00C50169"/>
    <w:rsid w:val="00C50C08"/>
    <w:rsid w:val="00C51729"/>
    <w:rsid w:val="00C51842"/>
    <w:rsid w:val="00C53231"/>
    <w:rsid w:val="00C55939"/>
    <w:rsid w:val="00C57169"/>
    <w:rsid w:val="00C60E9C"/>
    <w:rsid w:val="00C62422"/>
    <w:rsid w:val="00C67E7D"/>
    <w:rsid w:val="00C7100A"/>
    <w:rsid w:val="00C7602A"/>
    <w:rsid w:val="00C801BD"/>
    <w:rsid w:val="00C802DC"/>
    <w:rsid w:val="00C811B2"/>
    <w:rsid w:val="00C868C0"/>
    <w:rsid w:val="00C87831"/>
    <w:rsid w:val="00C90DDC"/>
    <w:rsid w:val="00C90FEE"/>
    <w:rsid w:val="00C9347A"/>
    <w:rsid w:val="00CA1894"/>
    <w:rsid w:val="00CB236E"/>
    <w:rsid w:val="00CB5CF5"/>
    <w:rsid w:val="00CB6E58"/>
    <w:rsid w:val="00CB7F22"/>
    <w:rsid w:val="00CC3B4B"/>
    <w:rsid w:val="00CC7C58"/>
    <w:rsid w:val="00CD4155"/>
    <w:rsid w:val="00CD5B63"/>
    <w:rsid w:val="00CD5BCB"/>
    <w:rsid w:val="00CD611A"/>
    <w:rsid w:val="00CE0197"/>
    <w:rsid w:val="00CE2831"/>
    <w:rsid w:val="00CE3422"/>
    <w:rsid w:val="00CE4B9F"/>
    <w:rsid w:val="00CE5586"/>
    <w:rsid w:val="00CF2856"/>
    <w:rsid w:val="00D012E6"/>
    <w:rsid w:val="00D071AE"/>
    <w:rsid w:val="00D113DA"/>
    <w:rsid w:val="00D1166A"/>
    <w:rsid w:val="00D1378E"/>
    <w:rsid w:val="00D13815"/>
    <w:rsid w:val="00D1468F"/>
    <w:rsid w:val="00D1507C"/>
    <w:rsid w:val="00D1670A"/>
    <w:rsid w:val="00D16EE0"/>
    <w:rsid w:val="00D17D35"/>
    <w:rsid w:val="00D21816"/>
    <w:rsid w:val="00D23426"/>
    <w:rsid w:val="00D30408"/>
    <w:rsid w:val="00D337D0"/>
    <w:rsid w:val="00D354BA"/>
    <w:rsid w:val="00D37947"/>
    <w:rsid w:val="00D469C8"/>
    <w:rsid w:val="00D474DF"/>
    <w:rsid w:val="00D47C79"/>
    <w:rsid w:val="00D50F70"/>
    <w:rsid w:val="00D51405"/>
    <w:rsid w:val="00D51FED"/>
    <w:rsid w:val="00D53F8A"/>
    <w:rsid w:val="00D54CAF"/>
    <w:rsid w:val="00D54D8A"/>
    <w:rsid w:val="00D563AC"/>
    <w:rsid w:val="00D57EDE"/>
    <w:rsid w:val="00D62D78"/>
    <w:rsid w:val="00D65D73"/>
    <w:rsid w:val="00D66D3A"/>
    <w:rsid w:val="00D71D5F"/>
    <w:rsid w:val="00D73DB8"/>
    <w:rsid w:val="00D748CB"/>
    <w:rsid w:val="00D75389"/>
    <w:rsid w:val="00D834F7"/>
    <w:rsid w:val="00D859F1"/>
    <w:rsid w:val="00D92B3C"/>
    <w:rsid w:val="00D93A7E"/>
    <w:rsid w:val="00D94288"/>
    <w:rsid w:val="00D95087"/>
    <w:rsid w:val="00D9532C"/>
    <w:rsid w:val="00DA1110"/>
    <w:rsid w:val="00DA32CD"/>
    <w:rsid w:val="00DA620D"/>
    <w:rsid w:val="00DB057A"/>
    <w:rsid w:val="00DB3DE9"/>
    <w:rsid w:val="00DC1D98"/>
    <w:rsid w:val="00DC38BC"/>
    <w:rsid w:val="00DC585C"/>
    <w:rsid w:val="00DC707C"/>
    <w:rsid w:val="00DC7CBE"/>
    <w:rsid w:val="00DD23FE"/>
    <w:rsid w:val="00DD2E62"/>
    <w:rsid w:val="00DD563C"/>
    <w:rsid w:val="00DE3457"/>
    <w:rsid w:val="00DE391C"/>
    <w:rsid w:val="00DE3A2C"/>
    <w:rsid w:val="00DE74B8"/>
    <w:rsid w:val="00DF303B"/>
    <w:rsid w:val="00DF7553"/>
    <w:rsid w:val="00DF7634"/>
    <w:rsid w:val="00E04C37"/>
    <w:rsid w:val="00E13846"/>
    <w:rsid w:val="00E16492"/>
    <w:rsid w:val="00E2035C"/>
    <w:rsid w:val="00E22FCA"/>
    <w:rsid w:val="00E2623E"/>
    <w:rsid w:val="00E262EB"/>
    <w:rsid w:val="00E3128E"/>
    <w:rsid w:val="00E335C2"/>
    <w:rsid w:val="00E37180"/>
    <w:rsid w:val="00E37DB2"/>
    <w:rsid w:val="00E41F8C"/>
    <w:rsid w:val="00E43345"/>
    <w:rsid w:val="00E43956"/>
    <w:rsid w:val="00E43CD2"/>
    <w:rsid w:val="00E44016"/>
    <w:rsid w:val="00E445C6"/>
    <w:rsid w:val="00E46CA1"/>
    <w:rsid w:val="00E509D3"/>
    <w:rsid w:val="00E539D1"/>
    <w:rsid w:val="00E56E95"/>
    <w:rsid w:val="00E6576F"/>
    <w:rsid w:val="00E65CFF"/>
    <w:rsid w:val="00E7258F"/>
    <w:rsid w:val="00E778BA"/>
    <w:rsid w:val="00E80C70"/>
    <w:rsid w:val="00E80D00"/>
    <w:rsid w:val="00E912DB"/>
    <w:rsid w:val="00E926D9"/>
    <w:rsid w:val="00E931DF"/>
    <w:rsid w:val="00E94D56"/>
    <w:rsid w:val="00EA0B8F"/>
    <w:rsid w:val="00EA0E52"/>
    <w:rsid w:val="00EA4162"/>
    <w:rsid w:val="00EA496F"/>
    <w:rsid w:val="00EA5350"/>
    <w:rsid w:val="00EB277A"/>
    <w:rsid w:val="00EC178B"/>
    <w:rsid w:val="00EC6D93"/>
    <w:rsid w:val="00ED1C36"/>
    <w:rsid w:val="00ED2774"/>
    <w:rsid w:val="00ED280E"/>
    <w:rsid w:val="00ED2C34"/>
    <w:rsid w:val="00ED49BC"/>
    <w:rsid w:val="00ED5D3B"/>
    <w:rsid w:val="00EE472F"/>
    <w:rsid w:val="00EF0ADB"/>
    <w:rsid w:val="00EF19C6"/>
    <w:rsid w:val="00EF5CE4"/>
    <w:rsid w:val="00F00B05"/>
    <w:rsid w:val="00F1107B"/>
    <w:rsid w:val="00F16B80"/>
    <w:rsid w:val="00F17880"/>
    <w:rsid w:val="00F20DA3"/>
    <w:rsid w:val="00F266D5"/>
    <w:rsid w:val="00F2693C"/>
    <w:rsid w:val="00F2705B"/>
    <w:rsid w:val="00F34BCA"/>
    <w:rsid w:val="00F37CBE"/>
    <w:rsid w:val="00F4081F"/>
    <w:rsid w:val="00F4200B"/>
    <w:rsid w:val="00F44E20"/>
    <w:rsid w:val="00F47772"/>
    <w:rsid w:val="00F50648"/>
    <w:rsid w:val="00F546AE"/>
    <w:rsid w:val="00F56132"/>
    <w:rsid w:val="00F56322"/>
    <w:rsid w:val="00F564C5"/>
    <w:rsid w:val="00F60FBD"/>
    <w:rsid w:val="00F61CF7"/>
    <w:rsid w:val="00F64412"/>
    <w:rsid w:val="00F64FB0"/>
    <w:rsid w:val="00F65814"/>
    <w:rsid w:val="00F75319"/>
    <w:rsid w:val="00F82714"/>
    <w:rsid w:val="00F8290F"/>
    <w:rsid w:val="00F83D29"/>
    <w:rsid w:val="00F90027"/>
    <w:rsid w:val="00F904F5"/>
    <w:rsid w:val="00F95737"/>
    <w:rsid w:val="00F959A9"/>
    <w:rsid w:val="00F97847"/>
    <w:rsid w:val="00FA0ED9"/>
    <w:rsid w:val="00FA373C"/>
    <w:rsid w:val="00FA3B8D"/>
    <w:rsid w:val="00FA685C"/>
    <w:rsid w:val="00FB01BD"/>
    <w:rsid w:val="00FB245A"/>
    <w:rsid w:val="00FB2604"/>
    <w:rsid w:val="00FB51AE"/>
    <w:rsid w:val="00FB63A7"/>
    <w:rsid w:val="00FB6C4C"/>
    <w:rsid w:val="00FB6E50"/>
    <w:rsid w:val="00FC0C6F"/>
    <w:rsid w:val="00FC1CB9"/>
    <w:rsid w:val="00FC2482"/>
    <w:rsid w:val="00FC281A"/>
    <w:rsid w:val="00FC2BD0"/>
    <w:rsid w:val="00FC2DDB"/>
    <w:rsid w:val="00FC3520"/>
    <w:rsid w:val="00FC71DA"/>
    <w:rsid w:val="00FD0DD9"/>
    <w:rsid w:val="00FD5845"/>
    <w:rsid w:val="00FD5C05"/>
    <w:rsid w:val="00FE082C"/>
    <w:rsid w:val="00FE0A88"/>
    <w:rsid w:val="00FE2492"/>
    <w:rsid w:val="00FE5705"/>
    <w:rsid w:val="00FE6308"/>
    <w:rsid w:val="00FF05B5"/>
    <w:rsid w:val="00FF3572"/>
    <w:rsid w:val="00FF38CB"/>
    <w:rsid w:val="00FF724E"/>
    <w:rsid w:val="00FF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E78C0"/>
  <w15:docId w15:val="{CC9FDF48-61F4-49DC-AE72-8DC95A12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A60"/>
    <w:rPr>
      <w:sz w:val="24"/>
      <w:szCs w:val="24"/>
    </w:rPr>
  </w:style>
  <w:style w:type="paragraph" w:styleId="Heading1">
    <w:name w:val="heading 1"/>
    <w:basedOn w:val="Normal"/>
    <w:next w:val="Normal"/>
    <w:link w:val="Heading1Char"/>
    <w:qFormat/>
    <w:rsid w:val="008A0D9F"/>
    <w:pPr>
      <w:autoSpaceDE w:val="0"/>
      <w:autoSpaceDN w:val="0"/>
      <w:adjustRightInd w:val="0"/>
      <w:outlineLvl w:val="0"/>
    </w:pPr>
    <w:rPr>
      <w:sz w:val="42"/>
      <w:szCs w:val="42"/>
      <w:lang w:val="x-none" w:eastAsia="x-none"/>
    </w:rPr>
  </w:style>
  <w:style w:type="paragraph" w:styleId="Heading2">
    <w:name w:val="heading 2"/>
    <w:basedOn w:val="Normal"/>
    <w:next w:val="Normal"/>
    <w:qFormat/>
    <w:rsid w:val="008A0D9F"/>
    <w:pPr>
      <w:autoSpaceDE w:val="0"/>
      <w:autoSpaceDN w:val="0"/>
      <w:adjustRightInd w:val="0"/>
      <w:ind w:left="270" w:hanging="270"/>
      <w:outlineLvl w:val="1"/>
    </w:pPr>
    <w:rPr>
      <w:rFonts w:ascii="Arial" w:hAnsi="Arial" w:cs="Arial"/>
      <w:sz w:val="36"/>
      <w:szCs w:val="36"/>
    </w:rPr>
  </w:style>
  <w:style w:type="paragraph" w:styleId="Heading3">
    <w:name w:val="heading 3"/>
    <w:basedOn w:val="Normal"/>
    <w:next w:val="Normal"/>
    <w:link w:val="Heading3Char"/>
    <w:qFormat/>
    <w:rsid w:val="008A0D9F"/>
    <w:pPr>
      <w:autoSpaceDE w:val="0"/>
      <w:autoSpaceDN w:val="0"/>
      <w:adjustRightInd w:val="0"/>
      <w:ind w:left="585" w:hanging="225"/>
      <w:outlineLvl w:val="2"/>
    </w:pPr>
    <w:rPr>
      <w:rFonts w:ascii="Arial" w:hAnsi="Arial"/>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A0D9F"/>
    <w:rPr>
      <w:color w:val="0000FF"/>
      <w:u w:val="single"/>
    </w:rPr>
  </w:style>
  <w:style w:type="paragraph" w:styleId="HTMLPreformatted">
    <w:name w:val="HTML Preformatted"/>
    <w:basedOn w:val="Normal"/>
    <w:link w:val="HTMLPreformattedChar"/>
    <w:uiPriority w:val="99"/>
    <w:rsid w:val="007C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styleId="Emphasis">
    <w:name w:val="Emphasis"/>
    <w:uiPriority w:val="20"/>
    <w:qFormat/>
    <w:rsid w:val="000647B1"/>
    <w:rPr>
      <w:i/>
      <w:iCs/>
    </w:rPr>
  </w:style>
  <w:style w:type="table" w:styleId="TableGrid">
    <w:name w:val="Table Grid"/>
    <w:basedOn w:val="TableNormal"/>
    <w:uiPriority w:val="59"/>
    <w:rsid w:val="00A6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4A51"/>
    <w:pPr>
      <w:tabs>
        <w:tab w:val="center" w:pos="4320"/>
        <w:tab w:val="right" w:pos="8640"/>
      </w:tabs>
    </w:pPr>
  </w:style>
  <w:style w:type="paragraph" w:styleId="Footer">
    <w:name w:val="footer"/>
    <w:basedOn w:val="Normal"/>
    <w:rsid w:val="00204A51"/>
    <w:pPr>
      <w:tabs>
        <w:tab w:val="center" w:pos="4320"/>
        <w:tab w:val="right" w:pos="8640"/>
      </w:tabs>
    </w:pPr>
  </w:style>
  <w:style w:type="character" w:styleId="PageNumber">
    <w:name w:val="page number"/>
    <w:basedOn w:val="DefaultParagraphFont"/>
    <w:rsid w:val="00773194"/>
  </w:style>
  <w:style w:type="character" w:styleId="Strong">
    <w:name w:val="Strong"/>
    <w:uiPriority w:val="22"/>
    <w:qFormat/>
    <w:rsid w:val="00737F0D"/>
    <w:rPr>
      <w:b/>
      <w:bCs/>
    </w:rPr>
  </w:style>
  <w:style w:type="paragraph" w:styleId="NormalWeb">
    <w:name w:val="Normal (Web)"/>
    <w:basedOn w:val="Normal"/>
    <w:uiPriority w:val="99"/>
    <w:rsid w:val="00737F0D"/>
    <w:pPr>
      <w:spacing w:before="100" w:beforeAutospacing="1" w:after="100" w:afterAutospacing="1"/>
    </w:pPr>
  </w:style>
  <w:style w:type="character" w:customStyle="1" w:styleId="h1">
    <w:name w:val="h1"/>
    <w:basedOn w:val="DefaultParagraphFont"/>
    <w:rsid w:val="00E262EB"/>
  </w:style>
  <w:style w:type="character" w:customStyle="1" w:styleId="h2">
    <w:name w:val="h2"/>
    <w:basedOn w:val="DefaultParagraphFont"/>
    <w:rsid w:val="00E262EB"/>
  </w:style>
  <w:style w:type="character" w:customStyle="1" w:styleId="current2">
    <w:name w:val="current2"/>
    <w:basedOn w:val="DefaultParagraphFont"/>
    <w:rsid w:val="00E262EB"/>
  </w:style>
  <w:style w:type="character" w:customStyle="1" w:styleId="h4">
    <w:name w:val="h4"/>
    <w:basedOn w:val="DefaultParagraphFont"/>
    <w:rsid w:val="00E262EB"/>
  </w:style>
  <w:style w:type="character" w:customStyle="1" w:styleId="pagetitle">
    <w:name w:val="pagetitle"/>
    <w:basedOn w:val="DefaultParagraphFont"/>
    <w:rsid w:val="00BA4383"/>
  </w:style>
  <w:style w:type="paragraph" w:styleId="BalloonText">
    <w:name w:val="Balloon Text"/>
    <w:basedOn w:val="Normal"/>
    <w:semiHidden/>
    <w:rsid w:val="00046EC9"/>
    <w:rPr>
      <w:rFonts w:ascii="Tahoma" w:hAnsi="Tahoma" w:cs="Tahoma"/>
      <w:sz w:val="16"/>
      <w:szCs w:val="16"/>
    </w:rPr>
  </w:style>
  <w:style w:type="paragraph" w:styleId="BodyText2">
    <w:name w:val="Body Text 2"/>
    <w:basedOn w:val="Normal"/>
    <w:rsid w:val="00F90027"/>
    <w:pPr>
      <w:tabs>
        <w:tab w:val="right" w:pos="10080"/>
      </w:tabs>
      <w:spacing w:before="120"/>
      <w:ind w:right="2160"/>
    </w:pPr>
    <w:rPr>
      <w:szCs w:val="20"/>
    </w:rPr>
  </w:style>
  <w:style w:type="paragraph" w:styleId="BodyText3">
    <w:name w:val="Body Text 3"/>
    <w:basedOn w:val="Normal"/>
    <w:rsid w:val="00F90027"/>
    <w:pPr>
      <w:tabs>
        <w:tab w:val="right" w:pos="10080"/>
      </w:tabs>
      <w:spacing w:before="120"/>
    </w:pPr>
    <w:rPr>
      <w:rFonts w:ascii="Palatino" w:hAnsi="Palatino"/>
      <w:sz w:val="22"/>
      <w:szCs w:val="20"/>
    </w:rPr>
  </w:style>
  <w:style w:type="character" w:customStyle="1" w:styleId="doi">
    <w:name w:val="doi"/>
    <w:basedOn w:val="DefaultParagraphFont"/>
    <w:rsid w:val="003B210E"/>
  </w:style>
  <w:style w:type="character" w:customStyle="1" w:styleId="first">
    <w:name w:val="first"/>
    <w:basedOn w:val="DefaultParagraphFont"/>
    <w:rsid w:val="0087225F"/>
  </w:style>
  <w:style w:type="character" w:customStyle="1" w:styleId="hidden">
    <w:name w:val="hidden"/>
    <w:basedOn w:val="DefaultParagraphFont"/>
    <w:rsid w:val="0087225F"/>
  </w:style>
  <w:style w:type="character" w:customStyle="1" w:styleId="second">
    <w:name w:val="second"/>
    <w:basedOn w:val="DefaultParagraphFont"/>
    <w:rsid w:val="0087225F"/>
  </w:style>
  <w:style w:type="paragraph" w:customStyle="1" w:styleId="msobodytext4">
    <w:name w:val="msobodytext4"/>
    <w:basedOn w:val="Normal"/>
    <w:rsid w:val="001D345C"/>
    <w:pPr>
      <w:spacing w:before="100" w:beforeAutospacing="1" w:after="100" w:afterAutospacing="1"/>
    </w:pPr>
  </w:style>
  <w:style w:type="paragraph" w:customStyle="1" w:styleId="msoaccenttext2">
    <w:name w:val="msoaccenttext2"/>
    <w:basedOn w:val="Normal"/>
    <w:rsid w:val="001D345C"/>
    <w:pPr>
      <w:spacing w:before="100" w:beforeAutospacing="1" w:after="100" w:afterAutospacing="1"/>
    </w:pPr>
  </w:style>
  <w:style w:type="paragraph" w:styleId="BodyTextIndent">
    <w:name w:val="Body Text Indent"/>
    <w:basedOn w:val="Normal"/>
    <w:rsid w:val="0081658A"/>
    <w:pPr>
      <w:spacing w:after="120"/>
      <w:ind w:left="360"/>
    </w:pPr>
  </w:style>
  <w:style w:type="paragraph" w:customStyle="1" w:styleId="style2">
    <w:name w:val="style2"/>
    <w:basedOn w:val="Normal"/>
    <w:rsid w:val="00C33F96"/>
    <w:pPr>
      <w:spacing w:before="100" w:beforeAutospacing="1" w:after="100" w:afterAutospacing="1"/>
    </w:pPr>
  </w:style>
  <w:style w:type="paragraph" w:customStyle="1" w:styleId="Default">
    <w:name w:val="Default"/>
    <w:rsid w:val="00C33F96"/>
    <w:pPr>
      <w:autoSpaceDE w:val="0"/>
      <w:autoSpaceDN w:val="0"/>
      <w:adjustRightInd w:val="0"/>
    </w:pPr>
    <w:rPr>
      <w:color w:val="000000"/>
      <w:sz w:val="24"/>
      <w:szCs w:val="24"/>
    </w:rPr>
  </w:style>
  <w:style w:type="character" w:customStyle="1" w:styleId="style1">
    <w:name w:val="style1"/>
    <w:basedOn w:val="DefaultParagraphFont"/>
    <w:rsid w:val="008D706C"/>
  </w:style>
  <w:style w:type="paragraph" w:styleId="ListParagraph">
    <w:name w:val="List Paragraph"/>
    <w:basedOn w:val="Normal"/>
    <w:uiPriority w:val="34"/>
    <w:qFormat/>
    <w:rsid w:val="00953245"/>
    <w:pPr>
      <w:spacing w:after="200" w:line="276" w:lineRule="auto"/>
      <w:ind w:left="720"/>
      <w:contextualSpacing/>
    </w:pPr>
    <w:rPr>
      <w:rFonts w:ascii="Calibri" w:eastAsia="Calibri" w:hAnsi="Calibri"/>
      <w:sz w:val="22"/>
      <w:szCs w:val="22"/>
    </w:rPr>
  </w:style>
  <w:style w:type="character" w:styleId="FollowedHyperlink">
    <w:name w:val="FollowedHyperlink"/>
    <w:rsid w:val="00B6513D"/>
    <w:rPr>
      <w:color w:val="800080"/>
      <w:u w:val="single"/>
    </w:rPr>
  </w:style>
  <w:style w:type="character" w:customStyle="1" w:styleId="HTMLPreformattedChar">
    <w:name w:val="HTML Preformatted Char"/>
    <w:link w:val="HTMLPreformatted"/>
    <w:uiPriority w:val="99"/>
    <w:rsid w:val="000A38F3"/>
    <w:rPr>
      <w:rFonts w:ascii="Courier New" w:hAnsi="Courier New" w:cs="Courier New"/>
    </w:rPr>
  </w:style>
  <w:style w:type="character" w:customStyle="1" w:styleId="moz-txt-citetags">
    <w:name w:val="moz-txt-citetags"/>
    <w:basedOn w:val="DefaultParagraphFont"/>
    <w:rsid w:val="00A845AF"/>
  </w:style>
  <w:style w:type="character" w:customStyle="1" w:styleId="apple-tab-span">
    <w:name w:val="apple-tab-span"/>
    <w:basedOn w:val="DefaultParagraphFont"/>
    <w:rsid w:val="00A845AF"/>
  </w:style>
  <w:style w:type="character" w:customStyle="1" w:styleId="Heading1Char">
    <w:name w:val="Heading 1 Char"/>
    <w:link w:val="Heading1"/>
    <w:rsid w:val="005E57DA"/>
    <w:rPr>
      <w:sz w:val="42"/>
      <w:szCs w:val="42"/>
    </w:rPr>
  </w:style>
  <w:style w:type="character" w:customStyle="1" w:styleId="Heading3Char">
    <w:name w:val="Heading 3 Char"/>
    <w:link w:val="Heading3"/>
    <w:rsid w:val="005E57DA"/>
    <w:rPr>
      <w:rFonts w:ascii="Arial" w:hAnsi="Arial" w:cs="Arial"/>
      <w:sz w:val="26"/>
      <w:szCs w:val="26"/>
    </w:rPr>
  </w:style>
  <w:style w:type="paragraph" w:customStyle="1" w:styleId="heading30">
    <w:name w:val="heading3"/>
    <w:basedOn w:val="Normal"/>
    <w:rsid w:val="00D1507C"/>
    <w:pPr>
      <w:spacing w:before="100" w:beforeAutospacing="1" w:after="100" w:afterAutospacing="1"/>
    </w:pPr>
  </w:style>
  <w:style w:type="character" w:customStyle="1" w:styleId="apple-converted-space">
    <w:name w:val="apple-converted-space"/>
    <w:basedOn w:val="DefaultParagraphFont"/>
    <w:rsid w:val="00613285"/>
  </w:style>
  <w:style w:type="character" w:customStyle="1" w:styleId="sifr-alternate">
    <w:name w:val="sifr-alternate"/>
    <w:basedOn w:val="DefaultParagraphFont"/>
    <w:rsid w:val="00944F75"/>
  </w:style>
  <w:style w:type="paragraph" w:customStyle="1" w:styleId="style10">
    <w:name w:val="style10"/>
    <w:basedOn w:val="Normal"/>
    <w:rsid w:val="00AE6C93"/>
    <w:pPr>
      <w:spacing w:before="100" w:beforeAutospacing="1" w:after="100" w:afterAutospacing="1"/>
    </w:pPr>
  </w:style>
  <w:style w:type="character" w:customStyle="1" w:styleId="style22">
    <w:name w:val="style22"/>
    <w:basedOn w:val="DefaultParagraphFont"/>
    <w:rsid w:val="00AE6C93"/>
  </w:style>
  <w:style w:type="character" w:customStyle="1" w:styleId="style21">
    <w:name w:val="style21"/>
    <w:basedOn w:val="DefaultParagraphFont"/>
    <w:rsid w:val="00AE6C93"/>
  </w:style>
  <w:style w:type="paragraph" w:customStyle="1" w:styleId="style12">
    <w:name w:val="style12"/>
    <w:basedOn w:val="Normal"/>
    <w:rsid w:val="00AE6C93"/>
    <w:pPr>
      <w:spacing w:before="100" w:beforeAutospacing="1" w:after="100" w:afterAutospacing="1"/>
    </w:pPr>
  </w:style>
  <w:style w:type="character" w:customStyle="1" w:styleId="apple-style-span">
    <w:name w:val="apple-style-span"/>
    <w:basedOn w:val="DefaultParagraphFont"/>
    <w:rsid w:val="00AE6C93"/>
  </w:style>
  <w:style w:type="character" w:customStyle="1" w:styleId="src">
    <w:name w:val="src"/>
    <w:basedOn w:val="DefaultParagraphFont"/>
    <w:rsid w:val="0082539F"/>
  </w:style>
  <w:style w:type="character" w:customStyle="1" w:styleId="jrnl">
    <w:name w:val="jrnl"/>
    <w:basedOn w:val="DefaultParagraphFont"/>
    <w:rsid w:val="0082539F"/>
  </w:style>
  <w:style w:type="paragraph" w:customStyle="1" w:styleId="citation">
    <w:name w:val="citation"/>
    <w:basedOn w:val="Normal"/>
    <w:rsid w:val="0082539F"/>
    <w:pPr>
      <w:spacing w:before="100" w:beforeAutospacing="1" w:after="100" w:afterAutospacing="1"/>
    </w:pPr>
  </w:style>
  <w:style w:type="character" w:customStyle="1" w:styleId="spelle">
    <w:name w:val="spelle"/>
    <w:basedOn w:val="DefaultParagraphFont"/>
    <w:rsid w:val="0082539F"/>
  </w:style>
  <w:style w:type="character" w:customStyle="1" w:styleId="atl">
    <w:name w:val="atl"/>
    <w:basedOn w:val="DefaultParagraphFont"/>
    <w:rsid w:val="0082539F"/>
  </w:style>
  <w:style w:type="character" w:customStyle="1" w:styleId="journalname">
    <w:name w:val="journalname"/>
    <w:basedOn w:val="DefaultParagraphFont"/>
    <w:rsid w:val="0082539F"/>
  </w:style>
  <w:style w:type="character" w:customStyle="1" w:styleId="journalnumber">
    <w:name w:val="journalnumber"/>
    <w:basedOn w:val="DefaultParagraphFont"/>
    <w:rsid w:val="0082539F"/>
  </w:style>
  <w:style w:type="character" w:styleId="CommentReference">
    <w:name w:val="annotation reference"/>
    <w:uiPriority w:val="99"/>
    <w:semiHidden/>
    <w:unhideWhenUsed/>
    <w:rsid w:val="00305A19"/>
    <w:rPr>
      <w:sz w:val="16"/>
      <w:szCs w:val="16"/>
    </w:rPr>
  </w:style>
  <w:style w:type="paragraph" w:styleId="CommentText">
    <w:name w:val="annotation text"/>
    <w:basedOn w:val="Normal"/>
    <w:link w:val="CommentTextChar"/>
    <w:uiPriority w:val="99"/>
    <w:unhideWhenUsed/>
    <w:rsid w:val="00305A19"/>
    <w:rPr>
      <w:sz w:val="20"/>
      <w:szCs w:val="20"/>
    </w:rPr>
  </w:style>
  <w:style w:type="character" w:customStyle="1" w:styleId="CommentTextChar">
    <w:name w:val="Comment Text Char"/>
    <w:basedOn w:val="DefaultParagraphFont"/>
    <w:link w:val="CommentText"/>
    <w:uiPriority w:val="99"/>
    <w:rsid w:val="00305A19"/>
  </w:style>
  <w:style w:type="paragraph" w:styleId="FootnoteText">
    <w:name w:val="footnote text"/>
    <w:basedOn w:val="Normal"/>
    <w:link w:val="FootnoteTextChar"/>
    <w:uiPriority w:val="99"/>
    <w:unhideWhenUsed/>
    <w:rsid w:val="00305A19"/>
    <w:rPr>
      <w:rFonts w:ascii="Calibri" w:eastAsia="Calibri" w:hAnsi="Calibri"/>
      <w:sz w:val="20"/>
      <w:szCs w:val="20"/>
      <w:lang w:val="x-none" w:eastAsia="x-none"/>
    </w:rPr>
  </w:style>
  <w:style w:type="character" w:customStyle="1" w:styleId="FootnoteTextChar">
    <w:name w:val="Footnote Text Char"/>
    <w:link w:val="FootnoteText"/>
    <w:uiPriority w:val="99"/>
    <w:rsid w:val="00305A19"/>
    <w:rPr>
      <w:rFonts w:ascii="Calibri" w:eastAsia="Calibri" w:hAnsi="Calibri"/>
    </w:rPr>
  </w:style>
  <w:style w:type="character" w:styleId="FootnoteReference">
    <w:name w:val="footnote reference"/>
    <w:uiPriority w:val="99"/>
    <w:semiHidden/>
    <w:unhideWhenUsed/>
    <w:rsid w:val="00305A19"/>
    <w:rPr>
      <w:vertAlign w:val="superscript"/>
    </w:rPr>
  </w:style>
  <w:style w:type="character" w:customStyle="1" w:styleId="pagination">
    <w:name w:val="pagination"/>
    <w:basedOn w:val="DefaultParagraphFont"/>
    <w:rsid w:val="00CB6E58"/>
  </w:style>
  <w:style w:type="character" w:customStyle="1" w:styleId="label">
    <w:name w:val="label"/>
    <w:basedOn w:val="DefaultParagraphFont"/>
    <w:rsid w:val="00CB6E58"/>
  </w:style>
  <w:style w:type="character" w:customStyle="1" w:styleId="value">
    <w:name w:val="value"/>
    <w:basedOn w:val="DefaultParagraphFont"/>
    <w:rsid w:val="00CB6E58"/>
  </w:style>
  <w:style w:type="paragraph" w:customStyle="1" w:styleId="authors">
    <w:name w:val="authors"/>
    <w:basedOn w:val="Normal"/>
    <w:rsid w:val="00CB6E58"/>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A551EE"/>
    <w:rPr>
      <w:b/>
      <w:bCs/>
      <w:lang w:val="x-none" w:eastAsia="x-none"/>
    </w:rPr>
  </w:style>
  <w:style w:type="character" w:customStyle="1" w:styleId="CommentSubjectChar">
    <w:name w:val="Comment Subject Char"/>
    <w:link w:val="CommentSubject"/>
    <w:uiPriority w:val="99"/>
    <w:semiHidden/>
    <w:rsid w:val="00A551EE"/>
    <w:rPr>
      <w:b/>
      <w:bCs/>
    </w:rPr>
  </w:style>
  <w:style w:type="paragraph" w:styleId="Revision">
    <w:name w:val="Revision"/>
    <w:hidden/>
    <w:uiPriority w:val="99"/>
    <w:semiHidden/>
    <w:rsid w:val="00F90027"/>
    <w:rPr>
      <w:sz w:val="24"/>
      <w:szCs w:val="24"/>
    </w:rPr>
  </w:style>
  <w:style w:type="table" w:customStyle="1" w:styleId="TableGrid1">
    <w:name w:val="Table Grid1"/>
    <w:basedOn w:val="TableNormal"/>
    <w:next w:val="TableGrid"/>
    <w:uiPriority w:val="59"/>
    <w:rsid w:val="001F22C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26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rsid w:val="002F226E"/>
  </w:style>
  <w:style w:type="character" w:customStyle="1" w:styleId="fm-citation-ids-label">
    <w:name w:val="fm-citation-ids-label"/>
    <w:basedOn w:val="DefaultParagraphFont"/>
    <w:rsid w:val="002F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4">
      <w:bodyDiv w:val="1"/>
      <w:marLeft w:val="0"/>
      <w:marRight w:val="0"/>
      <w:marTop w:val="0"/>
      <w:marBottom w:val="0"/>
      <w:divBdr>
        <w:top w:val="none" w:sz="0" w:space="0" w:color="auto"/>
        <w:left w:val="none" w:sz="0" w:space="0" w:color="auto"/>
        <w:bottom w:val="none" w:sz="0" w:space="0" w:color="auto"/>
        <w:right w:val="none" w:sz="0" w:space="0" w:color="auto"/>
      </w:divBdr>
    </w:div>
    <w:div w:id="5521907">
      <w:bodyDiv w:val="1"/>
      <w:marLeft w:val="0"/>
      <w:marRight w:val="0"/>
      <w:marTop w:val="0"/>
      <w:marBottom w:val="0"/>
      <w:divBdr>
        <w:top w:val="none" w:sz="0" w:space="0" w:color="auto"/>
        <w:left w:val="none" w:sz="0" w:space="0" w:color="auto"/>
        <w:bottom w:val="none" w:sz="0" w:space="0" w:color="auto"/>
        <w:right w:val="none" w:sz="0" w:space="0" w:color="auto"/>
      </w:divBdr>
    </w:div>
    <w:div w:id="24525600">
      <w:bodyDiv w:val="1"/>
      <w:marLeft w:val="0"/>
      <w:marRight w:val="0"/>
      <w:marTop w:val="0"/>
      <w:marBottom w:val="0"/>
      <w:divBdr>
        <w:top w:val="none" w:sz="0" w:space="0" w:color="auto"/>
        <w:left w:val="none" w:sz="0" w:space="0" w:color="auto"/>
        <w:bottom w:val="none" w:sz="0" w:space="0" w:color="auto"/>
        <w:right w:val="none" w:sz="0" w:space="0" w:color="auto"/>
      </w:divBdr>
      <w:divsChild>
        <w:div w:id="1604996652">
          <w:marLeft w:val="0"/>
          <w:marRight w:val="0"/>
          <w:marTop w:val="0"/>
          <w:marBottom w:val="0"/>
          <w:divBdr>
            <w:top w:val="none" w:sz="0" w:space="0" w:color="auto"/>
            <w:left w:val="none" w:sz="0" w:space="0" w:color="auto"/>
            <w:bottom w:val="none" w:sz="0" w:space="0" w:color="auto"/>
            <w:right w:val="none" w:sz="0" w:space="0" w:color="auto"/>
          </w:divBdr>
          <w:divsChild>
            <w:div w:id="273907505">
              <w:marLeft w:val="0"/>
              <w:marRight w:val="0"/>
              <w:marTop w:val="0"/>
              <w:marBottom w:val="0"/>
              <w:divBdr>
                <w:top w:val="none" w:sz="0" w:space="0" w:color="auto"/>
                <w:left w:val="none" w:sz="0" w:space="0" w:color="auto"/>
                <w:bottom w:val="none" w:sz="0" w:space="0" w:color="auto"/>
                <w:right w:val="none" w:sz="0" w:space="0" w:color="auto"/>
              </w:divBdr>
            </w:div>
            <w:div w:id="875891028">
              <w:marLeft w:val="0"/>
              <w:marRight w:val="0"/>
              <w:marTop w:val="0"/>
              <w:marBottom w:val="0"/>
              <w:divBdr>
                <w:top w:val="none" w:sz="0" w:space="0" w:color="auto"/>
                <w:left w:val="none" w:sz="0" w:space="0" w:color="auto"/>
                <w:bottom w:val="none" w:sz="0" w:space="0" w:color="auto"/>
                <w:right w:val="none" w:sz="0" w:space="0" w:color="auto"/>
              </w:divBdr>
            </w:div>
            <w:div w:id="1464499456">
              <w:marLeft w:val="0"/>
              <w:marRight w:val="0"/>
              <w:marTop w:val="0"/>
              <w:marBottom w:val="0"/>
              <w:divBdr>
                <w:top w:val="none" w:sz="0" w:space="0" w:color="auto"/>
                <w:left w:val="none" w:sz="0" w:space="0" w:color="auto"/>
                <w:bottom w:val="none" w:sz="0" w:space="0" w:color="auto"/>
                <w:right w:val="none" w:sz="0" w:space="0" w:color="auto"/>
              </w:divBdr>
            </w:div>
            <w:div w:id="18425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8971">
      <w:bodyDiv w:val="1"/>
      <w:marLeft w:val="0"/>
      <w:marRight w:val="0"/>
      <w:marTop w:val="0"/>
      <w:marBottom w:val="0"/>
      <w:divBdr>
        <w:top w:val="none" w:sz="0" w:space="0" w:color="auto"/>
        <w:left w:val="none" w:sz="0" w:space="0" w:color="auto"/>
        <w:bottom w:val="none" w:sz="0" w:space="0" w:color="auto"/>
        <w:right w:val="none" w:sz="0" w:space="0" w:color="auto"/>
      </w:divBdr>
      <w:divsChild>
        <w:div w:id="271285843">
          <w:marLeft w:val="0"/>
          <w:marRight w:val="0"/>
          <w:marTop w:val="0"/>
          <w:marBottom w:val="0"/>
          <w:divBdr>
            <w:top w:val="none" w:sz="0" w:space="0" w:color="auto"/>
            <w:left w:val="none" w:sz="0" w:space="0" w:color="auto"/>
            <w:bottom w:val="none" w:sz="0" w:space="0" w:color="auto"/>
            <w:right w:val="none" w:sz="0" w:space="0" w:color="auto"/>
          </w:divBdr>
        </w:div>
        <w:div w:id="1124813681">
          <w:marLeft w:val="0"/>
          <w:marRight w:val="0"/>
          <w:marTop w:val="0"/>
          <w:marBottom w:val="0"/>
          <w:divBdr>
            <w:top w:val="none" w:sz="0" w:space="0" w:color="auto"/>
            <w:left w:val="none" w:sz="0" w:space="0" w:color="auto"/>
            <w:bottom w:val="none" w:sz="0" w:space="0" w:color="auto"/>
            <w:right w:val="none" w:sz="0" w:space="0" w:color="auto"/>
          </w:divBdr>
        </w:div>
      </w:divsChild>
    </w:div>
    <w:div w:id="55907878">
      <w:bodyDiv w:val="1"/>
      <w:marLeft w:val="0"/>
      <w:marRight w:val="0"/>
      <w:marTop w:val="0"/>
      <w:marBottom w:val="0"/>
      <w:divBdr>
        <w:top w:val="none" w:sz="0" w:space="0" w:color="auto"/>
        <w:left w:val="none" w:sz="0" w:space="0" w:color="auto"/>
        <w:bottom w:val="none" w:sz="0" w:space="0" w:color="auto"/>
        <w:right w:val="none" w:sz="0" w:space="0" w:color="auto"/>
      </w:divBdr>
    </w:div>
    <w:div w:id="62410480">
      <w:bodyDiv w:val="1"/>
      <w:marLeft w:val="0"/>
      <w:marRight w:val="0"/>
      <w:marTop w:val="0"/>
      <w:marBottom w:val="0"/>
      <w:divBdr>
        <w:top w:val="none" w:sz="0" w:space="0" w:color="auto"/>
        <w:left w:val="none" w:sz="0" w:space="0" w:color="auto"/>
        <w:bottom w:val="none" w:sz="0" w:space="0" w:color="auto"/>
        <w:right w:val="none" w:sz="0" w:space="0" w:color="auto"/>
      </w:divBdr>
    </w:div>
    <w:div w:id="66196186">
      <w:bodyDiv w:val="1"/>
      <w:marLeft w:val="0"/>
      <w:marRight w:val="0"/>
      <w:marTop w:val="0"/>
      <w:marBottom w:val="0"/>
      <w:divBdr>
        <w:top w:val="none" w:sz="0" w:space="0" w:color="auto"/>
        <w:left w:val="none" w:sz="0" w:space="0" w:color="auto"/>
        <w:bottom w:val="none" w:sz="0" w:space="0" w:color="auto"/>
        <w:right w:val="none" w:sz="0" w:space="0" w:color="auto"/>
      </w:divBdr>
      <w:divsChild>
        <w:div w:id="414985135">
          <w:marLeft w:val="0"/>
          <w:marRight w:val="0"/>
          <w:marTop w:val="0"/>
          <w:marBottom w:val="0"/>
          <w:divBdr>
            <w:top w:val="none" w:sz="0" w:space="0" w:color="auto"/>
            <w:left w:val="none" w:sz="0" w:space="0" w:color="auto"/>
            <w:bottom w:val="none" w:sz="0" w:space="0" w:color="auto"/>
            <w:right w:val="none" w:sz="0" w:space="0" w:color="auto"/>
          </w:divBdr>
        </w:div>
        <w:div w:id="2017535167">
          <w:marLeft w:val="0"/>
          <w:marRight w:val="0"/>
          <w:marTop w:val="0"/>
          <w:marBottom w:val="0"/>
          <w:divBdr>
            <w:top w:val="none" w:sz="0" w:space="0" w:color="auto"/>
            <w:left w:val="none" w:sz="0" w:space="0" w:color="auto"/>
            <w:bottom w:val="none" w:sz="0" w:space="0" w:color="auto"/>
            <w:right w:val="none" w:sz="0" w:space="0" w:color="auto"/>
          </w:divBdr>
        </w:div>
        <w:div w:id="1052197446">
          <w:marLeft w:val="0"/>
          <w:marRight w:val="0"/>
          <w:marTop w:val="0"/>
          <w:marBottom w:val="0"/>
          <w:divBdr>
            <w:top w:val="none" w:sz="0" w:space="0" w:color="auto"/>
            <w:left w:val="none" w:sz="0" w:space="0" w:color="auto"/>
            <w:bottom w:val="none" w:sz="0" w:space="0" w:color="auto"/>
            <w:right w:val="none" w:sz="0" w:space="0" w:color="auto"/>
          </w:divBdr>
        </w:div>
      </w:divsChild>
    </w:div>
    <w:div w:id="70390599">
      <w:bodyDiv w:val="1"/>
      <w:marLeft w:val="0"/>
      <w:marRight w:val="0"/>
      <w:marTop w:val="0"/>
      <w:marBottom w:val="0"/>
      <w:divBdr>
        <w:top w:val="none" w:sz="0" w:space="0" w:color="auto"/>
        <w:left w:val="none" w:sz="0" w:space="0" w:color="auto"/>
        <w:bottom w:val="none" w:sz="0" w:space="0" w:color="auto"/>
        <w:right w:val="none" w:sz="0" w:space="0" w:color="auto"/>
      </w:divBdr>
    </w:div>
    <w:div w:id="71970557">
      <w:bodyDiv w:val="1"/>
      <w:marLeft w:val="0"/>
      <w:marRight w:val="0"/>
      <w:marTop w:val="0"/>
      <w:marBottom w:val="0"/>
      <w:divBdr>
        <w:top w:val="none" w:sz="0" w:space="0" w:color="auto"/>
        <w:left w:val="none" w:sz="0" w:space="0" w:color="auto"/>
        <w:bottom w:val="none" w:sz="0" w:space="0" w:color="auto"/>
        <w:right w:val="none" w:sz="0" w:space="0" w:color="auto"/>
      </w:divBdr>
    </w:div>
    <w:div w:id="85465135">
      <w:bodyDiv w:val="1"/>
      <w:marLeft w:val="0"/>
      <w:marRight w:val="0"/>
      <w:marTop w:val="0"/>
      <w:marBottom w:val="0"/>
      <w:divBdr>
        <w:top w:val="none" w:sz="0" w:space="0" w:color="auto"/>
        <w:left w:val="none" w:sz="0" w:space="0" w:color="auto"/>
        <w:bottom w:val="none" w:sz="0" w:space="0" w:color="auto"/>
        <w:right w:val="none" w:sz="0" w:space="0" w:color="auto"/>
      </w:divBdr>
    </w:div>
    <w:div w:id="120539433">
      <w:bodyDiv w:val="1"/>
      <w:marLeft w:val="0"/>
      <w:marRight w:val="0"/>
      <w:marTop w:val="0"/>
      <w:marBottom w:val="0"/>
      <w:divBdr>
        <w:top w:val="none" w:sz="0" w:space="0" w:color="auto"/>
        <w:left w:val="none" w:sz="0" w:space="0" w:color="auto"/>
        <w:bottom w:val="none" w:sz="0" w:space="0" w:color="auto"/>
        <w:right w:val="none" w:sz="0" w:space="0" w:color="auto"/>
      </w:divBdr>
    </w:div>
    <w:div w:id="122163770">
      <w:bodyDiv w:val="1"/>
      <w:marLeft w:val="0"/>
      <w:marRight w:val="0"/>
      <w:marTop w:val="0"/>
      <w:marBottom w:val="0"/>
      <w:divBdr>
        <w:top w:val="none" w:sz="0" w:space="0" w:color="auto"/>
        <w:left w:val="none" w:sz="0" w:space="0" w:color="auto"/>
        <w:bottom w:val="none" w:sz="0" w:space="0" w:color="auto"/>
        <w:right w:val="none" w:sz="0" w:space="0" w:color="auto"/>
      </w:divBdr>
      <w:divsChild>
        <w:div w:id="501550118">
          <w:marLeft w:val="0"/>
          <w:marRight w:val="0"/>
          <w:marTop w:val="0"/>
          <w:marBottom w:val="0"/>
          <w:divBdr>
            <w:top w:val="none" w:sz="0" w:space="0" w:color="auto"/>
            <w:left w:val="none" w:sz="0" w:space="0" w:color="auto"/>
            <w:bottom w:val="none" w:sz="0" w:space="0" w:color="auto"/>
            <w:right w:val="none" w:sz="0" w:space="0" w:color="auto"/>
          </w:divBdr>
          <w:divsChild>
            <w:div w:id="1018771774">
              <w:marLeft w:val="0"/>
              <w:marRight w:val="0"/>
              <w:marTop w:val="0"/>
              <w:marBottom w:val="0"/>
              <w:divBdr>
                <w:top w:val="none" w:sz="0" w:space="0" w:color="auto"/>
                <w:left w:val="none" w:sz="0" w:space="0" w:color="auto"/>
                <w:bottom w:val="none" w:sz="0" w:space="0" w:color="auto"/>
                <w:right w:val="none" w:sz="0" w:space="0" w:color="auto"/>
              </w:divBdr>
              <w:divsChild>
                <w:div w:id="335885822">
                  <w:marLeft w:val="0"/>
                  <w:marRight w:val="0"/>
                  <w:marTop w:val="0"/>
                  <w:marBottom w:val="0"/>
                  <w:divBdr>
                    <w:top w:val="none" w:sz="0" w:space="0" w:color="auto"/>
                    <w:left w:val="none" w:sz="0" w:space="0" w:color="auto"/>
                    <w:bottom w:val="none" w:sz="0" w:space="0" w:color="auto"/>
                    <w:right w:val="none" w:sz="0" w:space="0" w:color="auto"/>
                  </w:divBdr>
                </w:div>
                <w:div w:id="1584410358">
                  <w:marLeft w:val="0"/>
                  <w:marRight w:val="0"/>
                  <w:marTop w:val="0"/>
                  <w:marBottom w:val="0"/>
                  <w:divBdr>
                    <w:top w:val="none" w:sz="0" w:space="0" w:color="auto"/>
                    <w:left w:val="none" w:sz="0" w:space="0" w:color="auto"/>
                    <w:bottom w:val="none" w:sz="0" w:space="0" w:color="auto"/>
                    <w:right w:val="none" w:sz="0" w:space="0" w:color="auto"/>
                  </w:divBdr>
                </w:div>
                <w:div w:id="522326005">
                  <w:marLeft w:val="0"/>
                  <w:marRight w:val="0"/>
                  <w:marTop w:val="0"/>
                  <w:marBottom w:val="0"/>
                  <w:divBdr>
                    <w:top w:val="none" w:sz="0" w:space="0" w:color="auto"/>
                    <w:left w:val="none" w:sz="0" w:space="0" w:color="auto"/>
                    <w:bottom w:val="none" w:sz="0" w:space="0" w:color="auto"/>
                    <w:right w:val="none" w:sz="0" w:space="0" w:color="auto"/>
                  </w:divBdr>
                </w:div>
              </w:divsChild>
            </w:div>
            <w:div w:id="113403522">
              <w:marLeft w:val="0"/>
              <w:marRight w:val="0"/>
              <w:marTop w:val="0"/>
              <w:marBottom w:val="0"/>
              <w:divBdr>
                <w:top w:val="none" w:sz="0" w:space="0" w:color="auto"/>
                <w:left w:val="none" w:sz="0" w:space="0" w:color="auto"/>
                <w:bottom w:val="none" w:sz="0" w:space="0" w:color="auto"/>
                <w:right w:val="none" w:sz="0" w:space="0" w:color="auto"/>
              </w:divBdr>
              <w:divsChild>
                <w:div w:id="630400938">
                  <w:marLeft w:val="0"/>
                  <w:marRight w:val="0"/>
                  <w:marTop w:val="0"/>
                  <w:marBottom w:val="0"/>
                  <w:divBdr>
                    <w:top w:val="none" w:sz="0" w:space="0" w:color="auto"/>
                    <w:left w:val="none" w:sz="0" w:space="0" w:color="auto"/>
                    <w:bottom w:val="none" w:sz="0" w:space="0" w:color="auto"/>
                    <w:right w:val="none" w:sz="0" w:space="0" w:color="auto"/>
                  </w:divBdr>
                </w:div>
                <w:div w:id="1263999513">
                  <w:marLeft w:val="0"/>
                  <w:marRight w:val="0"/>
                  <w:marTop w:val="0"/>
                  <w:marBottom w:val="0"/>
                  <w:divBdr>
                    <w:top w:val="none" w:sz="0" w:space="0" w:color="auto"/>
                    <w:left w:val="none" w:sz="0" w:space="0" w:color="auto"/>
                    <w:bottom w:val="none" w:sz="0" w:space="0" w:color="auto"/>
                    <w:right w:val="none" w:sz="0" w:space="0" w:color="auto"/>
                  </w:divBdr>
                </w:div>
                <w:div w:id="1132675293">
                  <w:marLeft w:val="0"/>
                  <w:marRight w:val="0"/>
                  <w:marTop w:val="0"/>
                  <w:marBottom w:val="0"/>
                  <w:divBdr>
                    <w:top w:val="none" w:sz="0" w:space="0" w:color="auto"/>
                    <w:left w:val="none" w:sz="0" w:space="0" w:color="auto"/>
                    <w:bottom w:val="none" w:sz="0" w:space="0" w:color="auto"/>
                    <w:right w:val="none" w:sz="0" w:space="0" w:color="auto"/>
                  </w:divBdr>
                </w:div>
              </w:divsChild>
            </w:div>
            <w:div w:id="363671655">
              <w:marLeft w:val="0"/>
              <w:marRight w:val="0"/>
              <w:marTop w:val="0"/>
              <w:marBottom w:val="0"/>
              <w:divBdr>
                <w:top w:val="none" w:sz="0" w:space="0" w:color="auto"/>
                <w:left w:val="none" w:sz="0" w:space="0" w:color="auto"/>
                <w:bottom w:val="none" w:sz="0" w:space="0" w:color="auto"/>
                <w:right w:val="none" w:sz="0" w:space="0" w:color="auto"/>
              </w:divBdr>
              <w:divsChild>
                <w:div w:id="511382827">
                  <w:marLeft w:val="0"/>
                  <w:marRight w:val="0"/>
                  <w:marTop w:val="0"/>
                  <w:marBottom w:val="0"/>
                  <w:divBdr>
                    <w:top w:val="none" w:sz="0" w:space="0" w:color="auto"/>
                    <w:left w:val="none" w:sz="0" w:space="0" w:color="auto"/>
                    <w:bottom w:val="none" w:sz="0" w:space="0" w:color="auto"/>
                    <w:right w:val="none" w:sz="0" w:space="0" w:color="auto"/>
                  </w:divBdr>
                </w:div>
                <w:div w:id="319500440">
                  <w:marLeft w:val="0"/>
                  <w:marRight w:val="0"/>
                  <w:marTop w:val="0"/>
                  <w:marBottom w:val="0"/>
                  <w:divBdr>
                    <w:top w:val="none" w:sz="0" w:space="0" w:color="auto"/>
                    <w:left w:val="none" w:sz="0" w:space="0" w:color="auto"/>
                    <w:bottom w:val="none" w:sz="0" w:space="0" w:color="auto"/>
                    <w:right w:val="none" w:sz="0" w:space="0" w:color="auto"/>
                  </w:divBdr>
                </w:div>
                <w:div w:id="1437097257">
                  <w:marLeft w:val="0"/>
                  <w:marRight w:val="0"/>
                  <w:marTop w:val="0"/>
                  <w:marBottom w:val="0"/>
                  <w:divBdr>
                    <w:top w:val="none" w:sz="0" w:space="0" w:color="auto"/>
                    <w:left w:val="none" w:sz="0" w:space="0" w:color="auto"/>
                    <w:bottom w:val="none" w:sz="0" w:space="0" w:color="auto"/>
                    <w:right w:val="none" w:sz="0" w:space="0" w:color="auto"/>
                  </w:divBdr>
                </w:div>
              </w:divsChild>
            </w:div>
            <w:div w:id="504907811">
              <w:marLeft w:val="0"/>
              <w:marRight w:val="0"/>
              <w:marTop w:val="0"/>
              <w:marBottom w:val="0"/>
              <w:divBdr>
                <w:top w:val="none" w:sz="0" w:space="0" w:color="auto"/>
                <w:left w:val="none" w:sz="0" w:space="0" w:color="auto"/>
                <w:bottom w:val="none" w:sz="0" w:space="0" w:color="auto"/>
                <w:right w:val="none" w:sz="0" w:space="0" w:color="auto"/>
              </w:divBdr>
              <w:divsChild>
                <w:div w:id="1737051937">
                  <w:marLeft w:val="0"/>
                  <w:marRight w:val="0"/>
                  <w:marTop w:val="0"/>
                  <w:marBottom w:val="0"/>
                  <w:divBdr>
                    <w:top w:val="none" w:sz="0" w:space="0" w:color="auto"/>
                    <w:left w:val="none" w:sz="0" w:space="0" w:color="auto"/>
                    <w:bottom w:val="none" w:sz="0" w:space="0" w:color="auto"/>
                    <w:right w:val="none" w:sz="0" w:space="0" w:color="auto"/>
                  </w:divBdr>
                </w:div>
                <w:div w:id="1443649665">
                  <w:marLeft w:val="0"/>
                  <w:marRight w:val="0"/>
                  <w:marTop w:val="0"/>
                  <w:marBottom w:val="0"/>
                  <w:divBdr>
                    <w:top w:val="none" w:sz="0" w:space="0" w:color="auto"/>
                    <w:left w:val="none" w:sz="0" w:space="0" w:color="auto"/>
                    <w:bottom w:val="none" w:sz="0" w:space="0" w:color="auto"/>
                    <w:right w:val="none" w:sz="0" w:space="0" w:color="auto"/>
                  </w:divBdr>
                </w:div>
                <w:div w:id="1618831475">
                  <w:marLeft w:val="0"/>
                  <w:marRight w:val="0"/>
                  <w:marTop w:val="0"/>
                  <w:marBottom w:val="0"/>
                  <w:divBdr>
                    <w:top w:val="none" w:sz="0" w:space="0" w:color="auto"/>
                    <w:left w:val="none" w:sz="0" w:space="0" w:color="auto"/>
                    <w:bottom w:val="none" w:sz="0" w:space="0" w:color="auto"/>
                    <w:right w:val="none" w:sz="0" w:space="0" w:color="auto"/>
                  </w:divBdr>
                </w:div>
              </w:divsChild>
            </w:div>
            <w:div w:id="987519173">
              <w:marLeft w:val="0"/>
              <w:marRight w:val="0"/>
              <w:marTop w:val="0"/>
              <w:marBottom w:val="0"/>
              <w:divBdr>
                <w:top w:val="none" w:sz="0" w:space="0" w:color="auto"/>
                <w:left w:val="none" w:sz="0" w:space="0" w:color="auto"/>
                <w:bottom w:val="none" w:sz="0" w:space="0" w:color="auto"/>
                <w:right w:val="none" w:sz="0" w:space="0" w:color="auto"/>
              </w:divBdr>
              <w:divsChild>
                <w:div w:id="199438457">
                  <w:marLeft w:val="0"/>
                  <w:marRight w:val="0"/>
                  <w:marTop w:val="0"/>
                  <w:marBottom w:val="0"/>
                  <w:divBdr>
                    <w:top w:val="none" w:sz="0" w:space="0" w:color="auto"/>
                    <w:left w:val="none" w:sz="0" w:space="0" w:color="auto"/>
                    <w:bottom w:val="none" w:sz="0" w:space="0" w:color="auto"/>
                    <w:right w:val="none" w:sz="0" w:space="0" w:color="auto"/>
                  </w:divBdr>
                </w:div>
                <w:div w:id="594873129">
                  <w:marLeft w:val="0"/>
                  <w:marRight w:val="0"/>
                  <w:marTop w:val="0"/>
                  <w:marBottom w:val="0"/>
                  <w:divBdr>
                    <w:top w:val="none" w:sz="0" w:space="0" w:color="auto"/>
                    <w:left w:val="none" w:sz="0" w:space="0" w:color="auto"/>
                    <w:bottom w:val="none" w:sz="0" w:space="0" w:color="auto"/>
                    <w:right w:val="none" w:sz="0" w:space="0" w:color="auto"/>
                  </w:divBdr>
                </w:div>
                <w:div w:id="563490631">
                  <w:marLeft w:val="0"/>
                  <w:marRight w:val="0"/>
                  <w:marTop w:val="0"/>
                  <w:marBottom w:val="0"/>
                  <w:divBdr>
                    <w:top w:val="none" w:sz="0" w:space="0" w:color="auto"/>
                    <w:left w:val="none" w:sz="0" w:space="0" w:color="auto"/>
                    <w:bottom w:val="none" w:sz="0" w:space="0" w:color="auto"/>
                    <w:right w:val="none" w:sz="0" w:space="0" w:color="auto"/>
                  </w:divBdr>
                </w:div>
              </w:divsChild>
            </w:div>
            <w:div w:id="475495039">
              <w:marLeft w:val="0"/>
              <w:marRight w:val="0"/>
              <w:marTop w:val="0"/>
              <w:marBottom w:val="0"/>
              <w:divBdr>
                <w:top w:val="none" w:sz="0" w:space="0" w:color="auto"/>
                <w:left w:val="none" w:sz="0" w:space="0" w:color="auto"/>
                <w:bottom w:val="none" w:sz="0" w:space="0" w:color="auto"/>
                <w:right w:val="none" w:sz="0" w:space="0" w:color="auto"/>
              </w:divBdr>
              <w:divsChild>
                <w:div w:id="598945858">
                  <w:marLeft w:val="0"/>
                  <w:marRight w:val="0"/>
                  <w:marTop w:val="0"/>
                  <w:marBottom w:val="0"/>
                  <w:divBdr>
                    <w:top w:val="none" w:sz="0" w:space="0" w:color="auto"/>
                    <w:left w:val="none" w:sz="0" w:space="0" w:color="auto"/>
                    <w:bottom w:val="none" w:sz="0" w:space="0" w:color="auto"/>
                    <w:right w:val="none" w:sz="0" w:space="0" w:color="auto"/>
                  </w:divBdr>
                </w:div>
                <w:div w:id="1515922594">
                  <w:marLeft w:val="0"/>
                  <w:marRight w:val="0"/>
                  <w:marTop w:val="0"/>
                  <w:marBottom w:val="0"/>
                  <w:divBdr>
                    <w:top w:val="none" w:sz="0" w:space="0" w:color="auto"/>
                    <w:left w:val="none" w:sz="0" w:space="0" w:color="auto"/>
                    <w:bottom w:val="none" w:sz="0" w:space="0" w:color="auto"/>
                    <w:right w:val="none" w:sz="0" w:space="0" w:color="auto"/>
                  </w:divBdr>
                </w:div>
                <w:div w:id="1956788282">
                  <w:marLeft w:val="0"/>
                  <w:marRight w:val="0"/>
                  <w:marTop w:val="0"/>
                  <w:marBottom w:val="0"/>
                  <w:divBdr>
                    <w:top w:val="none" w:sz="0" w:space="0" w:color="auto"/>
                    <w:left w:val="none" w:sz="0" w:space="0" w:color="auto"/>
                    <w:bottom w:val="none" w:sz="0" w:space="0" w:color="auto"/>
                    <w:right w:val="none" w:sz="0" w:space="0" w:color="auto"/>
                  </w:divBdr>
                </w:div>
              </w:divsChild>
            </w:div>
            <w:div w:id="1617255694">
              <w:marLeft w:val="0"/>
              <w:marRight w:val="0"/>
              <w:marTop w:val="0"/>
              <w:marBottom w:val="0"/>
              <w:divBdr>
                <w:top w:val="none" w:sz="0" w:space="0" w:color="auto"/>
                <w:left w:val="none" w:sz="0" w:space="0" w:color="auto"/>
                <w:bottom w:val="none" w:sz="0" w:space="0" w:color="auto"/>
                <w:right w:val="none" w:sz="0" w:space="0" w:color="auto"/>
              </w:divBdr>
              <w:divsChild>
                <w:div w:id="406224603">
                  <w:marLeft w:val="0"/>
                  <w:marRight w:val="0"/>
                  <w:marTop w:val="0"/>
                  <w:marBottom w:val="0"/>
                  <w:divBdr>
                    <w:top w:val="none" w:sz="0" w:space="0" w:color="auto"/>
                    <w:left w:val="none" w:sz="0" w:space="0" w:color="auto"/>
                    <w:bottom w:val="none" w:sz="0" w:space="0" w:color="auto"/>
                    <w:right w:val="none" w:sz="0" w:space="0" w:color="auto"/>
                  </w:divBdr>
                </w:div>
                <w:div w:id="965501489">
                  <w:marLeft w:val="0"/>
                  <w:marRight w:val="0"/>
                  <w:marTop w:val="0"/>
                  <w:marBottom w:val="0"/>
                  <w:divBdr>
                    <w:top w:val="none" w:sz="0" w:space="0" w:color="auto"/>
                    <w:left w:val="none" w:sz="0" w:space="0" w:color="auto"/>
                    <w:bottom w:val="none" w:sz="0" w:space="0" w:color="auto"/>
                    <w:right w:val="none" w:sz="0" w:space="0" w:color="auto"/>
                  </w:divBdr>
                </w:div>
                <w:div w:id="262420206">
                  <w:marLeft w:val="0"/>
                  <w:marRight w:val="0"/>
                  <w:marTop w:val="0"/>
                  <w:marBottom w:val="0"/>
                  <w:divBdr>
                    <w:top w:val="none" w:sz="0" w:space="0" w:color="auto"/>
                    <w:left w:val="none" w:sz="0" w:space="0" w:color="auto"/>
                    <w:bottom w:val="none" w:sz="0" w:space="0" w:color="auto"/>
                    <w:right w:val="none" w:sz="0" w:space="0" w:color="auto"/>
                  </w:divBdr>
                </w:div>
              </w:divsChild>
            </w:div>
            <w:div w:id="954629146">
              <w:marLeft w:val="0"/>
              <w:marRight w:val="0"/>
              <w:marTop w:val="0"/>
              <w:marBottom w:val="0"/>
              <w:divBdr>
                <w:top w:val="none" w:sz="0" w:space="0" w:color="auto"/>
                <w:left w:val="none" w:sz="0" w:space="0" w:color="auto"/>
                <w:bottom w:val="none" w:sz="0" w:space="0" w:color="auto"/>
                <w:right w:val="none" w:sz="0" w:space="0" w:color="auto"/>
              </w:divBdr>
              <w:divsChild>
                <w:div w:id="263224132">
                  <w:marLeft w:val="0"/>
                  <w:marRight w:val="0"/>
                  <w:marTop w:val="0"/>
                  <w:marBottom w:val="0"/>
                  <w:divBdr>
                    <w:top w:val="none" w:sz="0" w:space="0" w:color="auto"/>
                    <w:left w:val="none" w:sz="0" w:space="0" w:color="auto"/>
                    <w:bottom w:val="none" w:sz="0" w:space="0" w:color="auto"/>
                    <w:right w:val="none" w:sz="0" w:space="0" w:color="auto"/>
                  </w:divBdr>
                </w:div>
                <w:div w:id="16216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9175">
      <w:bodyDiv w:val="1"/>
      <w:marLeft w:val="0"/>
      <w:marRight w:val="0"/>
      <w:marTop w:val="0"/>
      <w:marBottom w:val="0"/>
      <w:divBdr>
        <w:top w:val="none" w:sz="0" w:space="0" w:color="auto"/>
        <w:left w:val="none" w:sz="0" w:space="0" w:color="auto"/>
        <w:bottom w:val="none" w:sz="0" w:space="0" w:color="auto"/>
        <w:right w:val="none" w:sz="0" w:space="0" w:color="auto"/>
      </w:divBdr>
    </w:div>
    <w:div w:id="135226765">
      <w:bodyDiv w:val="1"/>
      <w:marLeft w:val="0"/>
      <w:marRight w:val="0"/>
      <w:marTop w:val="0"/>
      <w:marBottom w:val="0"/>
      <w:divBdr>
        <w:top w:val="none" w:sz="0" w:space="0" w:color="auto"/>
        <w:left w:val="none" w:sz="0" w:space="0" w:color="auto"/>
        <w:bottom w:val="none" w:sz="0" w:space="0" w:color="auto"/>
        <w:right w:val="none" w:sz="0" w:space="0" w:color="auto"/>
      </w:divBdr>
    </w:div>
    <w:div w:id="148181955">
      <w:bodyDiv w:val="1"/>
      <w:marLeft w:val="0"/>
      <w:marRight w:val="0"/>
      <w:marTop w:val="0"/>
      <w:marBottom w:val="0"/>
      <w:divBdr>
        <w:top w:val="none" w:sz="0" w:space="0" w:color="auto"/>
        <w:left w:val="none" w:sz="0" w:space="0" w:color="auto"/>
        <w:bottom w:val="none" w:sz="0" w:space="0" w:color="auto"/>
        <w:right w:val="none" w:sz="0" w:space="0" w:color="auto"/>
      </w:divBdr>
    </w:div>
    <w:div w:id="167670662">
      <w:bodyDiv w:val="1"/>
      <w:marLeft w:val="0"/>
      <w:marRight w:val="0"/>
      <w:marTop w:val="0"/>
      <w:marBottom w:val="0"/>
      <w:divBdr>
        <w:top w:val="none" w:sz="0" w:space="0" w:color="auto"/>
        <w:left w:val="none" w:sz="0" w:space="0" w:color="auto"/>
        <w:bottom w:val="none" w:sz="0" w:space="0" w:color="auto"/>
        <w:right w:val="none" w:sz="0" w:space="0" w:color="auto"/>
      </w:divBdr>
      <w:divsChild>
        <w:div w:id="2091080350">
          <w:marLeft w:val="0"/>
          <w:marRight w:val="0"/>
          <w:marTop w:val="0"/>
          <w:marBottom w:val="166"/>
          <w:divBdr>
            <w:top w:val="none" w:sz="0" w:space="0" w:color="auto"/>
            <w:left w:val="none" w:sz="0" w:space="0" w:color="auto"/>
            <w:bottom w:val="none" w:sz="0" w:space="0" w:color="auto"/>
            <w:right w:val="none" w:sz="0" w:space="0" w:color="auto"/>
          </w:divBdr>
          <w:divsChild>
            <w:div w:id="819735868">
              <w:marLeft w:val="0"/>
              <w:marRight w:val="0"/>
              <w:marTop w:val="0"/>
              <w:marBottom w:val="0"/>
              <w:divBdr>
                <w:top w:val="none" w:sz="0" w:space="0" w:color="auto"/>
                <w:left w:val="none" w:sz="0" w:space="0" w:color="auto"/>
                <w:bottom w:val="none" w:sz="0" w:space="0" w:color="auto"/>
                <w:right w:val="none" w:sz="0" w:space="0" w:color="auto"/>
              </w:divBdr>
              <w:divsChild>
                <w:div w:id="1170830308">
                  <w:marLeft w:val="0"/>
                  <w:marRight w:val="0"/>
                  <w:marTop w:val="0"/>
                  <w:marBottom w:val="0"/>
                  <w:divBdr>
                    <w:top w:val="none" w:sz="0" w:space="0" w:color="auto"/>
                    <w:left w:val="none" w:sz="0" w:space="0" w:color="auto"/>
                    <w:bottom w:val="none" w:sz="0" w:space="0" w:color="auto"/>
                    <w:right w:val="none" w:sz="0" w:space="0" w:color="auto"/>
                  </w:divBdr>
                  <w:divsChild>
                    <w:div w:id="1426877068">
                      <w:marLeft w:val="0"/>
                      <w:marRight w:val="0"/>
                      <w:marTop w:val="0"/>
                      <w:marBottom w:val="0"/>
                      <w:divBdr>
                        <w:top w:val="none" w:sz="0" w:space="0" w:color="auto"/>
                        <w:left w:val="none" w:sz="0" w:space="0" w:color="auto"/>
                        <w:bottom w:val="none" w:sz="0" w:space="0" w:color="auto"/>
                        <w:right w:val="none" w:sz="0" w:space="0" w:color="auto"/>
                      </w:divBdr>
                    </w:div>
                    <w:div w:id="918252098">
                      <w:marLeft w:val="0"/>
                      <w:marRight w:val="0"/>
                      <w:marTop w:val="0"/>
                      <w:marBottom w:val="0"/>
                      <w:divBdr>
                        <w:top w:val="none" w:sz="0" w:space="0" w:color="auto"/>
                        <w:left w:val="none" w:sz="0" w:space="0" w:color="auto"/>
                        <w:bottom w:val="none" w:sz="0" w:space="0" w:color="auto"/>
                        <w:right w:val="none" w:sz="0" w:space="0" w:color="auto"/>
                      </w:divBdr>
                    </w:div>
                    <w:div w:id="993072405">
                      <w:marLeft w:val="240"/>
                      <w:marRight w:val="0"/>
                      <w:marTop w:val="0"/>
                      <w:marBottom w:val="0"/>
                      <w:divBdr>
                        <w:top w:val="none" w:sz="0" w:space="0" w:color="auto"/>
                        <w:left w:val="none" w:sz="0" w:space="0" w:color="auto"/>
                        <w:bottom w:val="none" w:sz="0" w:space="0" w:color="auto"/>
                        <w:right w:val="none" w:sz="0" w:space="0" w:color="auto"/>
                      </w:divBdr>
                      <w:divsChild>
                        <w:div w:id="577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4507">
                  <w:marLeft w:val="0"/>
                  <w:marRight w:val="0"/>
                  <w:marTop w:val="0"/>
                  <w:marBottom w:val="0"/>
                  <w:divBdr>
                    <w:top w:val="none" w:sz="0" w:space="0" w:color="auto"/>
                    <w:left w:val="none" w:sz="0" w:space="0" w:color="auto"/>
                    <w:bottom w:val="none" w:sz="0" w:space="0" w:color="auto"/>
                    <w:right w:val="none" w:sz="0" w:space="0" w:color="auto"/>
                  </w:divBdr>
                  <w:divsChild>
                    <w:div w:id="768740641">
                      <w:marLeft w:val="0"/>
                      <w:marRight w:val="0"/>
                      <w:marTop w:val="0"/>
                      <w:marBottom w:val="0"/>
                      <w:divBdr>
                        <w:top w:val="none" w:sz="0" w:space="0" w:color="auto"/>
                        <w:left w:val="none" w:sz="0" w:space="0" w:color="auto"/>
                        <w:bottom w:val="none" w:sz="0" w:space="0" w:color="auto"/>
                        <w:right w:val="none" w:sz="0" w:space="0" w:color="auto"/>
                      </w:divBdr>
                    </w:div>
                    <w:div w:id="737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3336">
          <w:marLeft w:val="0"/>
          <w:marRight w:val="0"/>
          <w:marTop w:val="166"/>
          <w:marBottom w:val="166"/>
          <w:divBdr>
            <w:top w:val="none" w:sz="0" w:space="0" w:color="auto"/>
            <w:left w:val="none" w:sz="0" w:space="0" w:color="auto"/>
            <w:bottom w:val="none" w:sz="0" w:space="0" w:color="auto"/>
            <w:right w:val="none" w:sz="0" w:space="0" w:color="auto"/>
          </w:divBdr>
          <w:divsChild>
            <w:div w:id="21338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9411">
      <w:bodyDiv w:val="1"/>
      <w:marLeft w:val="0"/>
      <w:marRight w:val="0"/>
      <w:marTop w:val="0"/>
      <w:marBottom w:val="0"/>
      <w:divBdr>
        <w:top w:val="none" w:sz="0" w:space="0" w:color="auto"/>
        <w:left w:val="none" w:sz="0" w:space="0" w:color="auto"/>
        <w:bottom w:val="none" w:sz="0" w:space="0" w:color="auto"/>
        <w:right w:val="none" w:sz="0" w:space="0" w:color="auto"/>
      </w:divBdr>
    </w:div>
    <w:div w:id="228081102">
      <w:bodyDiv w:val="1"/>
      <w:marLeft w:val="0"/>
      <w:marRight w:val="0"/>
      <w:marTop w:val="0"/>
      <w:marBottom w:val="0"/>
      <w:divBdr>
        <w:top w:val="none" w:sz="0" w:space="0" w:color="auto"/>
        <w:left w:val="none" w:sz="0" w:space="0" w:color="auto"/>
        <w:bottom w:val="none" w:sz="0" w:space="0" w:color="auto"/>
        <w:right w:val="none" w:sz="0" w:space="0" w:color="auto"/>
      </w:divBdr>
      <w:divsChild>
        <w:div w:id="1047680944">
          <w:marLeft w:val="0"/>
          <w:marRight w:val="0"/>
          <w:marTop w:val="0"/>
          <w:marBottom w:val="0"/>
          <w:divBdr>
            <w:top w:val="none" w:sz="0" w:space="0" w:color="auto"/>
            <w:left w:val="none" w:sz="0" w:space="0" w:color="auto"/>
            <w:bottom w:val="none" w:sz="0" w:space="0" w:color="auto"/>
            <w:right w:val="none" w:sz="0" w:space="0" w:color="auto"/>
          </w:divBdr>
          <w:divsChild>
            <w:div w:id="3699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8768">
      <w:bodyDiv w:val="1"/>
      <w:marLeft w:val="0"/>
      <w:marRight w:val="0"/>
      <w:marTop w:val="0"/>
      <w:marBottom w:val="0"/>
      <w:divBdr>
        <w:top w:val="none" w:sz="0" w:space="0" w:color="auto"/>
        <w:left w:val="none" w:sz="0" w:space="0" w:color="auto"/>
        <w:bottom w:val="none" w:sz="0" w:space="0" w:color="auto"/>
        <w:right w:val="none" w:sz="0" w:space="0" w:color="auto"/>
      </w:divBdr>
    </w:div>
    <w:div w:id="263995916">
      <w:bodyDiv w:val="1"/>
      <w:marLeft w:val="0"/>
      <w:marRight w:val="0"/>
      <w:marTop w:val="0"/>
      <w:marBottom w:val="0"/>
      <w:divBdr>
        <w:top w:val="none" w:sz="0" w:space="0" w:color="auto"/>
        <w:left w:val="none" w:sz="0" w:space="0" w:color="auto"/>
        <w:bottom w:val="none" w:sz="0" w:space="0" w:color="auto"/>
        <w:right w:val="none" w:sz="0" w:space="0" w:color="auto"/>
      </w:divBdr>
    </w:div>
    <w:div w:id="264581928">
      <w:bodyDiv w:val="1"/>
      <w:marLeft w:val="0"/>
      <w:marRight w:val="0"/>
      <w:marTop w:val="0"/>
      <w:marBottom w:val="0"/>
      <w:divBdr>
        <w:top w:val="none" w:sz="0" w:space="0" w:color="auto"/>
        <w:left w:val="none" w:sz="0" w:space="0" w:color="auto"/>
        <w:bottom w:val="none" w:sz="0" w:space="0" w:color="auto"/>
        <w:right w:val="none" w:sz="0" w:space="0" w:color="auto"/>
      </w:divBdr>
    </w:div>
    <w:div w:id="264770178">
      <w:bodyDiv w:val="1"/>
      <w:marLeft w:val="0"/>
      <w:marRight w:val="0"/>
      <w:marTop w:val="0"/>
      <w:marBottom w:val="0"/>
      <w:divBdr>
        <w:top w:val="none" w:sz="0" w:space="0" w:color="auto"/>
        <w:left w:val="none" w:sz="0" w:space="0" w:color="auto"/>
        <w:bottom w:val="none" w:sz="0" w:space="0" w:color="auto"/>
        <w:right w:val="none" w:sz="0" w:space="0" w:color="auto"/>
      </w:divBdr>
    </w:div>
    <w:div w:id="265315307">
      <w:bodyDiv w:val="1"/>
      <w:marLeft w:val="0"/>
      <w:marRight w:val="0"/>
      <w:marTop w:val="0"/>
      <w:marBottom w:val="0"/>
      <w:divBdr>
        <w:top w:val="none" w:sz="0" w:space="0" w:color="auto"/>
        <w:left w:val="none" w:sz="0" w:space="0" w:color="auto"/>
        <w:bottom w:val="none" w:sz="0" w:space="0" w:color="auto"/>
        <w:right w:val="none" w:sz="0" w:space="0" w:color="auto"/>
      </w:divBdr>
    </w:div>
    <w:div w:id="282007448">
      <w:bodyDiv w:val="1"/>
      <w:marLeft w:val="0"/>
      <w:marRight w:val="0"/>
      <w:marTop w:val="0"/>
      <w:marBottom w:val="0"/>
      <w:divBdr>
        <w:top w:val="none" w:sz="0" w:space="0" w:color="auto"/>
        <w:left w:val="none" w:sz="0" w:space="0" w:color="auto"/>
        <w:bottom w:val="none" w:sz="0" w:space="0" w:color="auto"/>
        <w:right w:val="none" w:sz="0" w:space="0" w:color="auto"/>
      </w:divBdr>
    </w:div>
    <w:div w:id="290984880">
      <w:bodyDiv w:val="1"/>
      <w:marLeft w:val="0"/>
      <w:marRight w:val="0"/>
      <w:marTop w:val="0"/>
      <w:marBottom w:val="0"/>
      <w:divBdr>
        <w:top w:val="none" w:sz="0" w:space="0" w:color="auto"/>
        <w:left w:val="none" w:sz="0" w:space="0" w:color="auto"/>
        <w:bottom w:val="none" w:sz="0" w:space="0" w:color="auto"/>
        <w:right w:val="none" w:sz="0" w:space="0" w:color="auto"/>
      </w:divBdr>
      <w:divsChild>
        <w:div w:id="177893986">
          <w:marLeft w:val="734"/>
          <w:marRight w:val="0"/>
          <w:marTop w:val="230"/>
          <w:marBottom w:val="0"/>
          <w:divBdr>
            <w:top w:val="none" w:sz="0" w:space="0" w:color="auto"/>
            <w:left w:val="none" w:sz="0" w:space="0" w:color="auto"/>
            <w:bottom w:val="none" w:sz="0" w:space="0" w:color="auto"/>
            <w:right w:val="none" w:sz="0" w:space="0" w:color="auto"/>
          </w:divBdr>
        </w:div>
        <w:div w:id="198469486">
          <w:marLeft w:val="734"/>
          <w:marRight w:val="0"/>
          <w:marTop w:val="230"/>
          <w:marBottom w:val="0"/>
          <w:divBdr>
            <w:top w:val="none" w:sz="0" w:space="0" w:color="auto"/>
            <w:left w:val="none" w:sz="0" w:space="0" w:color="auto"/>
            <w:bottom w:val="none" w:sz="0" w:space="0" w:color="auto"/>
            <w:right w:val="none" w:sz="0" w:space="0" w:color="auto"/>
          </w:divBdr>
        </w:div>
        <w:div w:id="876966331">
          <w:marLeft w:val="734"/>
          <w:marRight w:val="0"/>
          <w:marTop w:val="230"/>
          <w:marBottom w:val="0"/>
          <w:divBdr>
            <w:top w:val="none" w:sz="0" w:space="0" w:color="auto"/>
            <w:left w:val="none" w:sz="0" w:space="0" w:color="auto"/>
            <w:bottom w:val="none" w:sz="0" w:space="0" w:color="auto"/>
            <w:right w:val="none" w:sz="0" w:space="0" w:color="auto"/>
          </w:divBdr>
        </w:div>
        <w:div w:id="1058433323">
          <w:marLeft w:val="734"/>
          <w:marRight w:val="0"/>
          <w:marTop w:val="230"/>
          <w:marBottom w:val="0"/>
          <w:divBdr>
            <w:top w:val="none" w:sz="0" w:space="0" w:color="auto"/>
            <w:left w:val="none" w:sz="0" w:space="0" w:color="auto"/>
            <w:bottom w:val="none" w:sz="0" w:space="0" w:color="auto"/>
            <w:right w:val="none" w:sz="0" w:space="0" w:color="auto"/>
          </w:divBdr>
        </w:div>
        <w:div w:id="1070031764">
          <w:marLeft w:val="734"/>
          <w:marRight w:val="0"/>
          <w:marTop w:val="230"/>
          <w:marBottom w:val="0"/>
          <w:divBdr>
            <w:top w:val="none" w:sz="0" w:space="0" w:color="auto"/>
            <w:left w:val="none" w:sz="0" w:space="0" w:color="auto"/>
            <w:bottom w:val="none" w:sz="0" w:space="0" w:color="auto"/>
            <w:right w:val="none" w:sz="0" w:space="0" w:color="auto"/>
          </w:divBdr>
        </w:div>
        <w:div w:id="1125537026">
          <w:marLeft w:val="734"/>
          <w:marRight w:val="0"/>
          <w:marTop w:val="230"/>
          <w:marBottom w:val="0"/>
          <w:divBdr>
            <w:top w:val="none" w:sz="0" w:space="0" w:color="auto"/>
            <w:left w:val="none" w:sz="0" w:space="0" w:color="auto"/>
            <w:bottom w:val="none" w:sz="0" w:space="0" w:color="auto"/>
            <w:right w:val="none" w:sz="0" w:space="0" w:color="auto"/>
          </w:divBdr>
        </w:div>
        <w:div w:id="1208221870">
          <w:marLeft w:val="734"/>
          <w:marRight w:val="0"/>
          <w:marTop w:val="230"/>
          <w:marBottom w:val="0"/>
          <w:divBdr>
            <w:top w:val="none" w:sz="0" w:space="0" w:color="auto"/>
            <w:left w:val="none" w:sz="0" w:space="0" w:color="auto"/>
            <w:bottom w:val="none" w:sz="0" w:space="0" w:color="auto"/>
            <w:right w:val="none" w:sz="0" w:space="0" w:color="auto"/>
          </w:divBdr>
        </w:div>
        <w:div w:id="1360935721">
          <w:marLeft w:val="734"/>
          <w:marRight w:val="0"/>
          <w:marTop w:val="230"/>
          <w:marBottom w:val="0"/>
          <w:divBdr>
            <w:top w:val="none" w:sz="0" w:space="0" w:color="auto"/>
            <w:left w:val="none" w:sz="0" w:space="0" w:color="auto"/>
            <w:bottom w:val="none" w:sz="0" w:space="0" w:color="auto"/>
            <w:right w:val="none" w:sz="0" w:space="0" w:color="auto"/>
          </w:divBdr>
        </w:div>
      </w:divsChild>
    </w:div>
    <w:div w:id="392581117">
      <w:bodyDiv w:val="1"/>
      <w:marLeft w:val="0"/>
      <w:marRight w:val="0"/>
      <w:marTop w:val="0"/>
      <w:marBottom w:val="0"/>
      <w:divBdr>
        <w:top w:val="none" w:sz="0" w:space="0" w:color="auto"/>
        <w:left w:val="none" w:sz="0" w:space="0" w:color="auto"/>
        <w:bottom w:val="none" w:sz="0" w:space="0" w:color="auto"/>
        <w:right w:val="none" w:sz="0" w:space="0" w:color="auto"/>
      </w:divBdr>
    </w:div>
    <w:div w:id="392655125">
      <w:bodyDiv w:val="1"/>
      <w:marLeft w:val="0"/>
      <w:marRight w:val="0"/>
      <w:marTop w:val="0"/>
      <w:marBottom w:val="0"/>
      <w:divBdr>
        <w:top w:val="none" w:sz="0" w:space="0" w:color="auto"/>
        <w:left w:val="none" w:sz="0" w:space="0" w:color="auto"/>
        <w:bottom w:val="none" w:sz="0" w:space="0" w:color="auto"/>
        <w:right w:val="none" w:sz="0" w:space="0" w:color="auto"/>
      </w:divBdr>
    </w:div>
    <w:div w:id="436563899">
      <w:bodyDiv w:val="1"/>
      <w:marLeft w:val="0"/>
      <w:marRight w:val="0"/>
      <w:marTop w:val="0"/>
      <w:marBottom w:val="0"/>
      <w:divBdr>
        <w:top w:val="none" w:sz="0" w:space="0" w:color="auto"/>
        <w:left w:val="none" w:sz="0" w:space="0" w:color="auto"/>
        <w:bottom w:val="none" w:sz="0" w:space="0" w:color="auto"/>
        <w:right w:val="none" w:sz="0" w:space="0" w:color="auto"/>
      </w:divBdr>
      <w:divsChild>
        <w:div w:id="754135641">
          <w:marLeft w:val="0"/>
          <w:marRight w:val="0"/>
          <w:marTop w:val="0"/>
          <w:marBottom w:val="0"/>
          <w:divBdr>
            <w:top w:val="none" w:sz="0" w:space="0" w:color="auto"/>
            <w:left w:val="none" w:sz="0" w:space="0" w:color="auto"/>
            <w:bottom w:val="none" w:sz="0" w:space="0" w:color="auto"/>
            <w:right w:val="none" w:sz="0" w:space="0" w:color="auto"/>
          </w:divBdr>
          <w:divsChild>
            <w:div w:id="673192281">
              <w:marLeft w:val="0"/>
              <w:marRight w:val="0"/>
              <w:marTop w:val="0"/>
              <w:marBottom w:val="0"/>
              <w:divBdr>
                <w:top w:val="none" w:sz="0" w:space="0" w:color="auto"/>
                <w:left w:val="none" w:sz="0" w:space="0" w:color="auto"/>
                <w:bottom w:val="none" w:sz="0" w:space="0" w:color="auto"/>
                <w:right w:val="none" w:sz="0" w:space="0" w:color="auto"/>
              </w:divBdr>
            </w:div>
            <w:div w:id="1141536570">
              <w:marLeft w:val="0"/>
              <w:marRight w:val="0"/>
              <w:marTop w:val="0"/>
              <w:marBottom w:val="0"/>
              <w:divBdr>
                <w:top w:val="none" w:sz="0" w:space="0" w:color="auto"/>
                <w:left w:val="none" w:sz="0" w:space="0" w:color="auto"/>
                <w:bottom w:val="none" w:sz="0" w:space="0" w:color="auto"/>
                <w:right w:val="none" w:sz="0" w:space="0" w:color="auto"/>
              </w:divBdr>
            </w:div>
            <w:div w:id="1299338542">
              <w:marLeft w:val="0"/>
              <w:marRight w:val="0"/>
              <w:marTop w:val="0"/>
              <w:marBottom w:val="0"/>
              <w:divBdr>
                <w:top w:val="none" w:sz="0" w:space="0" w:color="auto"/>
                <w:left w:val="none" w:sz="0" w:space="0" w:color="auto"/>
                <w:bottom w:val="none" w:sz="0" w:space="0" w:color="auto"/>
                <w:right w:val="none" w:sz="0" w:space="0" w:color="auto"/>
              </w:divBdr>
            </w:div>
            <w:div w:id="1437946140">
              <w:marLeft w:val="0"/>
              <w:marRight w:val="0"/>
              <w:marTop w:val="0"/>
              <w:marBottom w:val="0"/>
              <w:divBdr>
                <w:top w:val="none" w:sz="0" w:space="0" w:color="auto"/>
                <w:left w:val="none" w:sz="0" w:space="0" w:color="auto"/>
                <w:bottom w:val="none" w:sz="0" w:space="0" w:color="auto"/>
                <w:right w:val="none" w:sz="0" w:space="0" w:color="auto"/>
              </w:divBdr>
            </w:div>
            <w:div w:id="17446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8492">
      <w:bodyDiv w:val="1"/>
      <w:marLeft w:val="0"/>
      <w:marRight w:val="0"/>
      <w:marTop w:val="0"/>
      <w:marBottom w:val="0"/>
      <w:divBdr>
        <w:top w:val="none" w:sz="0" w:space="0" w:color="auto"/>
        <w:left w:val="none" w:sz="0" w:space="0" w:color="auto"/>
        <w:bottom w:val="none" w:sz="0" w:space="0" w:color="auto"/>
        <w:right w:val="none" w:sz="0" w:space="0" w:color="auto"/>
      </w:divBdr>
    </w:div>
    <w:div w:id="466288811">
      <w:bodyDiv w:val="1"/>
      <w:marLeft w:val="0"/>
      <w:marRight w:val="0"/>
      <w:marTop w:val="0"/>
      <w:marBottom w:val="0"/>
      <w:divBdr>
        <w:top w:val="none" w:sz="0" w:space="0" w:color="auto"/>
        <w:left w:val="none" w:sz="0" w:space="0" w:color="auto"/>
        <w:bottom w:val="none" w:sz="0" w:space="0" w:color="auto"/>
        <w:right w:val="none" w:sz="0" w:space="0" w:color="auto"/>
      </w:divBdr>
    </w:div>
    <w:div w:id="477185603">
      <w:bodyDiv w:val="1"/>
      <w:marLeft w:val="0"/>
      <w:marRight w:val="0"/>
      <w:marTop w:val="0"/>
      <w:marBottom w:val="0"/>
      <w:divBdr>
        <w:top w:val="none" w:sz="0" w:space="0" w:color="auto"/>
        <w:left w:val="none" w:sz="0" w:space="0" w:color="auto"/>
        <w:bottom w:val="none" w:sz="0" w:space="0" w:color="auto"/>
        <w:right w:val="none" w:sz="0" w:space="0" w:color="auto"/>
      </w:divBdr>
      <w:divsChild>
        <w:div w:id="711268244">
          <w:marLeft w:val="0"/>
          <w:marRight w:val="0"/>
          <w:marTop w:val="0"/>
          <w:marBottom w:val="0"/>
          <w:divBdr>
            <w:top w:val="none" w:sz="0" w:space="0" w:color="auto"/>
            <w:left w:val="none" w:sz="0" w:space="0" w:color="auto"/>
            <w:bottom w:val="none" w:sz="0" w:space="0" w:color="auto"/>
            <w:right w:val="none" w:sz="0" w:space="0" w:color="auto"/>
          </w:divBdr>
          <w:divsChild>
            <w:div w:id="102455944">
              <w:marLeft w:val="0"/>
              <w:marRight w:val="0"/>
              <w:marTop w:val="0"/>
              <w:marBottom w:val="0"/>
              <w:divBdr>
                <w:top w:val="none" w:sz="0" w:space="0" w:color="auto"/>
                <w:left w:val="none" w:sz="0" w:space="0" w:color="auto"/>
                <w:bottom w:val="none" w:sz="0" w:space="0" w:color="auto"/>
                <w:right w:val="none" w:sz="0" w:space="0" w:color="auto"/>
              </w:divBdr>
            </w:div>
            <w:div w:id="401292103">
              <w:marLeft w:val="0"/>
              <w:marRight w:val="0"/>
              <w:marTop w:val="0"/>
              <w:marBottom w:val="0"/>
              <w:divBdr>
                <w:top w:val="none" w:sz="0" w:space="0" w:color="auto"/>
                <w:left w:val="none" w:sz="0" w:space="0" w:color="auto"/>
                <w:bottom w:val="none" w:sz="0" w:space="0" w:color="auto"/>
                <w:right w:val="none" w:sz="0" w:space="0" w:color="auto"/>
              </w:divBdr>
            </w:div>
            <w:div w:id="558399200">
              <w:marLeft w:val="0"/>
              <w:marRight w:val="0"/>
              <w:marTop w:val="0"/>
              <w:marBottom w:val="0"/>
              <w:divBdr>
                <w:top w:val="none" w:sz="0" w:space="0" w:color="auto"/>
                <w:left w:val="none" w:sz="0" w:space="0" w:color="auto"/>
                <w:bottom w:val="none" w:sz="0" w:space="0" w:color="auto"/>
                <w:right w:val="none" w:sz="0" w:space="0" w:color="auto"/>
              </w:divBdr>
            </w:div>
            <w:div w:id="727187797">
              <w:marLeft w:val="0"/>
              <w:marRight w:val="0"/>
              <w:marTop w:val="0"/>
              <w:marBottom w:val="0"/>
              <w:divBdr>
                <w:top w:val="none" w:sz="0" w:space="0" w:color="auto"/>
                <w:left w:val="none" w:sz="0" w:space="0" w:color="auto"/>
                <w:bottom w:val="none" w:sz="0" w:space="0" w:color="auto"/>
                <w:right w:val="none" w:sz="0" w:space="0" w:color="auto"/>
              </w:divBdr>
            </w:div>
            <w:div w:id="763961465">
              <w:marLeft w:val="0"/>
              <w:marRight w:val="0"/>
              <w:marTop w:val="0"/>
              <w:marBottom w:val="0"/>
              <w:divBdr>
                <w:top w:val="none" w:sz="0" w:space="0" w:color="auto"/>
                <w:left w:val="none" w:sz="0" w:space="0" w:color="auto"/>
                <w:bottom w:val="none" w:sz="0" w:space="0" w:color="auto"/>
                <w:right w:val="none" w:sz="0" w:space="0" w:color="auto"/>
              </w:divBdr>
            </w:div>
            <w:div w:id="1001008991">
              <w:marLeft w:val="0"/>
              <w:marRight w:val="0"/>
              <w:marTop w:val="0"/>
              <w:marBottom w:val="0"/>
              <w:divBdr>
                <w:top w:val="none" w:sz="0" w:space="0" w:color="auto"/>
                <w:left w:val="none" w:sz="0" w:space="0" w:color="auto"/>
                <w:bottom w:val="none" w:sz="0" w:space="0" w:color="auto"/>
                <w:right w:val="none" w:sz="0" w:space="0" w:color="auto"/>
              </w:divBdr>
            </w:div>
            <w:div w:id="1333870524">
              <w:marLeft w:val="0"/>
              <w:marRight w:val="0"/>
              <w:marTop w:val="0"/>
              <w:marBottom w:val="0"/>
              <w:divBdr>
                <w:top w:val="none" w:sz="0" w:space="0" w:color="auto"/>
                <w:left w:val="none" w:sz="0" w:space="0" w:color="auto"/>
                <w:bottom w:val="none" w:sz="0" w:space="0" w:color="auto"/>
                <w:right w:val="none" w:sz="0" w:space="0" w:color="auto"/>
              </w:divBdr>
            </w:div>
            <w:div w:id="1759789858">
              <w:marLeft w:val="0"/>
              <w:marRight w:val="0"/>
              <w:marTop w:val="0"/>
              <w:marBottom w:val="0"/>
              <w:divBdr>
                <w:top w:val="none" w:sz="0" w:space="0" w:color="auto"/>
                <w:left w:val="none" w:sz="0" w:space="0" w:color="auto"/>
                <w:bottom w:val="none" w:sz="0" w:space="0" w:color="auto"/>
                <w:right w:val="none" w:sz="0" w:space="0" w:color="auto"/>
              </w:divBdr>
            </w:div>
            <w:div w:id="20438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1048">
      <w:bodyDiv w:val="1"/>
      <w:marLeft w:val="0"/>
      <w:marRight w:val="0"/>
      <w:marTop w:val="0"/>
      <w:marBottom w:val="0"/>
      <w:divBdr>
        <w:top w:val="none" w:sz="0" w:space="0" w:color="auto"/>
        <w:left w:val="none" w:sz="0" w:space="0" w:color="auto"/>
        <w:bottom w:val="none" w:sz="0" w:space="0" w:color="auto"/>
        <w:right w:val="none" w:sz="0" w:space="0" w:color="auto"/>
      </w:divBdr>
      <w:divsChild>
        <w:div w:id="125389406">
          <w:marLeft w:val="0"/>
          <w:marRight w:val="0"/>
          <w:marTop w:val="0"/>
          <w:marBottom w:val="0"/>
          <w:divBdr>
            <w:top w:val="none" w:sz="0" w:space="0" w:color="auto"/>
            <w:left w:val="none" w:sz="0" w:space="0" w:color="auto"/>
            <w:bottom w:val="none" w:sz="0" w:space="0" w:color="auto"/>
            <w:right w:val="none" w:sz="0" w:space="0" w:color="auto"/>
          </w:divBdr>
        </w:div>
        <w:div w:id="158617923">
          <w:marLeft w:val="720"/>
          <w:marRight w:val="0"/>
          <w:marTop w:val="0"/>
          <w:marBottom w:val="0"/>
          <w:divBdr>
            <w:top w:val="none" w:sz="0" w:space="0" w:color="auto"/>
            <w:left w:val="none" w:sz="0" w:space="0" w:color="auto"/>
            <w:bottom w:val="none" w:sz="0" w:space="0" w:color="auto"/>
            <w:right w:val="none" w:sz="0" w:space="0" w:color="auto"/>
          </w:divBdr>
        </w:div>
        <w:div w:id="201938785">
          <w:marLeft w:val="0"/>
          <w:marRight w:val="0"/>
          <w:marTop w:val="0"/>
          <w:marBottom w:val="0"/>
          <w:divBdr>
            <w:top w:val="none" w:sz="0" w:space="0" w:color="auto"/>
            <w:left w:val="none" w:sz="0" w:space="0" w:color="auto"/>
            <w:bottom w:val="none" w:sz="0" w:space="0" w:color="auto"/>
            <w:right w:val="none" w:sz="0" w:space="0" w:color="auto"/>
          </w:divBdr>
        </w:div>
        <w:div w:id="454981584">
          <w:marLeft w:val="720"/>
          <w:marRight w:val="0"/>
          <w:marTop w:val="0"/>
          <w:marBottom w:val="0"/>
          <w:divBdr>
            <w:top w:val="none" w:sz="0" w:space="0" w:color="auto"/>
            <w:left w:val="none" w:sz="0" w:space="0" w:color="auto"/>
            <w:bottom w:val="none" w:sz="0" w:space="0" w:color="auto"/>
            <w:right w:val="none" w:sz="0" w:space="0" w:color="auto"/>
          </w:divBdr>
        </w:div>
        <w:div w:id="765657312">
          <w:marLeft w:val="720"/>
          <w:marRight w:val="0"/>
          <w:marTop w:val="0"/>
          <w:marBottom w:val="0"/>
          <w:divBdr>
            <w:top w:val="none" w:sz="0" w:space="0" w:color="auto"/>
            <w:left w:val="none" w:sz="0" w:space="0" w:color="auto"/>
            <w:bottom w:val="none" w:sz="0" w:space="0" w:color="auto"/>
            <w:right w:val="none" w:sz="0" w:space="0" w:color="auto"/>
          </w:divBdr>
        </w:div>
        <w:div w:id="869294271">
          <w:marLeft w:val="720"/>
          <w:marRight w:val="0"/>
          <w:marTop w:val="0"/>
          <w:marBottom w:val="0"/>
          <w:divBdr>
            <w:top w:val="none" w:sz="0" w:space="0" w:color="auto"/>
            <w:left w:val="none" w:sz="0" w:space="0" w:color="auto"/>
            <w:bottom w:val="none" w:sz="0" w:space="0" w:color="auto"/>
            <w:right w:val="none" w:sz="0" w:space="0" w:color="auto"/>
          </w:divBdr>
        </w:div>
        <w:div w:id="1155532371">
          <w:marLeft w:val="0"/>
          <w:marRight w:val="0"/>
          <w:marTop w:val="0"/>
          <w:marBottom w:val="0"/>
          <w:divBdr>
            <w:top w:val="none" w:sz="0" w:space="0" w:color="auto"/>
            <w:left w:val="none" w:sz="0" w:space="0" w:color="auto"/>
            <w:bottom w:val="none" w:sz="0" w:space="0" w:color="auto"/>
            <w:right w:val="none" w:sz="0" w:space="0" w:color="auto"/>
          </w:divBdr>
        </w:div>
      </w:divsChild>
    </w:div>
    <w:div w:id="504784218">
      <w:bodyDiv w:val="1"/>
      <w:marLeft w:val="0"/>
      <w:marRight w:val="0"/>
      <w:marTop w:val="0"/>
      <w:marBottom w:val="0"/>
      <w:divBdr>
        <w:top w:val="none" w:sz="0" w:space="0" w:color="auto"/>
        <w:left w:val="none" w:sz="0" w:space="0" w:color="auto"/>
        <w:bottom w:val="none" w:sz="0" w:space="0" w:color="auto"/>
        <w:right w:val="none" w:sz="0" w:space="0" w:color="auto"/>
      </w:divBdr>
    </w:div>
    <w:div w:id="522860660">
      <w:bodyDiv w:val="1"/>
      <w:marLeft w:val="0"/>
      <w:marRight w:val="0"/>
      <w:marTop w:val="0"/>
      <w:marBottom w:val="0"/>
      <w:divBdr>
        <w:top w:val="none" w:sz="0" w:space="0" w:color="auto"/>
        <w:left w:val="none" w:sz="0" w:space="0" w:color="auto"/>
        <w:bottom w:val="none" w:sz="0" w:space="0" w:color="auto"/>
        <w:right w:val="none" w:sz="0" w:space="0" w:color="auto"/>
      </w:divBdr>
      <w:divsChild>
        <w:div w:id="29186506">
          <w:marLeft w:val="0"/>
          <w:marRight w:val="0"/>
          <w:marTop w:val="0"/>
          <w:marBottom w:val="0"/>
          <w:divBdr>
            <w:top w:val="none" w:sz="0" w:space="0" w:color="auto"/>
            <w:left w:val="none" w:sz="0" w:space="0" w:color="auto"/>
            <w:bottom w:val="none" w:sz="0" w:space="0" w:color="auto"/>
            <w:right w:val="none" w:sz="0" w:space="0" w:color="auto"/>
          </w:divBdr>
        </w:div>
        <w:div w:id="673148358">
          <w:marLeft w:val="0"/>
          <w:marRight w:val="0"/>
          <w:marTop w:val="0"/>
          <w:marBottom w:val="0"/>
          <w:divBdr>
            <w:top w:val="none" w:sz="0" w:space="0" w:color="auto"/>
            <w:left w:val="none" w:sz="0" w:space="0" w:color="auto"/>
            <w:bottom w:val="none" w:sz="0" w:space="0" w:color="auto"/>
            <w:right w:val="none" w:sz="0" w:space="0" w:color="auto"/>
          </w:divBdr>
        </w:div>
        <w:div w:id="679351370">
          <w:marLeft w:val="0"/>
          <w:marRight w:val="0"/>
          <w:marTop w:val="0"/>
          <w:marBottom w:val="0"/>
          <w:divBdr>
            <w:top w:val="none" w:sz="0" w:space="0" w:color="auto"/>
            <w:left w:val="none" w:sz="0" w:space="0" w:color="auto"/>
            <w:bottom w:val="none" w:sz="0" w:space="0" w:color="auto"/>
            <w:right w:val="none" w:sz="0" w:space="0" w:color="auto"/>
          </w:divBdr>
        </w:div>
        <w:div w:id="975062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255656">
              <w:marLeft w:val="0"/>
              <w:marRight w:val="0"/>
              <w:marTop w:val="0"/>
              <w:marBottom w:val="0"/>
              <w:divBdr>
                <w:top w:val="none" w:sz="0" w:space="0" w:color="auto"/>
                <w:left w:val="none" w:sz="0" w:space="0" w:color="auto"/>
                <w:bottom w:val="none" w:sz="0" w:space="0" w:color="auto"/>
                <w:right w:val="none" w:sz="0" w:space="0" w:color="auto"/>
              </w:divBdr>
            </w:div>
          </w:divsChild>
        </w:div>
        <w:div w:id="1483041529">
          <w:marLeft w:val="0"/>
          <w:marRight w:val="0"/>
          <w:marTop w:val="0"/>
          <w:marBottom w:val="0"/>
          <w:divBdr>
            <w:top w:val="none" w:sz="0" w:space="0" w:color="auto"/>
            <w:left w:val="none" w:sz="0" w:space="0" w:color="auto"/>
            <w:bottom w:val="none" w:sz="0" w:space="0" w:color="auto"/>
            <w:right w:val="none" w:sz="0" w:space="0" w:color="auto"/>
          </w:divBdr>
        </w:div>
      </w:divsChild>
    </w:div>
    <w:div w:id="525413604">
      <w:bodyDiv w:val="1"/>
      <w:marLeft w:val="0"/>
      <w:marRight w:val="0"/>
      <w:marTop w:val="0"/>
      <w:marBottom w:val="0"/>
      <w:divBdr>
        <w:top w:val="none" w:sz="0" w:space="0" w:color="auto"/>
        <w:left w:val="none" w:sz="0" w:space="0" w:color="auto"/>
        <w:bottom w:val="none" w:sz="0" w:space="0" w:color="auto"/>
        <w:right w:val="none" w:sz="0" w:space="0" w:color="auto"/>
      </w:divBdr>
    </w:div>
    <w:div w:id="563682777">
      <w:bodyDiv w:val="1"/>
      <w:marLeft w:val="0"/>
      <w:marRight w:val="0"/>
      <w:marTop w:val="0"/>
      <w:marBottom w:val="0"/>
      <w:divBdr>
        <w:top w:val="none" w:sz="0" w:space="0" w:color="auto"/>
        <w:left w:val="none" w:sz="0" w:space="0" w:color="auto"/>
        <w:bottom w:val="none" w:sz="0" w:space="0" w:color="auto"/>
        <w:right w:val="none" w:sz="0" w:space="0" w:color="auto"/>
      </w:divBdr>
      <w:divsChild>
        <w:div w:id="1031540941">
          <w:marLeft w:val="0"/>
          <w:marRight w:val="0"/>
          <w:marTop w:val="0"/>
          <w:marBottom w:val="0"/>
          <w:divBdr>
            <w:top w:val="none" w:sz="0" w:space="0" w:color="auto"/>
            <w:left w:val="none" w:sz="0" w:space="0" w:color="auto"/>
            <w:bottom w:val="none" w:sz="0" w:space="0" w:color="auto"/>
            <w:right w:val="none" w:sz="0" w:space="0" w:color="auto"/>
          </w:divBdr>
        </w:div>
      </w:divsChild>
    </w:div>
    <w:div w:id="618269233">
      <w:bodyDiv w:val="1"/>
      <w:marLeft w:val="0"/>
      <w:marRight w:val="0"/>
      <w:marTop w:val="0"/>
      <w:marBottom w:val="0"/>
      <w:divBdr>
        <w:top w:val="none" w:sz="0" w:space="0" w:color="auto"/>
        <w:left w:val="none" w:sz="0" w:space="0" w:color="auto"/>
        <w:bottom w:val="none" w:sz="0" w:space="0" w:color="auto"/>
        <w:right w:val="none" w:sz="0" w:space="0" w:color="auto"/>
      </w:divBdr>
    </w:div>
    <w:div w:id="618680411">
      <w:bodyDiv w:val="1"/>
      <w:marLeft w:val="0"/>
      <w:marRight w:val="0"/>
      <w:marTop w:val="0"/>
      <w:marBottom w:val="0"/>
      <w:divBdr>
        <w:top w:val="none" w:sz="0" w:space="0" w:color="auto"/>
        <w:left w:val="none" w:sz="0" w:space="0" w:color="auto"/>
        <w:bottom w:val="none" w:sz="0" w:space="0" w:color="auto"/>
        <w:right w:val="none" w:sz="0" w:space="0" w:color="auto"/>
      </w:divBdr>
      <w:divsChild>
        <w:div w:id="2036760205">
          <w:marLeft w:val="0"/>
          <w:marRight w:val="0"/>
          <w:marTop w:val="0"/>
          <w:marBottom w:val="0"/>
          <w:divBdr>
            <w:top w:val="none" w:sz="0" w:space="0" w:color="auto"/>
            <w:left w:val="none" w:sz="0" w:space="0" w:color="auto"/>
            <w:bottom w:val="none" w:sz="0" w:space="0" w:color="auto"/>
            <w:right w:val="none" w:sz="0" w:space="0" w:color="auto"/>
          </w:divBdr>
          <w:divsChild>
            <w:div w:id="68158672">
              <w:marLeft w:val="0"/>
              <w:marRight w:val="0"/>
              <w:marTop w:val="0"/>
              <w:marBottom w:val="0"/>
              <w:divBdr>
                <w:top w:val="none" w:sz="0" w:space="0" w:color="auto"/>
                <w:left w:val="none" w:sz="0" w:space="0" w:color="auto"/>
                <w:bottom w:val="none" w:sz="0" w:space="0" w:color="auto"/>
                <w:right w:val="none" w:sz="0" w:space="0" w:color="auto"/>
              </w:divBdr>
            </w:div>
            <w:div w:id="643774995">
              <w:marLeft w:val="0"/>
              <w:marRight w:val="0"/>
              <w:marTop w:val="0"/>
              <w:marBottom w:val="0"/>
              <w:divBdr>
                <w:top w:val="none" w:sz="0" w:space="0" w:color="auto"/>
                <w:left w:val="none" w:sz="0" w:space="0" w:color="auto"/>
                <w:bottom w:val="none" w:sz="0" w:space="0" w:color="auto"/>
                <w:right w:val="none" w:sz="0" w:space="0" w:color="auto"/>
              </w:divBdr>
            </w:div>
            <w:div w:id="647244734">
              <w:marLeft w:val="0"/>
              <w:marRight w:val="0"/>
              <w:marTop w:val="0"/>
              <w:marBottom w:val="0"/>
              <w:divBdr>
                <w:top w:val="none" w:sz="0" w:space="0" w:color="auto"/>
                <w:left w:val="none" w:sz="0" w:space="0" w:color="auto"/>
                <w:bottom w:val="none" w:sz="0" w:space="0" w:color="auto"/>
                <w:right w:val="none" w:sz="0" w:space="0" w:color="auto"/>
              </w:divBdr>
            </w:div>
            <w:div w:id="762412623">
              <w:marLeft w:val="0"/>
              <w:marRight w:val="0"/>
              <w:marTop w:val="0"/>
              <w:marBottom w:val="0"/>
              <w:divBdr>
                <w:top w:val="none" w:sz="0" w:space="0" w:color="auto"/>
                <w:left w:val="none" w:sz="0" w:space="0" w:color="auto"/>
                <w:bottom w:val="none" w:sz="0" w:space="0" w:color="auto"/>
                <w:right w:val="none" w:sz="0" w:space="0" w:color="auto"/>
              </w:divBdr>
            </w:div>
            <w:div w:id="1128822054">
              <w:marLeft w:val="0"/>
              <w:marRight w:val="0"/>
              <w:marTop w:val="0"/>
              <w:marBottom w:val="0"/>
              <w:divBdr>
                <w:top w:val="none" w:sz="0" w:space="0" w:color="auto"/>
                <w:left w:val="none" w:sz="0" w:space="0" w:color="auto"/>
                <w:bottom w:val="none" w:sz="0" w:space="0" w:color="auto"/>
                <w:right w:val="none" w:sz="0" w:space="0" w:color="auto"/>
              </w:divBdr>
            </w:div>
            <w:div w:id="1150713750">
              <w:marLeft w:val="0"/>
              <w:marRight w:val="0"/>
              <w:marTop w:val="0"/>
              <w:marBottom w:val="0"/>
              <w:divBdr>
                <w:top w:val="none" w:sz="0" w:space="0" w:color="auto"/>
                <w:left w:val="none" w:sz="0" w:space="0" w:color="auto"/>
                <w:bottom w:val="none" w:sz="0" w:space="0" w:color="auto"/>
                <w:right w:val="none" w:sz="0" w:space="0" w:color="auto"/>
              </w:divBdr>
            </w:div>
            <w:div w:id="1282763538">
              <w:marLeft w:val="0"/>
              <w:marRight w:val="0"/>
              <w:marTop w:val="0"/>
              <w:marBottom w:val="0"/>
              <w:divBdr>
                <w:top w:val="none" w:sz="0" w:space="0" w:color="auto"/>
                <w:left w:val="none" w:sz="0" w:space="0" w:color="auto"/>
                <w:bottom w:val="none" w:sz="0" w:space="0" w:color="auto"/>
                <w:right w:val="none" w:sz="0" w:space="0" w:color="auto"/>
              </w:divBdr>
            </w:div>
            <w:div w:id="1370060184">
              <w:marLeft w:val="0"/>
              <w:marRight w:val="0"/>
              <w:marTop w:val="0"/>
              <w:marBottom w:val="0"/>
              <w:divBdr>
                <w:top w:val="none" w:sz="0" w:space="0" w:color="auto"/>
                <w:left w:val="none" w:sz="0" w:space="0" w:color="auto"/>
                <w:bottom w:val="none" w:sz="0" w:space="0" w:color="auto"/>
                <w:right w:val="none" w:sz="0" w:space="0" w:color="auto"/>
              </w:divBdr>
            </w:div>
            <w:div w:id="1513837719">
              <w:marLeft w:val="0"/>
              <w:marRight w:val="0"/>
              <w:marTop w:val="0"/>
              <w:marBottom w:val="0"/>
              <w:divBdr>
                <w:top w:val="none" w:sz="0" w:space="0" w:color="auto"/>
                <w:left w:val="none" w:sz="0" w:space="0" w:color="auto"/>
                <w:bottom w:val="none" w:sz="0" w:space="0" w:color="auto"/>
                <w:right w:val="none" w:sz="0" w:space="0" w:color="auto"/>
              </w:divBdr>
            </w:div>
            <w:div w:id="157354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72061">
      <w:bodyDiv w:val="1"/>
      <w:marLeft w:val="0"/>
      <w:marRight w:val="0"/>
      <w:marTop w:val="0"/>
      <w:marBottom w:val="0"/>
      <w:divBdr>
        <w:top w:val="none" w:sz="0" w:space="0" w:color="auto"/>
        <w:left w:val="none" w:sz="0" w:space="0" w:color="auto"/>
        <w:bottom w:val="none" w:sz="0" w:space="0" w:color="auto"/>
        <w:right w:val="none" w:sz="0" w:space="0" w:color="auto"/>
      </w:divBdr>
      <w:divsChild>
        <w:div w:id="384185784">
          <w:marLeft w:val="662"/>
          <w:marRight w:val="0"/>
          <w:marTop w:val="144"/>
          <w:marBottom w:val="0"/>
          <w:divBdr>
            <w:top w:val="none" w:sz="0" w:space="0" w:color="auto"/>
            <w:left w:val="none" w:sz="0" w:space="0" w:color="auto"/>
            <w:bottom w:val="none" w:sz="0" w:space="0" w:color="auto"/>
            <w:right w:val="none" w:sz="0" w:space="0" w:color="auto"/>
          </w:divBdr>
        </w:div>
        <w:div w:id="767194744">
          <w:marLeft w:val="662"/>
          <w:marRight w:val="0"/>
          <w:marTop w:val="144"/>
          <w:marBottom w:val="0"/>
          <w:divBdr>
            <w:top w:val="none" w:sz="0" w:space="0" w:color="auto"/>
            <w:left w:val="none" w:sz="0" w:space="0" w:color="auto"/>
            <w:bottom w:val="none" w:sz="0" w:space="0" w:color="auto"/>
            <w:right w:val="none" w:sz="0" w:space="0" w:color="auto"/>
          </w:divBdr>
        </w:div>
        <w:div w:id="1100296781">
          <w:marLeft w:val="662"/>
          <w:marRight w:val="0"/>
          <w:marTop w:val="144"/>
          <w:marBottom w:val="0"/>
          <w:divBdr>
            <w:top w:val="none" w:sz="0" w:space="0" w:color="auto"/>
            <w:left w:val="none" w:sz="0" w:space="0" w:color="auto"/>
            <w:bottom w:val="none" w:sz="0" w:space="0" w:color="auto"/>
            <w:right w:val="none" w:sz="0" w:space="0" w:color="auto"/>
          </w:divBdr>
        </w:div>
        <w:div w:id="1151675235">
          <w:marLeft w:val="662"/>
          <w:marRight w:val="0"/>
          <w:marTop w:val="144"/>
          <w:marBottom w:val="0"/>
          <w:divBdr>
            <w:top w:val="none" w:sz="0" w:space="0" w:color="auto"/>
            <w:left w:val="none" w:sz="0" w:space="0" w:color="auto"/>
            <w:bottom w:val="none" w:sz="0" w:space="0" w:color="auto"/>
            <w:right w:val="none" w:sz="0" w:space="0" w:color="auto"/>
          </w:divBdr>
        </w:div>
        <w:div w:id="1489402586">
          <w:marLeft w:val="662"/>
          <w:marRight w:val="0"/>
          <w:marTop w:val="144"/>
          <w:marBottom w:val="0"/>
          <w:divBdr>
            <w:top w:val="none" w:sz="0" w:space="0" w:color="auto"/>
            <w:left w:val="none" w:sz="0" w:space="0" w:color="auto"/>
            <w:bottom w:val="none" w:sz="0" w:space="0" w:color="auto"/>
            <w:right w:val="none" w:sz="0" w:space="0" w:color="auto"/>
          </w:divBdr>
        </w:div>
        <w:div w:id="1741903009">
          <w:marLeft w:val="662"/>
          <w:marRight w:val="0"/>
          <w:marTop w:val="144"/>
          <w:marBottom w:val="0"/>
          <w:divBdr>
            <w:top w:val="none" w:sz="0" w:space="0" w:color="auto"/>
            <w:left w:val="none" w:sz="0" w:space="0" w:color="auto"/>
            <w:bottom w:val="none" w:sz="0" w:space="0" w:color="auto"/>
            <w:right w:val="none" w:sz="0" w:space="0" w:color="auto"/>
          </w:divBdr>
        </w:div>
        <w:div w:id="2135903579">
          <w:marLeft w:val="662"/>
          <w:marRight w:val="0"/>
          <w:marTop w:val="144"/>
          <w:marBottom w:val="0"/>
          <w:divBdr>
            <w:top w:val="none" w:sz="0" w:space="0" w:color="auto"/>
            <w:left w:val="none" w:sz="0" w:space="0" w:color="auto"/>
            <w:bottom w:val="none" w:sz="0" w:space="0" w:color="auto"/>
            <w:right w:val="none" w:sz="0" w:space="0" w:color="auto"/>
          </w:divBdr>
        </w:div>
      </w:divsChild>
    </w:div>
    <w:div w:id="625089022">
      <w:bodyDiv w:val="1"/>
      <w:marLeft w:val="0"/>
      <w:marRight w:val="0"/>
      <w:marTop w:val="0"/>
      <w:marBottom w:val="0"/>
      <w:divBdr>
        <w:top w:val="none" w:sz="0" w:space="0" w:color="auto"/>
        <w:left w:val="none" w:sz="0" w:space="0" w:color="auto"/>
        <w:bottom w:val="none" w:sz="0" w:space="0" w:color="auto"/>
        <w:right w:val="none" w:sz="0" w:space="0" w:color="auto"/>
      </w:divBdr>
      <w:divsChild>
        <w:div w:id="542526778">
          <w:marLeft w:val="0"/>
          <w:marRight w:val="0"/>
          <w:marTop w:val="0"/>
          <w:marBottom w:val="0"/>
          <w:divBdr>
            <w:top w:val="none" w:sz="0" w:space="0" w:color="auto"/>
            <w:left w:val="none" w:sz="0" w:space="0" w:color="auto"/>
            <w:bottom w:val="none" w:sz="0" w:space="0" w:color="auto"/>
            <w:right w:val="none" w:sz="0" w:space="0" w:color="auto"/>
          </w:divBdr>
          <w:divsChild>
            <w:div w:id="1113861948">
              <w:marLeft w:val="0"/>
              <w:marRight w:val="0"/>
              <w:marTop w:val="0"/>
              <w:marBottom w:val="0"/>
              <w:divBdr>
                <w:top w:val="none" w:sz="0" w:space="0" w:color="auto"/>
                <w:left w:val="none" w:sz="0" w:space="0" w:color="auto"/>
                <w:bottom w:val="none" w:sz="0" w:space="0" w:color="auto"/>
                <w:right w:val="none" w:sz="0" w:space="0" w:color="auto"/>
              </w:divBdr>
              <w:divsChild>
                <w:div w:id="1364405273">
                  <w:marLeft w:val="0"/>
                  <w:marRight w:val="0"/>
                  <w:marTop w:val="0"/>
                  <w:marBottom w:val="0"/>
                  <w:divBdr>
                    <w:top w:val="none" w:sz="0" w:space="0" w:color="auto"/>
                    <w:left w:val="none" w:sz="0" w:space="0" w:color="auto"/>
                    <w:bottom w:val="none" w:sz="0" w:space="0" w:color="auto"/>
                    <w:right w:val="none" w:sz="0" w:space="0" w:color="auto"/>
                  </w:divBdr>
                </w:div>
                <w:div w:id="14817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9305">
          <w:marLeft w:val="0"/>
          <w:marRight w:val="0"/>
          <w:marTop w:val="0"/>
          <w:marBottom w:val="0"/>
          <w:divBdr>
            <w:top w:val="none" w:sz="0" w:space="0" w:color="auto"/>
            <w:left w:val="none" w:sz="0" w:space="0" w:color="auto"/>
            <w:bottom w:val="none" w:sz="0" w:space="0" w:color="auto"/>
            <w:right w:val="none" w:sz="0" w:space="0" w:color="auto"/>
          </w:divBdr>
        </w:div>
      </w:divsChild>
    </w:div>
    <w:div w:id="661129644">
      <w:bodyDiv w:val="1"/>
      <w:marLeft w:val="0"/>
      <w:marRight w:val="0"/>
      <w:marTop w:val="0"/>
      <w:marBottom w:val="0"/>
      <w:divBdr>
        <w:top w:val="none" w:sz="0" w:space="0" w:color="auto"/>
        <w:left w:val="none" w:sz="0" w:space="0" w:color="auto"/>
        <w:bottom w:val="none" w:sz="0" w:space="0" w:color="auto"/>
        <w:right w:val="none" w:sz="0" w:space="0" w:color="auto"/>
      </w:divBdr>
    </w:div>
    <w:div w:id="698821300">
      <w:bodyDiv w:val="1"/>
      <w:marLeft w:val="0"/>
      <w:marRight w:val="0"/>
      <w:marTop w:val="0"/>
      <w:marBottom w:val="0"/>
      <w:divBdr>
        <w:top w:val="none" w:sz="0" w:space="0" w:color="auto"/>
        <w:left w:val="none" w:sz="0" w:space="0" w:color="auto"/>
        <w:bottom w:val="none" w:sz="0" w:space="0" w:color="auto"/>
        <w:right w:val="none" w:sz="0" w:space="0" w:color="auto"/>
      </w:divBdr>
      <w:divsChild>
        <w:div w:id="1460758860">
          <w:marLeft w:val="0"/>
          <w:marRight w:val="0"/>
          <w:marTop w:val="0"/>
          <w:marBottom w:val="0"/>
          <w:divBdr>
            <w:top w:val="none" w:sz="0" w:space="0" w:color="auto"/>
            <w:left w:val="none" w:sz="0" w:space="0" w:color="auto"/>
            <w:bottom w:val="none" w:sz="0" w:space="0" w:color="auto"/>
            <w:right w:val="none" w:sz="0" w:space="0" w:color="auto"/>
          </w:divBdr>
          <w:divsChild>
            <w:div w:id="4941590">
              <w:marLeft w:val="0"/>
              <w:marRight w:val="0"/>
              <w:marTop w:val="0"/>
              <w:marBottom w:val="0"/>
              <w:divBdr>
                <w:top w:val="none" w:sz="0" w:space="0" w:color="auto"/>
                <w:left w:val="none" w:sz="0" w:space="0" w:color="auto"/>
                <w:bottom w:val="none" w:sz="0" w:space="0" w:color="auto"/>
                <w:right w:val="none" w:sz="0" w:space="0" w:color="auto"/>
              </w:divBdr>
            </w:div>
            <w:div w:id="112602677">
              <w:marLeft w:val="0"/>
              <w:marRight w:val="0"/>
              <w:marTop w:val="0"/>
              <w:marBottom w:val="0"/>
              <w:divBdr>
                <w:top w:val="none" w:sz="0" w:space="0" w:color="auto"/>
                <w:left w:val="none" w:sz="0" w:space="0" w:color="auto"/>
                <w:bottom w:val="none" w:sz="0" w:space="0" w:color="auto"/>
                <w:right w:val="none" w:sz="0" w:space="0" w:color="auto"/>
              </w:divBdr>
            </w:div>
            <w:div w:id="185951564">
              <w:marLeft w:val="0"/>
              <w:marRight w:val="0"/>
              <w:marTop w:val="0"/>
              <w:marBottom w:val="0"/>
              <w:divBdr>
                <w:top w:val="none" w:sz="0" w:space="0" w:color="auto"/>
                <w:left w:val="none" w:sz="0" w:space="0" w:color="auto"/>
                <w:bottom w:val="none" w:sz="0" w:space="0" w:color="auto"/>
                <w:right w:val="none" w:sz="0" w:space="0" w:color="auto"/>
              </w:divBdr>
            </w:div>
            <w:div w:id="368143478">
              <w:marLeft w:val="0"/>
              <w:marRight w:val="0"/>
              <w:marTop w:val="0"/>
              <w:marBottom w:val="0"/>
              <w:divBdr>
                <w:top w:val="none" w:sz="0" w:space="0" w:color="auto"/>
                <w:left w:val="none" w:sz="0" w:space="0" w:color="auto"/>
                <w:bottom w:val="none" w:sz="0" w:space="0" w:color="auto"/>
                <w:right w:val="none" w:sz="0" w:space="0" w:color="auto"/>
              </w:divBdr>
            </w:div>
            <w:div w:id="465707319">
              <w:marLeft w:val="0"/>
              <w:marRight w:val="0"/>
              <w:marTop w:val="0"/>
              <w:marBottom w:val="0"/>
              <w:divBdr>
                <w:top w:val="none" w:sz="0" w:space="0" w:color="auto"/>
                <w:left w:val="none" w:sz="0" w:space="0" w:color="auto"/>
                <w:bottom w:val="none" w:sz="0" w:space="0" w:color="auto"/>
                <w:right w:val="none" w:sz="0" w:space="0" w:color="auto"/>
              </w:divBdr>
            </w:div>
            <w:div w:id="604504147">
              <w:marLeft w:val="0"/>
              <w:marRight w:val="0"/>
              <w:marTop w:val="0"/>
              <w:marBottom w:val="0"/>
              <w:divBdr>
                <w:top w:val="none" w:sz="0" w:space="0" w:color="auto"/>
                <w:left w:val="none" w:sz="0" w:space="0" w:color="auto"/>
                <w:bottom w:val="none" w:sz="0" w:space="0" w:color="auto"/>
                <w:right w:val="none" w:sz="0" w:space="0" w:color="auto"/>
              </w:divBdr>
            </w:div>
            <w:div w:id="905068598">
              <w:marLeft w:val="0"/>
              <w:marRight w:val="0"/>
              <w:marTop w:val="0"/>
              <w:marBottom w:val="0"/>
              <w:divBdr>
                <w:top w:val="none" w:sz="0" w:space="0" w:color="auto"/>
                <w:left w:val="none" w:sz="0" w:space="0" w:color="auto"/>
                <w:bottom w:val="none" w:sz="0" w:space="0" w:color="auto"/>
                <w:right w:val="none" w:sz="0" w:space="0" w:color="auto"/>
              </w:divBdr>
            </w:div>
            <w:div w:id="993486660">
              <w:marLeft w:val="0"/>
              <w:marRight w:val="0"/>
              <w:marTop w:val="0"/>
              <w:marBottom w:val="0"/>
              <w:divBdr>
                <w:top w:val="none" w:sz="0" w:space="0" w:color="auto"/>
                <w:left w:val="none" w:sz="0" w:space="0" w:color="auto"/>
                <w:bottom w:val="none" w:sz="0" w:space="0" w:color="auto"/>
                <w:right w:val="none" w:sz="0" w:space="0" w:color="auto"/>
              </w:divBdr>
            </w:div>
            <w:div w:id="1043794261">
              <w:marLeft w:val="0"/>
              <w:marRight w:val="0"/>
              <w:marTop w:val="0"/>
              <w:marBottom w:val="0"/>
              <w:divBdr>
                <w:top w:val="none" w:sz="0" w:space="0" w:color="auto"/>
                <w:left w:val="none" w:sz="0" w:space="0" w:color="auto"/>
                <w:bottom w:val="none" w:sz="0" w:space="0" w:color="auto"/>
                <w:right w:val="none" w:sz="0" w:space="0" w:color="auto"/>
              </w:divBdr>
            </w:div>
            <w:div w:id="1098058612">
              <w:marLeft w:val="0"/>
              <w:marRight w:val="0"/>
              <w:marTop w:val="0"/>
              <w:marBottom w:val="0"/>
              <w:divBdr>
                <w:top w:val="none" w:sz="0" w:space="0" w:color="auto"/>
                <w:left w:val="none" w:sz="0" w:space="0" w:color="auto"/>
                <w:bottom w:val="none" w:sz="0" w:space="0" w:color="auto"/>
                <w:right w:val="none" w:sz="0" w:space="0" w:color="auto"/>
              </w:divBdr>
            </w:div>
            <w:div w:id="1307201165">
              <w:marLeft w:val="0"/>
              <w:marRight w:val="0"/>
              <w:marTop w:val="0"/>
              <w:marBottom w:val="0"/>
              <w:divBdr>
                <w:top w:val="none" w:sz="0" w:space="0" w:color="auto"/>
                <w:left w:val="none" w:sz="0" w:space="0" w:color="auto"/>
                <w:bottom w:val="none" w:sz="0" w:space="0" w:color="auto"/>
                <w:right w:val="none" w:sz="0" w:space="0" w:color="auto"/>
              </w:divBdr>
            </w:div>
            <w:div w:id="1806384420">
              <w:marLeft w:val="0"/>
              <w:marRight w:val="0"/>
              <w:marTop w:val="0"/>
              <w:marBottom w:val="0"/>
              <w:divBdr>
                <w:top w:val="none" w:sz="0" w:space="0" w:color="auto"/>
                <w:left w:val="none" w:sz="0" w:space="0" w:color="auto"/>
                <w:bottom w:val="none" w:sz="0" w:space="0" w:color="auto"/>
                <w:right w:val="none" w:sz="0" w:space="0" w:color="auto"/>
              </w:divBdr>
            </w:div>
            <w:div w:id="2128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99413">
      <w:bodyDiv w:val="1"/>
      <w:marLeft w:val="0"/>
      <w:marRight w:val="0"/>
      <w:marTop w:val="0"/>
      <w:marBottom w:val="0"/>
      <w:divBdr>
        <w:top w:val="none" w:sz="0" w:space="0" w:color="auto"/>
        <w:left w:val="none" w:sz="0" w:space="0" w:color="auto"/>
        <w:bottom w:val="none" w:sz="0" w:space="0" w:color="auto"/>
        <w:right w:val="none" w:sz="0" w:space="0" w:color="auto"/>
      </w:divBdr>
    </w:div>
    <w:div w:id="715735173">
      <w:bodyDiv w:val="1"/>
      <w:marLeft w:val="0"/>
      <w:marRight w:val="0"/>
      <w:marTop w:val="0"/>
      <w:marBottom w:val="0"/>
      <w:divBdr>
        <w:top w:val="none" w:sz="0" w:space="0" w:color="auto"/>
        <w:left w:val="none" w:sz="0" w:space="0" w:color="auto"/>
        <w:bottom w:val="none" w:sz="0" w:space="0" w:color="auto"/>
        <w:right w:val="none" w:sz="0" w:space="0" w:color="auto"/>
      </w:divBdr>
    </w:div>
    <w:div w:id="726951312">
      <w:bodyDiv w:val="1"/>
      <w:marLeft w:val="0"/>
      <w:marRight w:val="0"/>
      <w:marTop w:val="0"/>
      <w:marBottom w:val="0"/>
      <w:divBdr>
        <w:top w:val="none" w:sz="0" w:space="0" w:color="auto"/>
        <w:left w:val="none" w:sz="0" w:space="0" w:color="auto"/>
        <w:bottom w:val="none" w:sz="0" w:space="0" w:color="auto"/>
        <w:right w:val="none" w:sz="0" w:space="0" w:color="auto"/>
      </w:divBdr>
      <w:divsChild>
        <w:div w:id="426586206">
          <w:marLeft w:val="0"/>
          <w:marRight w:val="0"/>
          <w:marTop w:val="0"/>
          <w:marBottom w:val="0"/>
          <w:divBdr>
            <w:top w:val="none" w:sz="0" w:space="0" w:color="auto"/>
            <w:left w:val="none" w:sz="0" w:space="0" w:color="auto"/>
            <w:bottom w:val="none" w:sz="0" w:space="0" w:color="auto"/>
            <w:right w:val="none" w:sz="0" w:space="0" w:color="auto"/>
          </w:divBdr>
          <w:divsChild>
            <w:div w:id="251743350">
              <w:marLeft w:val="0"/>
              <w:marRight w:val="0"/>
              <w:marTop w:val="0"/>
              <w:marBottom w:val="0"/>
              <w:divBdr>
                <w:top w:val="none" w:sz="0" w:space="0" w:color="auto"/>
                <w:left w:val="none" w:sz="0" w:space="0" w:color="auto"/>
                <w:bottom w:val="none" w:sz="0" w:space="0" w:color="auto"/>
                <w:right w:val="none" w:sz="0" w:space="0" w:color="auto"/>
              </w:divBdr>
            </w:div>
            <w:div w:id="1889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9179">
      <w:bodyDiv w:val="1"/>
      <w:marLeft w:val="0"/>
      <w:marRight w:val="0"/>
      <w:marTop w:val="0"/>
      <w:marBottom w:val="0"/>
      <w:divBdr>
        <w:top w:val="none" w:sz="0" w:space="0" w:color="auto"/>
        <w:left w:val="none" w:sz="0" w:space="0" w:color="auto"/>
        <w:bottom w:val="none" w:sz="0" w:space="0" w:color="auto"/>
        <w:right w:val="none" w:sz="0" w:space="0" w:color="auto"/>
      </w:divBdr>
    </w:div>
    <w:div w:id="860970136">
      <w:bodyDiv w:val="1"/>
      <w:marLeft w:val="0"/>
      <w:marRight w:val="0"/>
      <w:marTop w:val="0"/>
      <w:marBottom w:val="0"/>
      <w:divBdr>
        <w:top w:val="none" w:sz="0" w:space="0" w:color="auto"/>
        <w:left w:val="none" w:sz="0" w:space="0" w:color="auto"/>
        <w:bottom w:val="none" w:sz="0" w:space="0" w:color="auto"/>
        <w:right w:val="none" w:sz="0" w:space="0" w:color="auto"/>
      </w:divBdr>
    </w:div>
    <w:div w:id="861434254">
      <w:bodyDiv w:val="1"/>
      <w:marLeft w:val="0"/>
      <w:marRight w:val="0"/>
      <w:marTop w:val="0"/>
      <w:marBottom w:val="0"/>
      <w:divBdr>
        <w:top w:val="none" w:sz="0" w:space="0" w:color="auto"/>
        <w:left w:val="none" w:sz="0" w:space="0" w:color="auto"/>
        <w:bottom w:val="none" w:sz="0" w:space="0" w:color="auto"/>
        <w:right w:val="none" w:sz="0" w:space="0" w:color="auto"/>
      </w:divBdr>
    </w:div>
    <w:div w:id="889807983">
      <w:bodyDiv w:val="1"/>
      <w:marLeft w:val="0"/>
      <w:marRight w:val="0"/>
      <w:marTop w:val="0"/>
      <w:marBottom w:val="0"/>
      <w:divBdr>
        <w:top w:val="none" w:sz="0" w:space="0" w:color="auto"/>
        <w:left w:val="none" w:sz="0" w:space="0" w:color="auto"/>
        <w:bottom w:val="none" w:sz="0" w:space="0" w:color="auto"/>
        <w:right w:val="none" w:sz="0" w:space="0" w:color="auto"/>
      </w:divBdr>
    </w:div>
    <w:div w:id="890460431">
      <w:bodyDiv w:val="1"/>
      <w:marLeft w:val="0"/>
      <w:marRight w:val="0"/>
      <w:marTop w:val="0"/>
      <w:marBottom w:val="0"/>
      <w:divBdr>
        <w:top w:val="none" w:sz="0" w:space="0" w:color="auto"/>
        <w:left w:val="none" w:sz="0" w:space="0" w:color="auto"/>
        <w:bottom w:val="none" w:sz="0" w:space="0" w:color="auto"/>
        <w:right w:val="none" w:sz="0" w:space="0" w:color="auto"/>
      </w:divBdr>
    </w:div>
    <w:div w:id="892696482">
      <w:bodyDiv w:val="1"/>
      <w:marLeft w:val="0"/>
      <w:marRight w:val="0"/>
      <w:marTop w:val="0"/>
      <w:marBottom w:val="0"/>
      <w:divBdr>
        <w:top w:val="none" w:sz="0" w:space="0" w:color="auto"/>
        <w:left w:val="none" w:sz="0" w:space="0" w:color="auto"/>
        <w:bottom w:val="none" w:sz="0" w:space="0" w:color="auto"/>
        <w:right w:val="none" w:sz="0" w:space="0" w:color="auto"/>
      </w:divBdr>
    </w:div>
    <w:div w:id="921648292">
      <w:bodyDiv w:val="1"/>
      <w:marLeft w:val="0"/>
      <w:marRight w:val="0"/>
      <w:marTop w:val="0"/>
      <w:marBottom w:val="0"/>
      <w:divBdr>
        <w:top w:val="none" w:sz="0" w:space="0" w:color="auto"/>
        <w:left w:val="none" w:sz="0" w:space="0" w:color="auto"/>
        <w:bottom w:val="none" w:sz="0" w:space="0" w:color="auto"/>
        <w:right w:val="none" w:sz="0" w:space="0" w:color="auto"/>
      </w:divBdr>
    </w:div>
    <w:div w:id="941690588">
      <w:bodyDiv w:val="1"/>
      <w:marLeft w:val="0"/>
      <w:marRight w:val="0"/>
      <w:marTop w:val="0"/>
      <w:marBottom w:val="0"/>
      <w:divBdr>
        <w:top w:val="none" w:sz="0" w:space="0" w:color="auto"/>
        <w:left w:val="none" w:sz="0" w:space="0" w:color="auto"/>
        <w:bottom w:val="none" w:sz="0" w:space="0" w:color="auto"/>
        <w:right w:val="none" w:sz="0" w:space="0" w:color="auto"/>
      </w:divBdr>
      <w:divsChild>
        <w:div w:id="871726647">
          <w:marLeft w:val="0"/>
          <w:marRight w:val="0"/>
          <w:marTop w:val="0"/>
          <w:marBottom w:val="0"/>
          <w:divBdr>
            <w:top w:val="none" w:sz="0" w:space="0" w:color="auto"/>
            <w:left w:val="none" w:sz="0" w:space="0" w:color="auto"/>
            <w:bottom w:val="none" w:sz="0" w:space="0" w:color="auto"/>
            <w:right w:val="none" w:sz="0" w:space="0" w:color="auto"/>
          </w:divBdr>
          <w:divsChild>
            <w:div w:id="733433871">
              <w:marLeft w:val="0"/>
              <w:marRight w:val="0"/>
              <w:marTop w:val="0"/>
              <w:marBottom w:val="0"/>
              <w:divBdr>
                <w:top w:val="none" w:sz="0" w:space="0" w:color="auto"/>
                <w:left w:val="none" w:sz="0" w:space="0" w:color="auto"/>
                <w:bottom w:val="none" w:sz="0" w:space="0" w:color="auto"/>
                <w:right w:val="none" w:sz="0" w:space="0" w:color="auto"/>
              </w:divBdr>
            </w:div>
            <w:div w:id="938178136">
              <w:marLeft w:val="0"/>
              <w:marRight w:val="0"/>
              <w:marTop w:val="0"/>
              <w:marBottom w:val="0"/>
              <w:divBdr>
                <w:top w:val="none" w:sz="0" w:space="0" w:color="auto"/>
                <w:left w:val="none" w:sz="0" w:space="0" w:color="auto"/>
                <w:bottom w:val="none" w:sz="0" w:space="0" w:color="auto"/>
                <w:right w:val="none" w:sz="0" w:space="0" w:color="auto"/>
              </w:divBdr>
            </w:div>
            <w:div w:id="961576153">
              <w:marLeft w:val="0"/>
              <w:marRight w:val="0"/>
              <w:marTop w:val="0"/>
              <w:marBottom w:val="0"/>
              <w:divBdr>
                <w:top w:val="none" w:sz="0" w:space="0" w:color="auto"/>
                <w:left w:val="none" w:sz="0" w:space="0" w:color="auto"/>
                <w:bottom w:val="none" w:sz="0" w:space="0" w:color="auto"/>
                <w:right w:val="none" w:sz="0" w:space="0" w:color="auto"/>
              </w:divBdr>
            </w:div>
            <w:div w:id="1003506197">
              <w:marLeft w:val="0"/>
              <w:marRight w:val="0"/>
              <w:marTop w:val="0"/>
              <w:marBottom w:val="0"/>
              <w:divBdr>
                <w:top w:val="none" w:sz="0" w:space="0" w:color="auto"/>
                <w:left w:val="none" w:sz="0" w:space="0" w:color="auto"/>
                <w:bottom w:val="none" w:sz="0" w:space="0" w:color="auto"/>
                <w:right w:val="none" w:sz="0" w:space="0" w:color="auto"/>
              </w:divBdr>
            </w:div>
            <w:div w:id="19235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2244">
      <w:bodyDiv w:val="1"/>
      <w:marLeft w:val="0"/>
      <w:marRight w:val="0"/>
      <w:marTop w:val="0"/>
      <w:marBottom w:val="0"/>
      <w:divBdr>
        <w:top w:val="none" w:sz="0" w:space="0" w:color="auto"/>
        <w:left w:val="none" w:sz="0" w:space="0" w:color="auto"/>
        <w:bottom w:val="none" w:sz="0" w:space="0" w:color="auto"/>
        <w:right w:val="none" w:sz="0" w:space="0" w:color="auto"/>
      </w:divBdr>
    </w:div>
    <w:div w:id="1031028416">
      <w:bodyDiv w:val="1"/>
      <w:marLeft w:val="0"/>
      <w:marRight w:val="0"/>
      <w:marTop w:val="0"/>
      <w:marBottom w:val="0"/>
      <w:divBdr>
        <w:top w:val="none" w:sz="0" w:space="0" w:color="auto"/>
        <w:left w:val="none" w:sz="0" w:space="0" w:color="auto"/>
        <w:bottom w:val="none" w:sz="0" w:space="0" w:color="auto"/>
        <w:right w:val="none" w:sz="0" w:space="0" w:color="auto"/>
      </w:divBdr>
    </w:div>
    <w:div w:id="1035886139">
      <w:bodyDiv w:val="1"/>
      <w:marLeft w:val="0"/>
      <w:marRight w:val="0"/>
      <w:marTop w:val="0"/>
      <w:marBottom w:val="0"/>
      <w:divBdr>
        <w:top w:val="none" w:sz="0" w:space="0" w:color="auto"/>
        <w:left w:val="none" w:sz="0" w:space="0" w:color="auto"/>
        <w:bottom w:val="none" w:sz="0" w:space="0" w:color="auto"/>
        <w:right w:val="none" w:sz="0" w:space="0" w:color="auto"/>
      </w:divBdr>
    </w:div>
    <w:div w:id="1057894760">
      <w:bodyDiv w:val="1"/>
      <w:marLeft w:val="0"/>
      <w:marRight w:val="0"/>
      <w:marTop w:val="0"/>
      <w:marBottom w:val="0"/>
      <w:divBdr>
        <w:top w:val="none" w:sz="0" w:space="0" w:color="auto"/>
        <w:left w:val="none" w:sz="0" w:space="0" w:color="auto"/>
        <w:bottom w:val="none" w:sz="0" w:space="0" w:color="auto"/>
        <w:right w:val="none" w:sz="0" w:space="0" w:color="auto"/>
      </w:divBdr>
    </w:div>
    <w:div w:id="1100103750">
      <w:bodyDiv w:val="1"/>
      <w:marLeft w:val="0"/>
      <w:marRight w:val="0"/>
      <w:marTop w:val="0"/>
      <w:marBottom w:val="0"/>
      <w:divBdr>
        <w:top w:val="none" w:sz="0" w:space="0" w:color="auto"/>
        <w:left w:val="none" w:sz="0" w:space="0" w:color="auto"/>
        <w:bottom w:val="none" w:sz="0" w:space="0" w:color="auto"/>
        <w:right w:val="none" w:sz="0" w:space="0" w:color="auto"/>
      </w:divBdr>
    </w:div>
    <w:div w:id="1121920750">
      <w:bodyDiv w:val="1"/>
      <w:marLeft w:val="0"/>
      <w:marRight w:val="0"/>
      <w:marTop w:val="0"/>
      <w:marBottom w:val="0"/>
      <w:divBdr>
        <w:top w:val="none" w:sz="0" w:space="0" w:color="auto"/>
        <w:left w:val="none" w:sz="0" w:space="0" w:color="auto"/>
        <w:bottom w:val="none" w:sz="0" w:space="0" w:color="auto"/>
        <w:right w:val="none" w:sz="0" w:space="0" w:color="auto"/>
      </w:divBdr>
      <w:divsChild>
        <w:div w:id="1141117982">
          <w:marLeft w:val="0"/>
          <w:marRight w:val="0"/>
          <w:marTop w:val="0"/>
          <w:marBottom w:val="0"/>
          <w:divBdr>
            <w:top w:val="none" w:sz="0" w:space="0" w:color="auto"/>
            <w:left w:val="none" w:sz="0" w:space="0" w:color="auto"/>
            <w:bottom w:val="none" w:sz="0" w:space="0" w:color="auto"/>
            <w:right w:val="none" w:sz="0" w:space="0" w:color="auto"/>
          </w:divBdr>
        </w:div>
        <w:div w:id="1657536627">
          <w:marLeft w:val="0"/>
          <w:marRight w:val="0"/>
          <w:marTop w:val="0"/>
          <w:marBottom w:val="0"/>
          <w:divBdr>
            <w:top w:val="none" w:sz="0" w:space="0" w:color="auto"/>
            <w:left w:val="none" w:sz="0" w:space="0" w:color="auto"/>
            <w:bottom w:val="none" w:sz="0" w:space="0" w:color="auto"/>
            <w:right w:val="none" w:sz="0" w:space="0" w:color="auto"/>
          </w:divBdr>
        </w:div>
      </w:divsChild>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7550681">
      <w:bodyDiv w:val="1"/>
      <w:marLeft w:val="0"/>
      <w:marRight w:val="0"/>
      <w:marTop w:val="0"/>
      <w:marBottom w:val="0"/>
      <w:divBdr>
        <w:top w:val="none" w:sz="0" w:space="0" w:color="auto"/>
        <w:left w:val="none" w:sz="0" w:space="0" w:color="auto"/>
        <w:bottom w:val="none" w:sz="0" w:space="0" w:color="auto"/>
        <w:right w:val="none" w:sz="0" w:space="0" w:color="auto"/>
      </w:divBdr>
    </w:div>
    <w:div w:id="1227254961">
      <w:bodyDiv w:val="1"/>
      <w:marLeft w:val="0"/>
      <w:marRight w:val="0"/>
      <w:marTop w:val="0"/>
      <w:marBottom w:val="0"/>
      <w:divBdr>
        <w:top w:val="none" w:sz="0" w:space="0" w:color="auto"/>
        <w:left w:val="none" w:sz="0" w:space="0" w:color="auto"/>
        <w:bottom w:val="none" w:sz="0" w:space="0" w:color="auto"/>
        <w:right w:val="none" w:sz="0" w:space="0" w:color="auto"/>
      </w:divBdr>
      <w:divsChild>
        <w:div w:id="26563992">
          <w:marLeft w:val="0"/>
          <w:marRight w:val="0"/>
          <w:marTop w:val="0"/>
          <w:marBottom w:val="0"/>
          <w:divBdr>
            <w:top w:val="none" w:sz="0" w:space="0" w:color="auto"/>
            <w:left w:val="none" w:sz="0" w:space="0" w:color="auto"/>
            <w:bottom w:val="none" w:sz="0" w:space="0" w:color="auto"/>
            <w:right w:val="none" w:sz="0" w:space="0" w:color="auto"/>
          </w:divBdr>
          <w:divsChild>
            <w:div w:id="330909473">
              <w:marLeft w:val="0"/>
              <w:marRight w:val="0"/>
              <w:marTop w:val="0"/>
              <w:marBottom w:val="0"/>
              <w:divBdr>
                <w:top w:val="none" w:sz="0" w:space="0" w:color="auto"/>
                <w:left w:val="none" w:sz="0" w:space="0" w:color="auto"/>
                <w:bottom w:val="none" w:sz="0" w:space="0" w:color="auto"/>
                <w:right w:val="none" w:sz="0" w:space="0" w:color="auto"/>
              </w:divBdr>
            </w:div>
            <w:div w:id="16378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1034">
      <w:bodyDiv w:val="1"/>
      <w:marLeft w:val="0"/>
      <w:marRight w:val="0"/>
      <w:marTop w:val="0"/>
      <w:marBottom w:val="0"/>
      <w:divBdr>
        <w:top w:val="none" w:sz="0" w:space="0" w:color="auto"/>
        <w:left w:val="none" w:sz="0" w:space="0" w:color="auto"/>
        <w:bottom w:val="none" w:sz="0" w:space="0" w:color="auto"/>
        <w:right w:val="none" w:sz="0" w:space="0" w:color="auto"/>
      </w:divBdr>
      <w:divsChild>
        <w:div w:id="209927871">
          <w:marLeft w:val="734"/>
          <w:marRight w:val="0"/>
          <w:marTop w:val="384"/>
          <w:marBottom w:val="0"/>
          <w:divBdr>
            <w:top w:val="none" w:sz="0" w:space="0" w:color="auto"/>
            <w:left w:val="none" w:sz="0" w:space="0" w:color="auto"/>
            <w:bottom w:val="none" w:sz="0" w:space="0" w:color="auto"/>
            <w:right w:val="none" w:sz="0" w:space="0" w:color="auto"/>
          </w:divBdr>
        </w:div>
        <w:div w:id="425418908">
          <w:marLeft w:val="1166"/>
          <w:marRight w:val="0"/>
          <w:marTop w:val="115"/>
          <w:marBottom w:val="0"/>
          <w:divBdr>
            <w:top w:val="none" w:sz="0" w:space="0" w:color="auto"/>
            <w:left w:val="none" w:sz="0" w:space="0" w:color="auto"/>
            <w:bottom w:val="none" w:sz="0" w:space="0" w:color="auto"/>
            <w:right w:val="none" w:sz="0" w:space="0" w:color="auto"/>
          </w:divBdr>
        </w:div>
        <w:div w:id="1161122944">
          <w:marLeft w:val="734"/>
          <w:marRight w:val="0"/>
          <w:marTop w:val="384"/>
          <w:marBottom w:val="0"/>
          <w:divBdr>
            <w:top w:val="none" w:sz="0" w:space="0" w:color="auto"/>
            <w:left w:val="none" w:sz="0" w:space="0" w:color="auto"/>
            <w:bottom w:val="none" w:sz="0" w:space="0" w:color="auto"/>
            <w:right w:val="none" w:sz="0" w:space="0" w:color="auto"/>
          </w:divBdr>
        </w:div>
        <w:div w:id="1261989747">
          <w:marLeft w:val="1166"/>
          <w:marRight w:val="0"/>
          <w:marTop w:val="115"/>
          <w:marBottom w:val="0"/>
          <w:divBdr>
            <w:top w:val="none" w:sz="0" w:space="0" w:color="auto"/>
            <w:left w:val="none" w:sz="0" w:space="0" w:color="auto"/>
            <w:bottom w:val="none" w:sz="0" w:space="0" w:color="auto"/>
            <w:right w:val="none" w:sz="0" w:space="0" w:color="auto"/>
          </w:divBdr>
        </w:div>
        <w:div w:id="1577279412">
          <w:marLeft w:val="1166"/>
          <w:marRight w:val="0"/>
          <w:marTop w:val="115"/>
          <w:marBottom w:val="0"/>
          <w:divBdr>
            <w:top w:val="none" w:sz="0" w:space="0" w:color="auto"/>
            <w:left w:val="none" w:sz="0" w:space="0" w:color="auto"/>
            <w:bottom w:val="none" w:sz="0" w:space="0" w:color="auto"/>
            <w:right w:val="none" w:sz="0" w:space="0" w:color="auto"/>
          </w:divBdr>
        </w:div>
        <w:div w:id="1871992692">
          <w:marLeft w:val="1166"/>
          <w:marRight w:val="0"/>
          <w:marTop w:val="115"/>
          <w:marBottom w:val="0"/>
          <w:divBdr>
            <w:top w:val="none" w:sz="0" w:space="0" w:color="auto"/>
            <w:left w:val="none" w:sz="0" w:space="0" w:color="auto"/>
            <w:bottom w:val="none" w:sz="0" w:space="0" w:color="auto"/>
            <w:right w:val="none" w:sz="0" w:space="0" w:color="auto"/>
          </w:divBdr>
        </w:div>
        <w:div w:id="2108965048">
          <w:marLeft w:val="734"/>
          <w:marRight w:val="0"/>
          <w:marTop w:val="384"/>
          <w:marBottom w:val="0"/>
          <w:divBdr>
            <w:top w:val="none" w:sz="0" w:space="0" w:color="auto"/>
            <w:left w:val="none" w:sz="0" w:space="0" w:color="auto"/>
            <w:bottom w:val="none" w:sz="0" w:space="0" w:color="auto"/>
            <w:right w:val="none" w:sz="0" w:space="0" w:color="auto"/>
          </w:divBdr>
        </w:div>
      </w:divsChild>
    </w:div>
    <w:div w:id="1261986361">
      <w:bodyDiv w:val="1"/>
      <w:marLeft w:val="0"/>
      <w:marRight w:val="0"/>
      <w:marTop w:val="0"/>
      <w:marBottom w:val="0"/>
      <w:divBdr>
        <w:top w:val="none" w:sz="0" w:space="0" w:color="auto"/>
        <w:left w:val="none" w:sz="0" w:space="0" w:color="auto"/>
        <w:bottom w:val="none" w:sz="0" w:space="0" w:color="auto"/>
        <w:right w:val="none" w:sz="0" w:space="0" w:color="auto"/>
      </w:divBdr>
    </w:div>
    <w:div w:id="1271280995">
      <w:bodyDiv w:val="1"/>
      <w:marLeft w:val="0"/>
      <w:marRight w:val="0"/>
      <w:marTop w:val="0"/>
      <w:marBottom w:val="0"/>
      <w:divBdr>
        <w:top w:val="none" w:sz="0" w:space="0" w:color="auto"/>
        <w:left w:val="none" w:sz="0" w:space="0" w:color="auto"/>
        <w:bottom w:val="none" w:sz="0" w:space="0" w:color="auto"/>
        <w:right w:val="none" w:sz="0" w:space="0" w:color="auto"/>
      </w:divBdr>
    </w:div>
    <w:div w:id="1300572648">
      <w:bodyDiv w:val="1"/>
      <w:marLeft w:val="0"/>
      <w:marRight w:val="0"/>
      <w:marTop w:val="0"/>
      <w:marBottom w:val="0"/>
      <w:divBdr>
        <w:top w:val="none" w:sz="0" w:space="0" w:color="auto"/>
        <w:left w:val="none" w:sz="0" w:space="0" w:color="auto"/>
        <w:bottom w:val="none" w:sz="0" w:space="0" w:color="auto"/>
        <w:right w:val="none" w:sz="0" w:space="0" w:color="auto"/>
      </w:divBdr>
    </w:div>
    <w:div w:id="1315570362">
      <w:bodyDiv w:val="1"/>
      <w:marLeft w:val="0"/>
      <w:marRight w:val="0"/>
      <w:marTop w:val="0"/>
      <w:marBottom w:val="0"/>
      <w:divBdr>
        <w:top w:val="none" w:sz="0" w:space="0" w:color="auto"/>
        <w:left w:val="none" w:sz="0" w:space="0" w:color="auto"/>
        <w:bottom w:val="none" w:sz="0" w:space="0" w:color="auto"/>
        <w:right w:val="none" w:sz="0" w:space="0" w:color="auto"/>
      </w:divBdr>
    </w:div>
    <w:div w:id="1337490517">
      <w:bodyDiv w:val="1"/>
      <w:marLeft w:val="0"/>
      <w:marRight w:val="0"/>
      <w:marTop w:val="0"/>
      <w:marBottom w:val="0"/>
      <w:divBdr>
        <w:top w:val="none" w:sz="0" w:space="0" w:color="auto"/>
        <w:left w:val="none" w:sz="0" w:space="0" w:color="auto"/>
        <w:bottom w:val="none" w:sz="0" w:space="0" w:color="auto"/>
        <w:right w:val="none" w:sz="0" w:space="0" w:color="auto"/>
      </w:divBdr>
    </w:div>
    <w:div w:id="1343894012">
      <w:bodyDiv w:val="1"/>
      <w:marLeft w:val="0"/>
      <w:marRight w:val="0"/>
      <w:marTop w:val="0"/>
      <w:marBottom w:val="0"/>
      <w:divBdr>
        <w:top w:val="none" w:sz="0" w:space="0" w:color="auto"/>
        <w:left w:val="none" w:sz="0" w:space="0" w:color="auto"/>
        <w:bottom w:val="none" w:sz="0" w:space="0" w:color="auto"/>
        <w:right w:val="none" w:sz="0" w:space="0" w:color="auto"/>
      </w:divBdr>
    </w:div>
    <w:div w:id="1346982850">
      <w:bodyDiv w:val="1"/>
      <w:marLeft w:val="0"/>
      <w:marRight w:val="0"/>
      <w:marTop w:val="0"/>
      <w:marBottom w:val="0"/>
      <w:divBdr>
        <w:top w:val="none" w:sz="0" w:space="0" w:color="auto"/>
        <w:left w:val="none" w:sz="0" w:space="0" w:color="auto"/>
        <w:bottom w:val="none" w:sz="0" w:space="0" w:color="auto"/>
        <w:right w:val="none" w:sz="0" w:space="0" w:color="auto"/>
      </w:divBdr>
      <w:divsChild>
        <w:div w:id="809908551">
          <w:marLeft w:val="0"/>
          <w:marRight w:val="0"/>
          <w:marTop w:val="0"/>
          <w:marBottom w:val="0"/>
          <w:divBdr>
            <w:top w:val="none" w:sz="0" w:space="0" w:color="auto"/>
            <w:left w:val="none" w:sz="0" w:space="0" w:color="auto"/>
            <w:bottom w:val="none" w:sz="0" w:space="0" w:color="auto"/>
            <w:right w:val="none" w:sz="0" w:space="0" w:color="auto"/>
          </w:divBdr>
          <w:divsChild>
            <w:div w:id="415589701">
              <w:marLeft w:val="0"/>
              <w:marRight w:val="0"/>
              <w:marTop w:val="0"/>
              <w:marBottom w:val="0"/>
              <w:divBdr>
                <w:top w:val="none" w:sz="0" w:space="0" w:color="auto"/>
                <w:left w:val="none" w:sz="0" w:space="0" w:color="auto"/>
                <w:bottom w:val="none" w:sz="0" w:space="0" w:color="auto"/>
                <w:right w:val="none" w:sz="0" w:space="0" w:color="auto"/>
              </w:divBdr>
            </w:div>
            <w:div w:id="1150175621">
              <w:marLeft w:val="0"/>
              <w:marRight w:val="0"/>
              <w:marTop w:val="0"/>
              <w:marBottom w:val="0"/>
              <w:divBdr>
                <w:top w:val="none" w:sz="0" w:space="0" w:color="auto"/>
                <w:left w:val="none" w:sz="0" w:space="0" w:color="auto"/>
                <w:bottom w:val="none" w:sz="0" w:space="0" w:color="auto"/>
                <w:right w:val="none" w:sz="0" w:space="0" w:color="auto"/>
              </w:divBdr>
            </w:div>
          </w:divsChild>
        </w:div>
        <w:div w:id="1950626394">
          <w:marLeft w:val="0"/>
          <w:marRight w:val="0"/>
          <w:marTop w:val="0"/>
          <w:marBottom w:val="0"/>
          <w:divBdr>
            <w:top w:val="none" w:sz="0" w:space="0" w:color="auto"/>
            <w:left w:val="none" w:sz="0" w:space="0" w:color="auto"/>
            <w:bottom w:val="none" w:sz="0" w:space="0" w:color="auto"/>
            <w:right w:val="none" w:sz="0" w:space="0" w:color="auto"/>
          </w:divBdr>
          <w:divsChild>
            <w:div w:id="1711957522">
              <w:marLeft w:val="1377"/>
              <w:marRight w:val="0"/>
              <w:marTop w:val="0"/>
              <w:marBottom w:val="0"/>
              <w:divBdr>
                <w:top w:val="none" w:sz="0" w:space="0" w:color="auto"/>
                <w:left w:val="none" w:sz="0" w:space="0" w:color="auto"/>
                <w:bottom w:val="none" w:sz="0" w:space="0" w:color="auto"/>
                <w:right w:val="none" w:sz="0" w:space="0" w:color="auto"/>
              </w:divBdr>
            </w:div>
          </w:divsChild>
        </w:div>
      </w:divsChild>
    </w:div>
    <w:div w:id="1355381804">
      <w:bodyDiv w:val="1"/>
      <w:marLeft w:val="0"/>
      <w:marRight w:val="0"/>
      <w:marTop w:val="0"/>
      <w:marBottom w:val="0"/>
      <w:divBdr>
        <w:top w:val="none" w:sz="0" w:space="0" w:color="auto"/>
        <w:left w:val="none" w:sz="0" w:space="0" w:color="auto"/>
        <w:bottom w:val="none" w:sz="0" w:space="0" w:color="auto"/>
        <w:right w:val="none" w:sz="0" w:space="0" w:color="auto"/>
      </w:divBdr>
      <w:divsChild>
        <w:div w:id="382797664">
          <w:marLeft w:val="0"/>
          <w:marRight w:val="0"/>
          <w:marTop w:val="0"/>
          <w:marBottom w:val="0"/>
          <w:divBdr>
            <w:top w:val="none" w:sz="0" w:space="0" w:color="auto"/>
            <w:left w:val="none" w:sz="0" w:space="0" w:color="auto"/>
            <w:bottom w:val="none" w:sz="0" w:space="0" w:color="auto"/>
            <w:right w:val="none" w:sz="0" w:space="0" w:color="auto"/>
          </w:divBdr>
        </w:div>
        <w:div w:id="389311483">
          <w:marLeft w:val="0"/>
          <w:marRight w:val="0"/>
          <w:marTop w:val="0"/>
          <w:marBottom w:val="0"/>
          <w:divBdr>
            <w:top w:val="none" w:sz="0" w:space="0" w:color="auto"/>
            <w:left w:val="none" w:sz="0" w:space="0" w:color="auto"/>
            <w:bottom w:val="none" w:sz="0" w:space="0" w:color="auto"/>
            <w:right w:val="none" w:sz="0" w:space="0" w:color="auto"/>
          </w:divBdr>
        </w:div>
        <w:div w:id="1088192169">
          <w:marLeft w:val="0"/>
          <w:marRight w:val="0"/>
          <w:marTop w:val="0"/>
          <w:marBottom w:val="0"/>
          <w:divBdr>
            <w:top w:val="none" w:sz="0" w:space="0" w:color="auto"/>
            <w:left w:val="none" w:sz="0" w:space="0" w:color="auto"/>
            <w:bottom w:val="none" w:sz="0" w:space="0" w:color="auto"/>
            <w:right w:val="none" w:sz="0" w:space="0" w:color="auto"/>
          </w:divBdr>
        </w:div>
        <w:div w:id="1805654282">
          <w:marLeft w:val="0"/>
          <w:marRight w:val="0"/>
          <w:marTop w:val="0"/>
          <w:marBottom w:val="0"/>
          <w:divBdr>
            <w:top w:val="none" w:sz="0" w:space="0" w:color="auto"/>
            <w:left w:val="none" w:sz="0" w:space="0" w:color="auto"/>
            <w:bottom w:val="none" w:sz="0" w:space="0" w:color="auto"/>
            <w:right w:val="none" w:sz="0" w:space="0" w:color="auto"/>
          </w:divBdr>
        </w:div>
        <w:div w:id="1825469663">
          <w:marLeft w:val="0"/>
          <w:marRight w:val="0"/>
          <w:marTop w:val="0"/>
          <w:marBottom w:val="0"/>
          <w:divBdr>
            <w:top w:val="none" w:sz="0" w:space="0" w:color="auto"/>
            <w:left w:val="none" w:sz="0" w:space="0" w:color="auto"/>
            <w:bottom w:val="none" w:sz="0" w:space="0" w:color="auto"/>
            <w:right w:val="none" w:sz="0" w:space="0" w:color="auto"/>
          </w:divBdr>
        </w:div>
      </w:divsChild>
    </w:div>
    <w:div w:id="1358895414">
      <w:bodyDiv w:val="1"/>
      <w:marLeft w:val="0"/>
      <w:marRight w:val="0"/>
      <w:marTop w:val="0"/>
      <w:marBottom w:val="0"/>
      <w:divBdr>
        <w:top w:val="none" w:sz="0" w:space="0" w:color="auto"/>
        <w:left w:val="none" w:sz="0" w:space="0" w:color="auto"/>
        <w:bottom w:val="none" w:sz="0" w:space="0" w:color="auto"/>
        <w:right w:val="none" w:sz="0" w:space="0" w:color="auto"/>
      </w:divBdr>
    </w:div>
    <w:div w:id="1363896000">
      <w:bodyDiv w:val="1"/>
      <w:marLeft w:val="0"/>
      <w:marRight w:val="0"/>
      <w:marTop w:val="0"/>
      <w:marBottom w:val="0"/>
      <w:divBdr>
        <w:top w:val="none" w:sz="0" w:space="0" w:color="auto"/>
        <w:left w:val="none" w:sz="0" w:space="0" w:color="auto"/>
        <w:bottom w:val="none" w:sz="0" w:space="0" w:color="auto"/>
        <w:right w:val="none" w:sz="0" w:space="0" w:color="auto"/>
      </w:divBdr>
      <w:divsChild>
        <w:div w:id="37053132">
          <w:marLeft w:val="0"/>
          <w:marRight w:val="0"/>
          <w:marTop w:val="0"/>
          <w:marBottom w:val="0"/>
          <w:divBdr>
            <w:top w:val="none" w:sz="0" w:space="0" w:color="auto"/>
            <w:left w:val="none" w:sz="0" w:space="0" w:color="auto"/>
            <w:bottom w:val="none" w:sz="0" w:space="0" w:color="auto"/>
            <w:right w:val="none" w:sz="0" w:space="0" w:color="auto"/>
          </w:divBdr>
        </w:div>
        <w:div w:id="367872248">
          <w:marLeft w:val="0"/>
          <w:marRight w:val="0"/>
          <w:marTop w:val="0"/>
          <w:marBottom w:val="0"/>
          <w:divBdr>
            <w:top w:val="none" w:sz="0" w:space="0" w:color="auto"/>
            <w:left w:val="none" w:sz="0" w:space="0" w:color="auto"/>
            <w:bottom w:val="none" w:sz="0" w:space="0" w:color="auto"/>
            <w:right w:val="none" w:sz="0" w:space="0" w:color="auto"/>
          </w:divBdr>
        </w:div>
      </w:divsChild>
    </w:div>
    <w:div w:id="1364137931">
      <w:bodyDiv w:val="1"/>
      <w:marLeft w:val="0"/>
      <w:marRight w:val="0"/>
      <w:marTop w:val="0"/>
      <w:marBottom w:val="0"/>
      <w:divBdr>
        <w:top w:val="none" w:sz="0" w:space="0" w:color="auto"/>
        <w:left w:val="none" w:sz="0" w:space="0" w:color="auto"/>
        <w:bottom w:val="none" w:sz="0" w:space="0" w:color="auto"/>
        <w:right w:val="none" w:sz="0" w:space="0" w:color="auto"/>
      </w:divBdr>
      <w:divsChild>
        <w:div w:id="676729753">
          <w:marLeft w:val="0"/>
          <w:marRight w:val="0"/>
          <w:marTop w:val="0"/>
          <w:marBottom w:val="0"/>
          <w:divBdr>
            <w:top w:val="none" w:sz="0" w:space="0" w:color="auto"/>
            <w:left w:val="none" w:sz="0" w:space="0" w:color="auto"/>
            <w:bottom w:val="none" w:sz="0" w:space="0" w:color="auto"/>
            <w:right w:val="none" w:sz="0" w:space="0" w:color="auto"/>
          </w:divBdr>
          <w:divsChild>
            <w:div w:id="214122359">
              <w:marLeft w:val="0"/>
              <w:marRight w:val="0"/>
              <w:marTop w:val="0"/>
              <w:marBottom w:val="0"/>
              <w:divBdr>
                <w:top w:val="none" w:sz="0" w:space="0" w:color="auto"/>
                <w:left w:val="none" w:sz="0" w:space="0" w:color="auto"/>
                <w:bottom w:val="none" w:sz="0" w:space="0" w:color="auto"/>
                <w:right w:val="none" w:sz="0" w:space="0" w:color="auto"/>
              </w:divBdr>
            </w:div>
            <w:div w:id="425537886">
              <w:marLeft w:val="0"/>
              <w:marRight w:val="0"/>
              <w:marTop w:val="0"/>
              <w:marBottom w:val="0"/>
              <w:divBdr>
                <w:top w:val="none" w:sz="0" w:space="0" w:color="auto"/>
                <w:left w:val="none" w:sz="0" w:space="0" w:color="auto"/>
                <w:bottom w:val="none" w:sz="0" w:space="0" w:color="auto"/>
                <w:right w:val="none" w:sz="0" w:space="0" w:color="auto"/>
              </w:divBdr>
            </w:div>
            <w:div w:id="444884907">
              <w:marLeft w:val="0"/>
              <w:marRight w:val="0"/>
              <w:marTop w:val="0"/>
              <w:marBottom w:val="0"/>
              <w:divBdr>
                <w:top w:val="none" w:sz="0" w:space="0" w:color="auto"/>
                <w:left w:val="none" w:sz="0" w:space="0" w:color="auto"/>
                <w:bottom w:val="none" w:sz="0" w:space="0" w:color="auto"/>
                <w:right w:val="none" w:sz="0" w:space="0" w:color="auto"/>
              </w:divBdr>
            </w:div>
            <w:div w:id="570846799">
              <w:marLeft w:val="0"/>
              <w:marRight w:val="0"/>
              <w:marTop w:val="0"/>
              <w:marBottom w:val="0"/>
              <w:divBdr>
                <w:top w:val="none" w:sz="0" w:space="0" w:color="auto"/>
                <w:left w:val="none" w:sz="0" w:space="0" w:color="auto"/>
                <w:bottom w:val="none" w:sz="0" w:space="0" w:color="auto"/>
                <w:right w:val="none" w:sz="0" w:space="0" w:color="auto"/>
              </w:divBdr>
            </w:div>
            <w:div w:id="812408712">
              <w:marLeft w:val="0"/>
              <w:marRight w:val="0"/>
              <w:marTop w:val="0"/>
              <w:marBottom w:val="0"/>
              <w:divBdr>
                <w:top w:val="none" w:sz="0" w:space="0" w:color="auto"/>
                <w:left w:val="none" w:sz="0" w:space="0" w:color="auto"/>
                <w:bottom w:val="none" w:sz="0" w:space="0" w:color="auto"/>
                <w:right w:val="none" w:sz="0" w:space="0" w:color="auto"/>
              </w:divBdr>
            </w:div>
            <w:div w:id="984822410">
              <w:marLeft w:val="0"/>
              <w:marRight w:val="0"/>
              <w:marTop w:val="0"/>
              <w:marBottom w:val="0"/>
              <w:divBdr>
                <w:top w:val="none" w:sz="0" w:space="0" w:color="auto"/>
                <w:left w:val="none" w:sz="0" w:space="0" w:color="auto"/>
                <w:bottom w:val="none" w:sz="0" w:space="0" w:color="auto"/>
                <w:right w:val="none" w:sz="0" w:space="0" w:color="auto"/>
              </w:divBdr>
            </w:div>
            <w:div w:id="1155075130">
              <w:marLeft w:val="0"/>
              <w:marRight w:val="0"/>
              <w:marTop w:val="0"/>
              <w:marBottom w:val="0"/>
              <w:divBdr>
                <w:top w:val="none" w:sz="0" w:space="0" w:color="auto"/>
                <w:left w:val="none" w:sz="0" w:space="0" w:color="auto"/>
                <w:bottom w:val="none" w:sz="0" w:space="0" w:color="auto"/>
                <w:right w:val="none" w:sz="0" w:space="0" w:color="auto"/>
              </w:divBdr>
            </w:div>
            <w:div w:id="1565213779">
              <w:marLeft w:val="0"/>
              <w:marRight w:val="0"/>
              <w:marTop w:val="0"/>
              <w:marBottom w:val="0"/>
              <w:divBdr>
                <w:top w:val="none" w:sz="0" w:space="0" w:color="auto"/>
                <w:left w:val="none" w:sz="0" w:space="0" w:color="auto"/>
                <w:bottom w:val="none" w:sz="0" w:space="0" w:color="auto"/>
                <w:right w:val="none" w:sz="0" w:space="0" w:color="auto"/>
              </w:divBdr>
            </w:div>
            <w:div w:id="1636523125">
              <w:marLeft w:val="0"/>
              <w:marRight w:val="0"/>
              <w:marTop w:val="0"/>
              <w:marBottom w:val="0"/>
              <w:divBdr>
                <w:top w:val="none" w:sz="0" w:space="0" w:color="auto"/>
                <w:left w:val="none" w:sz="0" w:space="0" w:color="auto"/>
                <w:bottom w:val="none" w:sz="0" w:space="0" w:color="auto"/>
                <w:right w:val="none" w:sz="0" w:space="0" w:color="auto"/>
              </w:divBdr>
            </w:div>
            <w:div w:id="1667857434">
              <w:marLeft w:val="0"/>
              <w:marRight w:val="0"/>
              <w:marTop w:val="0"/>
              <w:marBottom w:val="0"/>
              <w:divBdr>
                <w:top w:val="none" w:sz="0" w:space="0" w:color="auto"/>
                <w:left w:val="none" w:sz="0" w:space="0" w:color="auto"/>
                <w:bottom w:val="none" w:sz="0" w:space="0" w:color="auto"/>
                <w:right w:val="none" w:sz="0" w:space="0" w:color="auto"/>
              </w:divBdr>
            </w:div>
            <w:div w:id="1810395126">
              <w:marLeft w:val="0"/>
              <w:marRight w:val="0"/>
              <w:marTop w:val="0"/>
              <w:marBottom w:val="0"/>
              <w:divBdr>
                <w:top w:val="none" w:sz="0" w:space="0" w:color="auto"/>
                <w:left w:val="none" w:sz="0" w:space="0" w:color="auto"/>
                <w:bottom w:val="none" w:sz="0" w:space="0" w:color="auto"/>
                <w:right w:val="none" w:sz="0" w:space="0" w:color="auto"/>
              </w:divBdr>
            </w:div>
            <w:div w:id="1849558073">
              <w:marLeft w:val="0"/>
              <w:marRight w:val="0"/>
              <w:marTop w:val="0"/>
              <w:marBottom w:val="0"/>
              <w:divBdr>
                <w:top w:val="none" w:sz="0" w:space="0" w:color="auto"/>
                <w:left w:val="none" w:sz="0" w:space="0" w:color="auto"/>
                <w:bottom w:val="none" w:sz="0" w:space="0" w:color="auto"/>
                <w:right w:val="none" w:sz="0" w:space="0" w:color="auto"/>
              </w:divBdr>
            </w:div>
            <w:div w:id="2132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228">
      <w:bodyDiv w:val="1"/>
      <w:marLeft w:val="0"/>
      <w:marRight w:val="0"/>
      <w:marTop w:val="0"/>
      <w:marBottom w:val="0"/>
      <w:divBdr>
        <w:top w:val="none" w:sz="0" w:space="0" w:color="auto"/>
        <w:left w:val="none" w:sz="0" w:space="0" w:color="auto"/>
        <w:bottom w:val="none" w:sz="0" w:space="0" w:color="auto"/>
        <w:right w:val="none" w:sz="0" w:space="0" w:color="auto"/>
      </w:divBdr>
    </w:div>
    <w:div w:id="1379163544">
      <w:bodyDiv w:val="1"/>
      <w:marLeft w:val="0"/>
      <w:marRight w:val="0"/>
      <w:marTop w:val="0"/>
      <w:marBottom w:val="0"/>
      <w:divBdr>
        <w:top w:val="none" w:sz="0" w:space="0" w:color="auto"/>
        <w:left w:val="none" w:sz="0" w:space="0" w:color="auto"/>
        <w:bottom w:val="none" w:sz="0" w:space="0" w:color="auto"/>
        <w:right w:val="none" w:sz="0" w:space="0" w:color="auto"/>
      </w:divBdr>
    </w:div>
    <w:div w:id="1380977791">
      <w:bodyDiv w:val="1"/>
      <w:marLeft w:val="0"/>
      <w:marRight w:val="0"/>
      <w:marTop w:val="0"/>
      <w:marBottom w:val="0"/>
      <w:divBdr>
        <w:top w:val="none" w:sz="0" w:space="0" w:color="auto"/>
        <w:left w:val="none" w:sz="0" w:space="0" w:color="auto"/>
        <w:bottom w:val="none" w:sz="0" w:space="0" w:color="auto"/>
        <w:right w:val="none" w:sz="0" w:space="0" w:color="auto"/>
      </w:divBdr>
    </w:div>
    <w:div w:id="1442846921">
      <w:bodyDiv w:val="1"/>
      <w:marLeft w:val="0"/>
      <w:marRight w:val="0"/>
      <w:marTop w:val="0"/>
      <w:marBottom w:val="0"/>
      <w:divBdr>
        <w:top w:val="none" w:sz="0" w:space="0" w:color="auto"/>
        <w:left w:val="none" w:sz="0" w:space="0" w:color="auto"/>
        <w:bottom w:val="none" w:sz="0" w:space="0" w:color="auto"/>
        <w:right w:val="none" w:sz="0" w:space="0" w:color="auto"/>
      </w:divBdr>
    </w:div>
    <w:div w:id="1447655341">
      <w:bodyDiv w:val="1"/>
      <w:marLeft w:val="0"/>
      <w:marRight w:val="0"/>
      <w:marTop w:val="0"/>
      <w:marBottom w:val="0"/>
      <w:divBdr>
        <w:top w:val="none" w:sz="0" w:space="0" w:color="auto"/>
        <w:left w:val="none" w:sz="0" w:space="0" w:color="auto"/>
        <w:bottom w:val="none" w:sz="0" w:space="0" w:color="auto"/>
        <w:right w:val="none" w:sz="0" w:space="0" w:color="auto"/>
      </w:divBdr>
    </w:div>
    <w:div w:id="1511945631">
      <w:bodyDiv w:val="1"/>
      <w:marLeft w:val="0"/>
      <w:marRight w:val="0"/>
      <w:marTop w:val="0"/>
      <w:marBottom w:val="0"/>
      <w:divBdr>
        <w:top w:val="none" w:sz="0" w:space="0" w:color="auto"/>
        <w:left w:val="none" w:sz="0" w:space="0" w:color="auto"/>
        <w:bottom w:val="none" w:sz="0" w:space="0" w:color="auto"/>
        <w:right w:val="none" w:sz="0" w:space="0" w:color="auto"/>
      </w:divBdr>
    </w:div>
    <w:div w:id="1524634254">
      <w:bodyDiv w:val="1"/>
      <w:marLeft w:val="0"/>
      <w:marRight w:val="0"/>
      <w:marTop w:val="0"/>
      <w:marBottom w:val="0"/>
      <w:divBdr>
        <w:top w:val="none" w:sz="0" w:space="0" w:color="auto"/>
        <w:left w:val="none" w:sz="0" w:space="0" w:color="auto"/>
        <w:bottom w:val="none" w:sz="0" w:space="0" w:color="auto"/>
        <w:right w:val="none" w:sz="0" w:space="0" w:color="auto"/>
      </w:divBdr>
    </w:div>
    <w:div w:id="1609047958">
      <w:bodyDiv w:val="1"/>
      <w:marLeft w:val="0"/>
      <w:marRight w:val="0"/>
      <w:marTop w:val="0"/>
      <w:marBottom w:val="0"/>
      <w:divBdr>
        <w:top w:val="none" w:sz="0" w:space="0" w:color="auto"/>
        <w:left w:val="none" w:sz="0" w:space="0" w:color="auto"/>
        <w:bottom w:val="none" w:sz="0" w:space="0" w:color="auto"/>
        <w:right w:val="none" w:sz="0" w:space="0" w:color="auto"/>
      </w:divBdr>
      <w:divsChild>
        <w:div w:id="249390746">
          <w:marLeft w:val="1555"/>
          <w:marRight w:val="0"/>
          <w:marTop w:val="115"/>
          <w:marBottom w:val="0"/>
          <w:divBdr>
            <w:top w:val="none" w:sz="0" w:space="0" w:color="auto"/>
            <w:left w:val="none" w:sz="0" w:space="0" w:color="auto"/>
            <w:bottom w:val="none" w:sz="0" w:space="0" w:color="auto"/>
            <w:right w:val="none" w:sz="0" w:space="0" w:color="auto"/>
          </w:divBdr>
        </w:div>
        <w:div w:id="296306399">
          <w:marLeft w:val="1555"/>
          <w:marRight w:val="0"/>
          <w:marTop w:val="115"/>
          <w:marBottom w:val="0"/>
          <w:divBdr>
            <w:top w:val="none" w:sz="0" w:space="0" w:color="auto"/>
            <w:left w:val="none" w:sz="0" w:space="0" w:color="auto"/>
            <w:bottom w:val="none" w:sz="0" w:space="0" w:color="auto"/>
            <w:right w:val="none" w:sz="0" w:space="0" w:color="auto"/>
          </w:divBdr>
        </w:div>
        <w:div w:id="1060178447">
          <w:marLeft w:val="1555"/>
          <w:marRight w:val="0"/>
          <w:marTop w:val="115"/>
          <w:marBottom w:val="0"/>
          <w:divBdr>
            <w:top w:val="none" w:sz="0" w:space="0" w:color="auto"/>
            <w:left w:val="none" w:sz="0" w:space="0" w:color="auto"/>
            <w:bottom w:val="none" w:sz="0" w:space="0" w:color="auto"/>
            <w:right w:val="none" w:sz="0" w:space="0" w:color="auto"/>
          </w:divBdr>
        </w:div>
        <w:div w:id="1968317890">
          <w:marLeft w:val="1555"/>
          <w:marRight w:val="0"/>
          <w:marTop w:val="115"/>
          <w:marBottom w:val="0"/>
          <w:divBdr>
            <w:top w:val="none" w:sz="0" w:space="0" w:color="auto"/>
            <w:left w:val="none" w:sz="0" w:space="0" w:color="auto"/>
            <w:bottom w:val="none" w:sz="0" w:space="0" w:color="auto"/>
            <w:right w:val="none" w:sz="0" w:space="0" w:color="auto"/>
          </w:divBdr>
        </w:div>
      </w:divsChild>
    </w:div>
    <w:div w:id="1622034124">
      <w:bodyDiv w:val="1"/>
      <w:marLeft w:val="0"/>
      <w:marRight w:val="0"/>
      <w:marTop w:val="0"/>
      <w:marBottom w:val="0"/>
      <w:divBdr>
        <w:top w:val="none" w:sz="0" w:space="0" w:color="auto"/>
        <w:left w:val="none" w:sz="0" w:space="0" w:color="auto"/>
        <w:bottom w:val="none" w:sz="0" w:space="0" w:color="auto"/>
        <w:right w:val="none" w:sz="0" w:space="0" w:color="auto"/>
      </w:divBdr>
      <w:divsChild>
        <w:div w:id="767772209">
          <w:marLeft w:val="0"/>
          <w:marRight w:val="0"/>
          <w:marTop w:val="0"/>
          <w:marBottom w:val="0"/>
          <w:divBdr>
            <w:top w:val="none" w:sz="0" w:space="0" w:color="auto"/>
            <w:left w:val="none" w:sz="0" w:space="0" w:color="auto"/>
            <w:bottom w:val="none" w:sz="0" w:space="0" w:color="auto"/>
            <w:right w:val="none" w:sz="0" w:space="0" w:color="auto"/>
          </w:divBdr>
        </w:div>
      </w:divsChild>
    </w:div>
    <w:div w:id="1688601947">
      <w:bodyDiv w:val="1"/>
      <w:marLeft w:val="0"/>
      <w:marRight w:val="0"/>
      <w:marTop w:val="0"/>
      <w:marBottom w:val="0"/>
      <w:divBdr>
        <w:top w:val="none" w:sz="0" w:space="0" w:color="auto"/>
        <w:left w:val="none" w:sz="0" w:space="0" w:color="auto"/>
        <w:bottom w:val="none" w:sz="0" w:space="0" w:color="auto"/>
        <w:right w:val="none" w:sz="0" w:space="0" w:color="auto"/>
      </w:divBdr>
    </w:div>
    <w:div w:id="1703090968">
      <w:bodyDiv w:val="1"/>
      <w:marLeft w:val="0"/>
      <w:marRight w:val="0"/>
      <w:marTop w:val="0"/>
      <w:marBottom w:val="0"/>
      <w:divBdr>
        <w:top w:val="none" w:sz="0" w:space="0" w:color="auto"/>
        <w:left w:val="none" w:sz="0" w:space="0" w:color="auto"/>
        <w:bottom w:val="none" w:sz="0" w:space="0" w:color="auto"/>
        <w:right w:val="none" w:sz="0" w:space="0" w:color="auto"/>
      </w:divBdr>
    </w:div>
    <w:div w:id="1719356009">
      <w:bodyDiv w:val="1"/>
      <w:marLeft w:val="0"/>
      <w:marRight w:val="0"/>
      <w:marTop w:val="0"/>
      <w:marBottom w:val="0"/>
      <w:divBdr>
        <w:top w:val="none" w:sz="0" w:space="0" w:color="auto"/>
        <w:left w:val="none" w:sz="0" w:space="0" w:color="auto"/>
        <w:bottom w:val="none" w:sz="0" w:space="0" w:color="auto"/>
        <w:right w:val="none" w:sz="0" w:space="0" w:color="auto"/>
      </w:divBdr>
    </w:div>
    <w:div w:id="1763257892">
      <w:bodyDiv w:val="1"/>
      <w:marLeft w:val="0"/>
      <w:marRight w:val="0"/>
      <w:marTop w:val="0"/>
      <w:marBottom w:val="0"/>
      <w:divBdr>
        <w:top w:val="none" w:sz="0" w:space="0" w:color="auto"/>
        <w:left w:val="none" w:sz="0" w:space="0" w:color="auto"/>
        <w:bottom w:val="none" w:sz="0" w:space="0" w:color="auto"/>
        <w:right w:val="none" w:sz="0" w:space="0" w:color="auto"/>
      </w:divBdr>
      <w:divsChild>
        <w:div w:id="1304582443">
          <w:marLeft w:val="0"/>
          <w:marRight w:val="0"/>
          <w:marTop w:val="0"/>
          <w:marBottom w:val="0"/>
          <w:divBdr>
            <w:top w:val="none" w:sz="0" w:space="0" w:color="auto"/>
            <w:left w:val="none" w:sz="0" w:space="0" w:color="auto"/>
            <w:bottom w:val="none" w:sz="0" w:space="0" w:color="auto"/>
            <w:right w:val="none" w:sz="0" w:space="0" w:color="auto"/>
          </w:divBdr>
          <w:divsChild>
            <w:div w:id="322003108">
              <w:marLeft w:val="0"/>
              <w:marRight w:val="0"/>
              <w:marTop w:val="0"/>
              <w:marBottom w:val="0"/>
              <w:divBdr>
                <w:top w:val="none" w:sz="0" w:space="0" w:color="auto"/>
                <w:left w:val="none" w:sz="0" w:space="0" w:color="auto"/>
                <w:bottom w:val="none" w:sz="0" w:space="0" w:color="auto"/>
                <w:right w:val="none" w:sz="0" w:space="0" w:color="auto"/>
              </w:divBdr>
            </w:div>
            <w:div w:id="646320791">
              <w:marLeft w:val="0"/>
              <w:marRight w:val="0"/>
              <w:marTop w:val="0"/>
              <w:marBottom w:val="0"/>
              <w:divBdr>
                <w:top w:val="none" w:sz="0" w:space="0" w:color="auto"/>
                <w:left w:val="none" w:sz="0" w:space="0" w:color="auto"/>
                <w:bottom w:val="none" w:sz="0" w:space="0" w:color="auto"/>
                <w:right w:val="none" w:sz="0" w:space="0" w:color="auto"/>
              </w:divBdr>
            </w:div>
            <w:div w:id="670639998">
              <w:marLeft w:val="0"/>
              <w:marRight w:val="0"/>
              <w:marTop w:val="0"/>
              <w:marBottom w:val="0"/>
              <w:divBdr>
                <w:top w:val="none" w:sz="0" w:space="0" w:color="auto"/>
                <w:left w:val="none" w:sz="0" w:space="0" w:color="auto"/>
                <w:bottom w:val="none" w:sz="0" w:space="0" w:color="auto"/>
                <w:right w:val="none" w:sz="0" w:space="0" w:color="auto"/>
              </w:divBdr>
            </w:div>
            <w:div w:id="696854301">
              <w:marLeft w:val="0"/>
              <w:marRight w:val="0"/>
              <w:marTop w:val="0"/>
              <w:marBottom w:val="0"/>
              <w:divBdr>
                <w:top w:val="none" w:sz="0" w:space="0" w:color="auto"/>
                <w:left w:val="none" w:sz="0" w:space="0" w:color="auto"/>
                <w:bottom w:val="none" w:sz="0" w:space="0" w:color="auto"/>
                <w:right w:val="none" w:sz="0" w:space="0" w:color="auto"/>
              </w:divBdr>
            </w:div>
            <w:div w:id="886989553">
              <w:marLeft w:val="0"/>
              <w:marRight w:val="0"/>
              <w:marTop w:val="0"/>
              <w:marBottom w:val="0"/>
              <w:divBdr>
                <w:top w:val="none" w:sz="0" w:space="0" w:color="auto"/>
                <w:left w:val="none" w:sz="0" w:space="0" w:color="auto"/>
                <w:bottom w:val="none" w:sz="0" w:space="0" w:color="auto"/>
                <w:right w:val="none" w:sz="0" w:space="0" w:color="auto"/>
              </w:divBdr>
            </w:div>
            <w:div w:id="11511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0175">
      <w:bodyDiv w:val="1"/>
      <w:marLeft w:val="0"/>
      <w:marRight w:val="0"/>
      <w:marTop w:val="0"/>
      <w:marBottom w:val="0"/>
      <w:divBdr>
        <w:top w:val="none" w:sz="0" w:space="0" w:color="auto"/>
        <w:left w:val="none" w:sz="0" w:space="0" w:color="auto"/>
        <w:bottom w:val="none" w:sz="0" w:space="0" w:color="auto"/>
        <w:right w:val="none" w:sz="0" w:space="0" w:color="auto"/>
      </w:divBdr>
      <w:divsChild>
        <w:div w:id="1354842680">
          <w:marLeft w:val="0"/>
          <w:marRight w:val="0"/>
          <w:marTop w:val="0"/>
          <w:marBottom w:val="0"/>
          <w:divBdr>
            <w:top w:val="none" w:sz="0" w:space="0" w:color="auto"/>
            <w:left w:val="none" w:sz="0" w:space="0" w:color="auto"/>
            <w:bottom w:val="none" w:sz="0" w:space="0" w:color="auto"/>
            <w:right w:val="none" w:sz="0" w:space="0" w:color="auto"/>
          </w:divBdr>
          <w:divsChild>
            <w:div w:id="4149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72197">
      <w:bodyDiv w:val="1"/>
      <w:marLeft w:val="0"/>
      <w:marRight w:val="0"/>
      <w:marTop w:val="0"/>
      <w:marBottom w:val="0"/>
      <w:divBdr>
        <w:top w:val="none" w:sz="0" w:space="0" w:color="auto"/>
        <w:left w:val="none" w:sz="0" w:space="0" w:color="auto"/>
        <w:bottom w:val="none" w:sz="0" w:space="0" w:color="auto"/>
        <w:right w:val="none" w:sz="0" w:space="0" w:color="auto"/>
      </w:divBdr>
    </w:div>
    <w:div w:id="1922762203">
      <w:bodyDiv w:val="1"/>
      <w:marLeft w:val="0"/>
      <w:marRight w:val="0"/>
      <w:marTop w:val="0"/>
      <w:marBottom w:val="0"/>
      <w:divBdr>
        <w:top w:val="none" w:sz="0" w:space="0" w:color="auto"/>
        <w:left w:val="none" w:sz="0" w:space="0" w:color="auto"/>
        <w:bottom w:val="none" w:sz="0" w:space="0" w:color="auto"/>
        <w:right w:val="none" w:sz="0" w:space="0" w:color="auto"/>
      </w:divBdr>
      <w:divsChild>
        <w:div w:id="8683200">
          <w:marLeft w:val="965"/>
          <w:marRight w:val="0"/>
          <w:marTop w:val="116"/>
          <w:marBottom w:val="0"/>
          <w:divBdr>
            <w:top w:val="none" w:sz="0" w:space="0" w:color="auto"/>
            <w:left w:val="none" w:sz="0" w:space="0" w:color="auto"/>
            <w:bottom w:val="none" w:sz="0" w:space="0" w:color="auto"/>
            <w:right w:val="none" w:sz="0" w:space="0" w:color="auto"/>
          </w:divBdr>
        </w:div>
        <w:div w:id="92171597">
          <w:marLeft w:val="965"/>
          <w:marRight w:val="0"/>
          <w:marTop w:val="116"/>
          <w:marBottom w:val="0"/>
          <w:divBdr>
            <w:top w:val="none" w:sz="0" w:space="0" w:color="auto"/>
            <w:left w:val="none" w:sz="0" w:space="0" w:color="auto"/>
            <w:bottom w:val="none" w:sz="0" w:space="0" w:color="auto"/>
            <w:right w:val="none" w:sz="0" w:space="0" w:color="auto"/>
          </w:divBdr>
        </w:div>
        <w:div w:id="172377911">
          <w:marLeft w:val="965"/>
          <w:marRight w:val="0"/>
          <w:marTop w:val="116"/>
          <w:marBottom w:val="0"/>
          <w:divBdr>
            <w:top w:val="none" w:sz="0" w:space="0" w:color="auto"/>
            <w:left w:val="none" w:sz="0" w:space="0" w:color="auto"/>
            <w:bottom w:val="none" w:sz="0" w:space="0" w:color="auto"/>
            <w:right w:val="none" w:sz="0" w:space="0" w:color="auto"/>
          </w:divBdr>
        </w:div>
        <w:div w:id="695470512">
          <w:marLeft w:val="965"/>
          <w:marRight w:val="0"/>
          <w:marTop w:val="116"/>
          <w:marBottom w:val="0"/>
          <w:divBdr>
            <w:top w:val="none" w:sz="0" w:space="0" w:color="auto"/>
            <w:left w:val="none" w:sz="0" w:space="0" w:color="auto"/>
            <w:bottom w:val="none" w:sz="0" w:space="0" w:color="auto"/>
            <w:right w:val="none" w:sz="0" w:space="0" w:color="auto"/>
          </w:divBdr>
        </w:div>
        <w:div w:id="729614020">
          <w:marLeft w:val="965"/>
          <w:marRight w:val="0"/>
          <w:marTop w:val="116"/>
          <w:marBottom w:val="0"/>
          <w:divBdr>
            <w:top w:val="none" w:sz="0" w:space="0" w:color="auto"/>
            <w:left w:val="none" w:sz="0" w:space="0" w:color="auto"/>
            <w:bottom w:val="none" w:sz="0" w:space="0" w:color="auto"/>
            <w:right w:val="none" w:sz="0" w:space="0" w:color="auto"/>
          </w:divBdr>
        </w:div>
        <w:div w:id="904725887">
          <w:marLeft w:val="965"/>
          <w:marRight w:val="0"/>
          <w:marTop w:val="116"/>
          <w:marBottom w:val="0"/>
          <w:divBdr>
            <w:top w:val="none" w:sz="0" w:space="0" w:color="auto"/>
            <w:left w:val="none" w:sz="0" w:space="0" w:color="auto"/>
            <w:bottom w:val="none" w:sz="0" w:space="0" w:color="auto"/>
            <w:right w:val="none" w:sz="0" w:space="0" w:color="auto"/>
          </w:divBdr>
        </w:div>
        <w:div w:id="1107772932">
          <w:marLeft w:val="965"/>
          <w:marRight w:val="0"/>
          <w:marTop w:val="116"/>
          <w:marBottom w:val="0"/>
          <w:divBdr>
            <w:top w:val="none" w:sz="0" w:space="0" w:color="auto"/>
            <w:left w:val="none" w:sz="0" w:space="0" w:color="auto"/>
            <w:bottom w:val="none" w:sz="0" w:space="0" w:color="auto"/>
            <w:right w:val="none" w:sz="0" w:space="0" w:color="auto"/>
          </w:divBdr>
        </w:div>
        <w:div w:id="1216506165">
          <w:marLeft w:val="965"/>
          <w:marRight w:val="0"/>
          <w:marTop w:val="116"/>
          <w:marBottom w:val="0"/>
          <w:divBdr>
            <w:top w:val="none" w:sz="0" w:space="0" w:color="auto"/>
            <w:left w:val="none" w:sz="0" w:space="0" w:color="auto"/>
            <w:bottom w:val="none" w:sz="0" w:space="0" w:color="auto"/>
            <w:right w:val="none" w:sz="0" w:space="0" w:color="auto"/>
          </w:divBdr>
        </w:div>
        <w:div w:id="1361473889">
          <w:marLeft w:val="965"/>
          <w:marRight w:val="0"/>
          <w:marTop w:val="116"/>
          <w:marBottom w:val="0"/>
          <w:divBdr>
            <w:top w:val="none" w:sz="0" w:space="0" w:color="auto"/>
            <w:left w:val="none" w:sz="0" w:space="0" w:color="auto"/>
            <w:bottom w:val="none" w:sz="0" w:space="0" w:color="auto"/>
            <w:right w:val="none" w:sz="0" w:space="0" w:color="auto"/>
          </w:divBdr>
        </w:div>
        <w:div w:id="1533029988">
          <w:marLeft w:val="965"/>
          <w:marRight w:val="0"/>
          <w:marTop w:val="116"/>
          <w:marBottom w:val="0"/>
          <w:divBdr>
            <w:top w:val="none" w:sz="0" w:space="0" w:color="auto"/>
            <w:left w:val="none" w:sz="0" w:space="0" w:color="auto"/>
            <w:bottom w:val="none" w:sz="0" w:space="0" w:color="auto"/>
            <w:right w:val="none" w:sz="0" w:space="0" w:color="auto"/>
          </w:divBdr>
        </w:div>
        <w:div w:id="1545214158">
          <w:marLeft w:val="965"/>
          <w:marRight w:val="0"/>
          <w:marTop w:val="116"/>
          <w:marBottom w:val="0"/>
          <w:divBdr>
            <w:top w:val="none" w:sz="0" w:space="0" w:color="auto"/>
            <w:left w:val="none" w:sz="0" w:space="0" w:color="auto"/>
            <w:bottom w:val="none" w:sz="0" w:space="0" w:color="auto"/>
            <w:right w:val="none" w:sz="0" w:space="0" w:color="auto"/>
          </w:divBdr>
        </w:div>
        <w:div w:id="1656451004">
          <w:marLeft w:val="965"/>
          <w:marRight w:val="0"/>
          <w:marTop w:val="116"/>
          <w:marBottom w:val="0"/>
          <w:divBdr>
            <w:top w:val="none" w:sz="0" w:space="0" w:color="auto"/>
            <w:left w:val="none" w:sz="0" w:space="0" w:color="auto"/>
            <w:bottom w:val="none" w:sz="0" w:space="0" w:color="auto"/>
            <w:right w:val="none" w:sz="0" w:space="0" w:color="auto"/>
          </w:divBdr>
        </w:div>
        <w:div w:id="1713725683">
          <w:marLeft w:val="965"/>
          <w:marRight w:val="0"/>
          <w:marTop w:val="116"/>
          <w:marBottom w:val="0"/>
          <w:divBdr>
            <w:top w:val="none" w:sz="0" w:space="0" w:color="auto"/>
            <w:left w:val="none" w:sz="0" w:space="0" w:color="auto"/>
            <w:bottom w:val="none" w:sz="0" w:space="0" w:color="auto"/>
            <w:right w:val="none" w:sz="0" w:space="0" w:color="auto"/>
          </w:divBdr>
        </w:div>
        <w:div w:id="1762291939">
          <w:marLeft w:val="965"/>
          <w:marRight w:val="0"/>
          <w:marTop w:val="116"/>
          <w:marBottom w:val="0"/>
          <w:divBdr>
            <w:top w:val="none" w:sz="0" w:space="0" w:color="auto"/>
            <w:left w:val="none" w:sz="0" w:space="0" w:color="auto"/>
            <w:bottom w:val="none" w:sz="0" w:space="0" w:color="auto"/>
            <w:right w:val="none" w:sz="0" w:space="0" w:color="auto"/>
          </w:divBdr>
        </w:div>
        <w:div w:id="1841969888">
          <w:marLeft w:val="965"/>
          <w:marRight w:val="0"/>
          <w:marTop w:val="116"/>
          <w:marBottom w:val="0"/>
          <w:divBdr>
            <w:top w:val="none" w:sz="0" w:space="0" w:color="auto"/>
            <w:left w:val="none" w:sz="0" w:space="0" w:color="auto"/>
            <w:bottom w:val="none" w:sz="0" w:space="0" w:color="auto"/>
            <w:right w:val="none" w:sz="0" w:space="0" w:color="auto"/>
          </w:divBdr>
        </w:div>
        <w:div w:id="1858496556">
          <w:marLeft w:val="965"/>
          <w:marRight w:val="0"/>
          <w:marTop w:val="116"/>
          <w:marBottom w:val="0"/>
          <w:divBdr>
            <w:top w:val="none" w:sz="0" w:space="0" w:color="auto"/>
            <w:left w:val="none" w:sz="0" w:space="0" w:color="auto"/>
            <w:bottom w:val="none" w:sz="0" w:space="0" w:color="auto"/>
            <w:right w:val="none" w:sz="0" w:space="0" w:color="auto"/>
          </w:divBdr>
        </w:div>
        <w:div w:id="1859655294">
          <w:marLeft w:val="965"/>
          <w:marRight w:val="0"/>
          <w:marTop w:val="116"/>
          <w:marBottom w:val="0"/>
          <w:divBdr>
            <w:top w:val="none" w:sz="0" w:space="0" w:color="auto"/>
            <w:left w:val="none" w:sz="0" w:space="0" w:color="auto"/>
            <w:bottom w:val="none" w:sz="0" w:space="0" w:color="auto"/>
            <w:right w:val="none" w:sz="0" w:space="0" w:color="auto"/>
          </w:divBdr>
        </w:div>
        <w:div w:id="1957712434">
          <w:marLeft w:val="965"/>
          <w:marRight w:val="0"/>
          <w:marTop w:val="116"/>
          <w:marBottom w:val="0"/>
          <w:divBdr>
            <w:top w:val="none" w:sz="0" w:space="0" w:color="auto"/>
            <w:left w:val="none" w:sz="0" w:space="0" w:color="auto"/>
            <w:bottom w:val="none" w:sz="0" w:space="0" w:color="auto"/>
            <w:right w:val="none" w:sz="0" w:space="0" w:color="auto"/>
          </w:divBdr>
        </w:div>
        <w:div w:id="1987735432">
          <w:marLeft w:val="965"/>
          <w:marRight w:val="0"/>
          <w:marTop w:val="116"/>
          <w:marBottom w:val="0"/>
          <w:divBdr>
            <w:top w:val="none" w:sz="0" w:space="0" w:color="auto"/>
            <w:left w:val="none" w:sz="0" w:space="0" w:color="auto"/>
            <w:bottom w:val="none" w:sz="0" w:space="0" w:color="auto"/>
            <w:right w:val="none" w:sz="0" w:space="0" w:color="auto"/>
          </w:divBdr>
        </w:div>
        <w:div w:id="1994603709">
          <w:marLeft w:val="965"/>
          <w:marRight w:val="0"/>
          <w:marTop w:val="116"/>
          <w:marBottom w:val="0"/>
          <w:divBdr>
            <w:top w:val="none" w:sz="0" w:space="0" w:color="auto"/>
            <w:left w:val="none" w:sz="0" w:space="0" w:color="auto"/>
            <w:bottom w:val="none" w:sz="0" w:space="0" w:color="auto"/>
            <w:right w:val="none" w:sz="0" w:space="0" w:color="auto"/>
          </w:divBdr>
        </w:div>
      </w:divsChild>
    </w:div>
    <w:div w:id="1926302592">
      <w:bodyDiv w:val="1"/>
      <w:marLeft w:val="0"/>
      <w:marRight w:val="0"/>
      <w:marTop w:val="0"/>
      <w:marBottom w:val="0"/>
      <w:divBdr>
        <w:top w:val="none" w:sz="0" w:space="0" w:color="auto"/>
        <w:left w:val="none" w:sz="0" w:space="0" w:color="auto"/>
        <w:bottom w:val="none" w:sz="0" w:space="0" w:color="auto"/>
        <w:right w:val="none" w:sz="0" w:space="0" w:color="auto"/>
      </w:divBdr>
      <w:divsChild>
        <w:div w:id="1810897895">
          <w:marLeft w:val="0"/>
          <w:marRight w:val="0"/>
          <w:marTop w:val="0"/>
          <w:marBottom w:val="0"/>
          <w:divBdr>
            <w:top w:val="none" w:sz="0" w:space="0" w:color="auto"/>
            <w:left w:val="none" w:sz="0" w:space="0" w:color="auto"/>
            <w:bottom w:val="none" w:sz="0" w:space="0" w:color="auto"/>
            <w:right w:val="none" w:sz="0" w:space="0" w:color="auto"/>
          </w:divBdr>
          <w:divsChild>
            <w:div w:id="592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8368">
      <w:bodyDiv w:val="1"/>
      <w:marLeft w:val="0"/>
      <w:marRight w:val="0"/>
      <w:marTop w:val="0"/>
      <w:marBottom w:val="0"/>
      <w:divBdr>
        <w:top w:val="none" w:sz="0" w:space="0" w:color="auto"/>
        <w:left w:val="none" w:sz="0" w:space="0" w:color="auto"/>
        <w:bottom w:val="none" w:sz="0" w:space="0" w:color="auto"/>
        <w:right w:val="none" w:sz="0" w:space="0" w:color="auto"/>
      </w:divBdr>
      <w:divsChild>
        <w:div w:id="1969624021">
          <w:marLeft w:val="0"/>
          <w:marRight w:val="0"/>
          <w:marTop w:val="0"/>
          <w:marBottom w:val="0"/>
          <w:divBdr>
            <w:top w:val="none" w:sz="0" w:space="0" w:color="auto"/>
            <w:left w:val="none" w:sz="0" w:space="0" w:color="auto"/>
            <w:bottom w:val="none" w:sz="0" w:space="0" w:color="auto"/>
            <w:right w:val="none" w:sz="0" w:space="0" w:color="auto"/>
          </w:divBdr>
          <w:divsChild>
            <w:div w:id="495416767">
              <w:marLeft w:val="0"/>
              <w:marRight w:val="0"/>
              <w:marTop w:val="0"/>
              <w:marBottom w:val="0"/>
              <w:divBdr>
                <w:top w:val="none" w:sz="0" w:space="0" w:color="auto"/>
                <w:left w:val="none" w:sz="0" w:space="0" w:color="auto"/>
                <w:bottom w:val="none" w:sz="0" w:space="0" w:color="auto"/>
                <w:right w:val="none" w:sz="0" w:space="0" w:color="auto"/>
              </w:divBdr>
            </w:div>
            <w:div w:id="617614028">
              <w:marLeft w:val="0"/>
              <w:marRight w:val="0"/>
              <w:marTop w:val="0"/>
              <w:marBottom w:val="0"/>
              <w:divBdr>
                <w:top w:val="none" w:sz="0" w:space="0" w:color="auto"/>
                <w:left w:val="none" w:sz="0" w:space="0" w:color="auto"/>
                <w:bottom w:val="none" w:sz="0" w:space="0" w:color="auto"/>
                <w:right w:val="none" w:sz="0" w:space="0" w:color="auto"/>
              </w:divBdr>
            </w:div>
            <w:div w:id="761998350">
              <w:marLeft w:val="0"/>
              <w:marRight w:val="0"/>
              <w:marTop w:val="0"/>
              <w:marBottom w:val="0"/>
              <w:divBdr>
                <w:top w:val="none" w:sz="0" w:space="0" w:color="auto"/>
                <w:left w:val="none" w:sz="0" w:space="0" w:color="auto"/>
                <w:bottom w:val="none" w:sz="0" w:space="0" w:color="auto"/>
                <w:right w:val="none" w:sz="0" w:space="0" w:color="auto"/>
              </w:divBdr>
            </w:div>
            <w:div w:id="1329402262">
              <w:marLeft w:val="0"/>
              <w:marRight w:val="0"/>
              <w:marTop w:val="0"/>
              <w:marBottom w:val="0"/>
              <w:divBdr>
                <w:top w:val="none" w:sz="0" w:space="0" w:color="auto"/>
                <w:left w:val="none" w:sz="0" w:space="0" w:color="auto"/>
                <w:bottom w:val="none" w:sz="0" w:space="0" w:color="auto"/>
                <w:right w:val="none" w:sz="0" w:space="0" w:color="auto"/>
              </w:divBdr>
            </w:div>
            <w:div w:id="1356033981">
              <w:marLeft w:val="0"/>
              <w:marRight w:val="0"/>
              <w:marTop w:val="0"/>
              <w:marBottom w:val="0"/>
              <w:divBdr>
                <w:top w:val="none" w:sz="0" w:space="0" w:color="auto"/>
                <w:left w:val="none" w:sz="0" w:space="0" w:color="auto"/>
                <w:bottom w:val="none" w:sz="0" w:space="0" w:color="auto"/>
                <w:right w:val="none" w:sz="0" w:space="0" w:color="auto"/>
              </w:divBdr>
            </w:div>
            <w:div w:id="1550872480">
              <w:marLeft w:val="0"/>
              <w:marRight w:val="0"/>
              <w:marTop w:val="0"/>
              <w:marBottom w:val="0"/>
              <w:divBdr>
                <w:top w:val="none" w:sz="0" w:space="0" w:color="auto"/>
                <w:left w:val="none" w:sz="0" w:space="0" w:color="auto"/>
                <w:bottom w:val="none" w:sz="0" w:space="0" w:color="auto"/>
                <w:right w:val="none" w:sz="0" w:space="0" w:color="auto"/>
              </w:divBdr>
            </w:div>
            <w:div w:id="19281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2865">
      <w:bodyDiv w:val="1"/>
      <w:marLeft w:val="0"/>
      <w:marRight w:val="0"/>
      <w:marTop w:val="0"/>
      <w:marBottom w:val="0"/>
      <w:divBdr>
        <w:top w:val="none" w:sz="0" w:space="0" w:color="auto"/>
        <w:left w:val="none" w:sz="0" w:space="0" w:color="auto"/>
        <w:bottom w:val="none" w:sz="0" w:space="0" w:color="auto"/>
        <w:right w:val="none" w:sz="0" w:space="0" w:color="auto"/>
      </w:divBdr>
    </w:div>
    <w:div w:id="1939563485">
      <w:bodyDiv w:val="1"/>
      <w:marLeft w:val="0"/>
      <w:marRight w:val="0"/>
      <w:marTop w:val="0"/>
      <w:marBottom w:val="0"/>
      <w:divBdr>
        <w:top w:val="none" w:sz="0" w:space="0" w:color="auto"/>
        <w:left w:val="none" w:sz="0" w:space="0" w:color="auto"/>
        <w:bottom w:val="none" w:sz="0" w:space="0" w:color="auto"/>
        <w:right w:val="none" w:sz="0" w:space="0" w:color="auto"/>
      </w:divBdr>
    </w:div>
    <w:div w:id="1952857055">
      <w:bodyDiv w:val="1"/>
      <w:marLeft w:val="0"/>
      <w:marRight w:val="0"/>
      <w:marTop w:val="0"/>
      <w:marBottom w:val="0"/>
      <w:divBdr>
        <w:top w:val="none" w:sz="0" w:space="0" w:color="auto"/>
        <w:left w:val="none" w:sz="0" w:space="0" w:color="auto"/>
        <w:bottom w:val="none" w:sz="0" w:space="0" w:color="auto"/>
        <w:right w:val="none" w:sz="0" w:space="0" w:color="auto"/>
      </w:divBdr>
    </w:div>
    <w:div w:id="1954939506">
      <w:bodyDiv w:val="1"/>
      <w:marLeft w:val="0"/>
      <w:marRight w:val="0"/>
      <w:marTop w:val="0"/>
      <w:marBottom w:val="0"/>
      <w:divBdr>
        <w:top w:val="none" w:sz="0" w:space="0" w:color="auto"/>
        <w:left w:val="none" w:sz="0" w:space="0" w:color="auto"/>
        <w:bottom w:val="none" w:sz="0" w:space="0" w:color="auto"/>
        <w:right w:val="none" w:sz="0" w:space="0" w:color="auto"/>
      </w:divBdr>
    </w:div>
    <w:div w:id="1959873719">
      <w:bodyDiv w:val="1"/>
      <w:marLeft w:val="0"/>
      <w:marRight w:val="0"/>
      <w:marTop w:val="0"/>
      <w:marBottom w:val="0"/>
      <w:divBdr>
        <w:top w:val="none" w:sz="0" w:space="0" w:color="auto"/>
        <w:left w:val="none" w:sz="0" w:space="0" w:color="auto"/>
        <w:bottom w:val="none" w:sz="0" w:space="0" w:color="auto"/>
        <w:right w:val="none" w:sz="0" w:space="0" w:color="auto"/>
      </w:divBdr>
    </w:div>
    <w:div w:id="2003464450">
      <w:bodyDiv w:val="1"/>
      <w:marLeft w:val="0"/>
      <w:marRight w:val="0"/>
      <w:marTop w:val="0"/>
      <w:marBottom w:val="0"/>
      <w:divBdr>
        <w:top w:val="none" w:sz="0" w:space="0" w:color="auto"/>
        <w:left w:val="none" w:sz="0" w:space="0" w:color="auto"/>
        <w:bottom w:val="none" w:sz="0" w:space="0" w:color="auto"/>
        <w:right w:val="none" w:sz="0" w:space="0" w:color="auto"/>
      </w:divBdr>
    </w:div>
    <w:div w:id="2073036228">
      <w:bodyDiv w:val="1"/>
      <w:marLeft w:val="0"/>
      <w:marRight w:val="0"/>
      <w:marTop w:val="0"/>
      <w:marBottom w:val="0"/>
      <w:divBdr>
        <w:top w:val="none" w:sz="0" w:space="0" w:color="auto"/>
        <w:left w:val="none" w:sz="0" w:space="0" w:color="auto"/>
        <w:bottom w:val="none" w:sz="0" w:space="0" w:color="auto"/>
        <w:right w:val="none" w:sz="0" w:space="0" w:color="auto"/>
      </w:divBdr>
      <w:divsChild>
        <w:div w:id="1525047686">
          <w:marLeft w:val="0"/>
          <w:marRight w:val="0"/>
          <w:marTop w:val="0"/>
          <w:marBottom w:val="0"/>
          <w:divBdr>
            <w:top w:val="none" w:sz="0" w:space="0" w:color="auto"/>
            <w:left w:val="none" w:sz="0" w:space="0" w:color="auto"/>
            <w:bottom w:val="none" w:sz="0" w:space="0" w:color="auto"/>
            <w:right w:val="none" w:sz="0" w:space="0" w:color="auto"/>
          </w:divBdr>
        </w:div>
      </w:divsChild>
    </w:div>
    <w:div w:id="2108118416">
      <w:bodyDiv w:val="1"/>
      <w:marLeft w:val="0"/>
      <w:marRight w:val="0"/>
      <w:marTop w:val="0"/>
      <w:marBottom w:val="0"/>
      <w:divBdr>
        <w:top w:val="none" w:sz="0" w:space="0" w:color="auto"/>
        <w:left w:val="none" w:sz="0" w:space="0" w:color="auto"/>
        <w:bottom w:val="none" w:sz="0" w:space="0" w:color="auto"/>
        <w:right w:val="none" w:sz="0" w:space="0" w:color="auto"/>
      </w:divBdr>
      <w:divsChild>
        <w:div w:id="2085644579">
          <w:marLeft w:val="0"/>
          <w:marRight w:val="0"/>
          <w:marTop w:val="0"/>
          <w:marBottom w:val="0"/>
          <w:divBdr>
            <w:top w:val="none" w:sz="0" w:space="0" w:color="auto"/>
            <w:left w:val="none" w:sz="0" w:space="0" w:color="auto"/>
            <w:bottom w:val="none" w:sz="0" w:space="0" w:color="auto"/>
            <w:right w:val="none" w:sz="0" w:space="0" w:color="auto"/>
          </w:divBdr>
          <w:divsChild>
            <w:div w:id="705640265">
              <w:marLeft w:val="0"/>
              <w:marRight w:val="0"/>
              <w:marTop w:val="0"/>
              <w:marBottom w:val="0"/>
              <w:divBdr>
                <w:top w:val="none" w:sz="0" w:space="0" w:color="auto"/>
                <w:left w:val="none" w:sz="0" w:space="0" w:color="auto"/>
                <w:bottom w:val="none" w:sz="0" w:space="0" w:color="auto"/>
                <w:right w:val="none" w:sz="0" w:space="0" w:color="auto"/>
              </w:divBdr>
              <w:divsChild>
                <w:div w:id="3453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5320">
      <w:bodyDiv w:val="1"/>
      <w:marLeft w:val="0"/>
      <w:marRight w:val="0"/>
      <w:marTop w:val="0"/>
      <w:marBottom w:val="0"/>
      <w:divBdr>
        <w:top w:val="none" w:sz="0" w:space="0" w:color="auto"/>
        <w:left w:val="none" w:sz="0" w:space="0" w:color="auto"/>
        <w:bottom w:val="none" w:sz="0" w:space="0" w:color="auto"/>
        <w:right w:val="none" w:sz="0" w:space="0" w:color="auto"/>
      </w:divBdr>
    </w:div>
    <w:div w:id="2132285511">
      <w:bodyDiv w:val="1"/>
      <w:marLeft w:val="0"/>
      <w:marRight w:val="0"/>
      <w:marTop w:val="0"/>
      <w:marBottom w:val="0"/>
      <w:divBdr>
        <w:top w:val="none" w:sz="0" w:space="0" w:color="auto"/>
        <w:left w:val="none" w:sz="0" w:space="0" w:color="auto"/>
        <w:bottom w:val="none" w:sz="0" w:space="0" w:color="auto"/>
        <w:right w:val="none" w:sz="0" w:space="0" w:color="auto"/>
      </w:divBdr>
    </w:div>
    <w:div w:id="2142380848">
      <w:bodyDiv w:val="1"/>
      <w:marLeft w:val="0"/>
      <w:marRight w:val="0"/>
      <w:marTop w:val="0"/>
      <w:marBottom w:val="0"/>
      <w:divBdr>
        <w:top w:val="none" w:sz="0" w:space="0" w:color="auto"/>
        <w:left w:val="none" w:sz="0" w:space="0" w:color="auto"/>
        <w:bottom w:val="none" w:sz="0" w:space="0" w:color="auto"/>
        <w:right w:val="none" w:sz="0" w:space="0" w:color="auto"/>
      </w:divBdr>
    </w:div>
    <w:div w:id="2145737698">
      <w:bodyDiv w:val="1"/>
      <w:marLeft w:val="0"/>
      <w:marRight w:val="0"/>
      <w:marTop w:val="0"/>
      <w:marBottom w:val="0"/>
      <w:divBdr>
        <w:top w:val="none" w:sz="0" w:space="0" w:color="auto"/>
        <w:left w:val="none" w:sz="0" w:space="0" w:color="auto"/>
        <w:bottom w:val="none" w:sz="0" w:space="0" w:color="auto"/>
        <w:right w:val="none" w:sz="0" w:space="0" w:color="auto"/>
      </w:divBdr>
      <w:divsChild>
        <w:div w:id="387191887">
          <w:marLeft w:val="806"/>
          <w:marRight w:val="0"/>
          <w:marTop w:val="154"/>
          <w:marBottom w:val="0"/>
          <w:divBdr>
            <w:top w:val="none" w:sz="0" w:space="0" w:color="auto"/>
            <w:left w:val="none" w:sz="0" w:space="0" w:color="auto"/>
            <w:bottom w:val="none" w:sz="0" w:space="0" w:color="auto"/>
            <w:right w:val="none" w:sz="0" w:space="0" w:color="auto"/>
          </w:divBdr>
        </w:div>
        <w:div w:id="576477938">
          <w:marLeft w:val="806"/>
          <w:marRight w:val="0"/>
          <w:marTop w:val="154"/>
          <w:marBottom w:val="0"/>
          <w:divBdr>
            <w:top w:val="none" w:sz="0" w:space="0" w:color="auto"/>
            <w:left w:val="none" w:sz="0" w:space="0" w:color="auto"/>
            <w:bottom w:val="none" w:sz="0" w:space="0" w:color="auto"/>
            <w:right w:val="none" w:sz="0" w:space="0" w:color="auto"/>
          </w:divBdr>
        </w:div>
        <w:div w:id="844396335">
          <w:marLeft w:val="806"/>
          <w:marRight w:val="0"/>
          <w:marTop w:val="154"/>
          <w:marBottom w:val="0"/>
          <w:divBdr>
            <w:top w:val="none" w:sz="0" w:space="0" w:color="auto"/>
            <w:left w:val="none" w:sz="0" w:space="0" w:color="auto"/>
            <w:bottom w:val="none" w:sz="0" w:space="0" w:color="auto"/>
            <w:right w:val="none" w:sz="0" w:space="0" w:color="auto"/>
          </w:divBdr>
        </w:div>
        <w:div w:id="1608350454">
          <w:marLeft w:val="806"/>
          <w:marRight w:val="0"/>
          <w:marTop w:val="154"/>
          <w:marBottom w:val="0"/>
          <w:divBdr>
            <w:top w:val="none" w:sz="0" w:space="0" w:color="auto"/>
            <w:left w:val="none" w:sz="0" w:space="0" w:color="auto"/>
            <w:bottom w:val="none" w:sz="0" w:space="0" w:color="auto"/>
            <w:right w:val="none" w:sz="0" w:space="0" w:color="auto"/>
          </w:divBdr>
        </w:div>
        <w:div w:id="1677607223">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4.xml"/><Relationship Id="rId21" Type="http://schemas.openxmlformats.org/officeDocument/2006/relationships/footer" Target="footer6.xml"/><Relationship Id="rId34" Type="http://schemas.openxmlformats.org/officeDocument/2006/relationships/header" Target="header19.xml"/><Relationship Id="rId42" Type="http://schemas.openxmlformats.org/officeDocument/2006/relationships/header" Target="header27.xml"/><Relationship Id="rId47" Type="http://schemas.openxmlformats.org/officeDocument/2006/relationships/hyperlink" Target="https://www.aamc.org/initiatives/research/gradcompact" TargetMode="External"/><Relationship Id="rId50" Type="http://schemas.openxmlformats.org/officeDocument/2006/relationships/hyperlink" Target="http://sciencecareers.sciencemag.org/career_magazine/previous_issues/articles/2012_09_07/caredit.a1200100" TargetMode="External"/><Relationship Id="rId55" Type="http://schemas.openxmlformats.org/officeDocument/2006/relationships/hyperlink" Target="http://www.onlineethics.org/Resources/Cases.aspx" TargetMode="External"/><Relationship Id="rId63" Type="http://schemas.openxmlformats.org/officeDocument/2006/relationships/hyperlink" Target="https://www.learning.ox.ac.uk/media/global/wwwadminoxacuk/localsites/oxfordlearninginstitute/documents/overview/rsv/Integrity_checklist_August_2014.pdf" TargetMode="External"/><Relationship Id="rId68" Type="http://schemas.openxmlformats.org/officeDocument/2006/relationships/hyperlink" Target="http://ethics.iit.edu/perspective/v19n1%20perspective.pdf" TargetMode="External"/><Relationship Id="rId76" Type="http://schemas.openxmlformats.org/officeDocument/2006/relationships/hyperlink" Target="http://www.nationalpostdoc.org/publications/rcr" TargetMode="External"/><Relationship Id="rId84"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hyperlink" Target="http://www.ncbi.nlm.nih.gov/pubmed/?term=Wilson%20K%5Bauth%5D"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29.xml"/><Relationship Id="rId53" Type="http://schemas.openxmlformats.org/officeDocument/2006/relationships/hyperlink" Target="https://mentoringresources.ictr.wisc.edu/MenteeIDPOverview" TargetMode="External"/><Relationship Id="rId58" Type="http://schemas.openxmlformats.org/officeDocument/2006/relationships/hyperlink" Target="http://www.onlineethics.org/cms/15333.aspx" TargetMode="External"/><Relationship Id="rId66" Type="http://schemas.openxmlformats.org/officeDocument/2006/relationships/hyperlink" Target="http://www.springerlink.com/content/11r1218425714xq0/" TargetMode="External"/><Relationship Id="rId74" Type="http://schemas.openxmlformats.org/officeDocument/2006/relationships/hyperlink" Target="http://onlineethics.org/" TargetMode="External"/><Relationship Id="rId79" Type="http://schemas.openxmlformats.org/officeDocument/2006/relationships/hyperlink" Target="http://ccnmtl.columbia.edu/projects/rcr" TargetMode="External"/><Relationship Id="rId5" Type="http://schemas.openxmlformats.org/officeDocument/2006/relationships/webSettings" Target="webSettings.xml"/><Relationship Id="rId61" Type="http://schemas.openxmlformats.org/officeDocument/2006/relationships/hyperlink" Target="http://xaperezsindin.com/2012/10/23/what-is-a-good-research-formulatingaresearch/" TargetMode="External"/><Relationship Id="rId82" Type="http://schemas.openxmlformats.org/officeDocument/2006/relationships/header" Target="header3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ethics.iit.edu/ecodes/bibliography" TargetMode="Externa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yperlink" Target="http://www.faseb.org/portals/0/pdfs/opa/QReports/July-Sept08/MentoringRGrants.pdf" TargetMode="External"/><Relationship Id="rId56" Type="http://schemas.openxmlformats.org/officeDocument/2006/relationships/hyperlink" Target="http://ublib.buffalo.edu/libraries/projects/cases/case.html" TargetMode="External"/><Relationship Id="rId64" Type="http://schemas.openxmlformats.org/officeDocument/2006/relationships/hyperlink" Target="http://www.springerlink.com/content/?Author=Merry+Bullock" TargetMode="External"/><Relationship Id="rId69" Type="http://schemas.openxmlformats.org/officeDocument/2006/relationships/hyperlink" Target="http://wustl.edu/policies/authorship.html" TargetMode="External"/><Relationship Id="rId77" Type="http://schemas.openxmlformats.org/officeDocument/2006/relationships/hyperlink" Target="http://www.singaporestatement.org/statement.html" TargetMode="External"/><Relationship Id="rId8" Type="http://schemas.openxmlformats.org/officeDocument/2006/relationships/header" Target="header1.xml"/><Relationship Id="rId51" Type="http://schemas.openxmlformats.org/officeDocument/2006/relationships/hyperlink" Target="http://ukrio.org/publications/checklist-for-researchers/" TargetMode="External"/><Relationship Id="rId72" Type="http://schemas.openxmlformats.org/officeDocument/2006/relationships/hyperlink" Target="http://www.ncbi.nlm.nih.gov/pubmed/?term=Resnik%20D%5Bauth%5D" TargetMode="External"/><Relationship Id="rId80" Type="http://schemas.openxmlformats.org/officeDocument/2006/relationships/header" Target="header30.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yperlink" Target="https://www.aamc.org/initiatives/research/postdoccompact" TargetMode="External"/><Relationship Id="rId59" Type="http://schemas.openxmlformats.org/officeDocument/2006/relationships/hyperlink" Target="https://www.apa.org/science/leadership/students/authorship-determination-scorecard.pdf" TargetMode="External"/><Relationship Id="rId67" Type="http://schemas.openxmlformats.org/officeDocument/2006/relationships/hyperlink" Target="http://www.springerlink.com/content/1353-3452/9/2/" TargetMode="Externa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hyperlink" Target="http://www.aaas.org/spp/video" TargetMode="External"/><Relationship Id="rId62" Type="http://schemas.openxmlformats.org/officeDocument/2006/relationships/hyperlink" Target="http://rcb.tamu.edu/humansubjects/resources/pi_selfassessment_humansubjectsresearch" TargetMode="External"/><Relationship Id="rId70" Type="http://schemas.openxmlformats.org/officeDocument/2006/relationships/hyperlink" Target="http://www.ncbi.nlm.nih.gov/pubmed/?term=Schreier%20AA%5Bauth%5D" TargetMode="External"/><Relationship Id="rId75" Type="http://schemas.openxmlformats.org/officeDocument/2006/relationships/hyperlink" Target="http://rcrec.org/r" TargetMode="External"/><Relationship Id="rId83"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21.xml"/><Relationship Id="rId49" Type="http://schemas.openxmlformats.org/officeDocument/2006/relationships/hyperlink" Target="http://www.faseb.org/portals/0/pdfs/opa/idp.pdf" TargetMode="External"/><Relationship Id="rId57" Type="http://schemas.openxmlformats.org/officeDocument/2006/relationships/hyperlink" Target="http://www.nap.edu/catalog.php?record_id=12192" TargetMode="External"/><Relationship Id="rId10" Type="http://schemas.openxmlformats.org/officeDocument/2006/relationships/footer" Target="footer1.xml"/><Relationship Id="rId31" Type="http://schemas.openxmlformats.org/officeDocument/2006/relationships/header" Target="header16.xml"/><Relationship Id="rId44" Type="http://schemas.openxmlformats.org/officeDocument/2006/relationships/hyperlink" Target="http://www.onlineethics.org/Resources/Cases.aspx" TargetMode="External"/><Relationship Id="rId52" Type="http://schemas.openxmlformats.org/officeDocument/2006/relationships/hyperlink" Target="http://www.rackham.umich.edu/downloads/PostdocHandbook.pdf" TargetMode="External"/><Relationship Id="rId60" Type="http://schemas.openxmlformats.org/officeDocument/2006/relationships/hyperlink" Target="https://www.insidehighered.com/blogs/gradhacker/use-checklists-research" TargetMode="External"/><Relationship Id="rId65" Type="http://schemas.openxmlformats.org/officeDocument/2006/relationships/hyperlink" Target="http://www.springerlink.com/content/?Author=Sangeeta+Panicker" TargetMode="External"/><Relationship Id="rId73" Type="http://schemas.openxmlformats.org/officeDocument/2006/relationships/hyperlink" Target="http://www.ncbi.nlm.nih.gov/entrez/eutils/elink.fcgi?dbfrom=pubmed&amp;retmode=ref&amp;cmd=prlinks&amp;id=16377817" TargetMode="External"/><Relationship Id="rId78" Type="http://schemas.openxmlformats.org/officeDocument/2006/relationships/hyperlink" Target="http://ccnmtl.columbia.edu/projects/rcr" TargetMode="External"/><Relationship Id="rId81" Type="http://schemas.openxmlformats.org/officeDocument/2006/relationships/header" Target="header31.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072E-5F6A-4CC3-841A-38372E9D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40</Pages>
  <Words>10205</Words>
  <Characters>58170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Research Ethics Education: Resources</vt:lpstr>
    </vt:vector>
  </TitlesOfParts>
  <Company>Research Ethics Program</Company>
  <LinksUpToDate>false</LinksUpToDate>
  <CharactersWithSpaces>68239</CharactersWithSpaces>
  <SharedDoc>false</SharedDoc>
  <HLinks>
    <vt:vector size="126" baseType="variant">
      <vt:variant>
        <vt:i4>2621501</vt:i4>
      </vt:variant>
      <vt:variant>
        <vt:i4>63</vt:i4>
      </vt:variant>
      <vt:variant>
        <vt:i4>0</vt:i4>
      </vt:variant>
      <vt:variant>
        <vt:i4>5</vt:i4>
      </vt:variant>
      <vt:variant>
        <vt:lpwstr>http://poynter.indiana.edu/tre</vt:lpwstr>
      </vt:variant>
      <vt:variant>
        <vt:lpwstr/>
      </vt:variant>
      <vt:variant>
        <vt:i4>3604607</vt:i4>
      </vt:variant>
      <vt:variant>
        <vt:i4>60</vt:i4>
      </vt:variant>
      <vt:variant>
        <vt:i4>0</vt:i4>
      </vt:variant>
      <vt:variant>
        <vt:i4>5</vt:i4>
      </vt:variant>
      <vt:variant>
        <vt:lpwstr>http://ccnmtl.columbia.edu/projects/rcr</vt:lpwstr>
      </vt:variant>
      <vt:variant>
        <vt:lpwstr/>
      </vt:variant>
      <vt:variant>
        <vt:i4>3604607</vt:i4>
      </vt:variant>
      <vt:variant>
        <vt:i4>57</vt:i4>
      </vt:variant>
      <vt:variant>
        <vt:i4>0</vt:i4>
      </vt:variant>
      <vt:variant>
        <vt:i4>5</vt:i4>
      </vt:variant>
      <vt:variant>
        <vt:lpwstr>http://ccnmtl.columbia.edu/projects/rcr</vt:lpwstr>
      </vt:variant>
      <vt:variant>
        <vt:lpwstr/>
      </vt:variant>
      <vt:variant>
        <vt:i4>3276924</vt:i4>
      </vt:variant>
      <vt:variant>
        <vt:i4>54</vt:i4>
      </vt:variant>
      <vt:variant>
        <vt:i4>0</vt:i4>
      </vt:variant>
      <vt:variant>
        <vt:i4>5</vt:i4>
      </vt:variant>
      <vt:variant>
        <vt:lpwstr>http://rcrec.org/r</vt:lpwstr>
      </vt:variant>
      <vt:variant>
        <vt:lpwstr/>
      </vt:variant>
      <vt:variant>
        <vt:i4>5963789</vt:i4>
      </vt:variant>
      <vt:variant>
        <vt:i4>51</vt:i4>
      </vt:variant>
      <vt:variant>
        <vt:i4>0</vt:i4>
      </vt:variant>
      <vt:variant>
        <vt:i4>5</vt:i4>
      </vt:variant>
      <vt:variant>
        <vt:lpwstr>http://onlineethics.org/</vt:lpwstr>
      </vt:variant>
      <vt:variant>
        <vt:lpwstr/>
      </vt:variant>
      <vt:variant>
        <vt:i4>8192100</vt:i4>
      </vt:variant>
      <vt:variant>
        <vt:i4>48</vt:i4>
      </vt:variant>
      <vt:variant>
        <vt:i4>0</vt:i4>
      </vt:variant>
      <vt:variant>
        <vt:i4>5</vt:i4>
      </vt:variant>
      <vt:variant>
        <vt:lpwstr>http://ethics.iit.edu/perspective/v19n1 perspective.pdf</vt:lpwstr>
      </vt:variant>
      <vt:variant>
        <vt:lpwstr/>
      </vt:variant>
      <vt:variant>
        <vt:i4>2949246</vt:i4>
      </vt:variant>
      <vt:variant>
        <vt:i4>45</vt:i4>
      </vt:variant>
      <vt:variant>
        <vt:i4>0</vt:i4>
      </vt:variant>
      <vt:variant>
        <vt:i4>5</vt:i4>
      </vt:variant>
      <vt:variant>
        <vt:lpwstr>http://ethics.iit.edu/research/codes-ethics-collection</vt:lpwstr>
      </vt:variant>
      <vt:variant>
        <vt:lpwstr/>
      </vt:variant>
      <vt:variant>
        <vt:i4>4063336</vt:i4>
      </vt:variant>
      <vt:variant>
        <vt:i4>42</vt:i4>
      </vt:variant>
      <vt:variant>
        <vt:i4>0</vt:i4>
      </vt:variant>
      <vt:variant>
        <vt:i4>5</vt:i4>
      </vt:variant>
      <vt:variant>
        <vt:lpwstr>http://www.springerlink.com/content/1353-3452/9/2/</vt:lpwstr>
      </vt:variant>
      <vt:variant>
        <vt:lpwstr/>
      </vt:variant>
      <vt:variant>
        <vt:i4>6160453</vt:i4>
      </vt:variant>
      <vt:variant>
        <vt:i4>39</vt:i4>
      </vt:variant>
      <vt:variant>
        <vt:i4>0</vt:i4>
      </vt:variant>
      <vt:variant>
        <vt:i4>5</vt:i4>
      </vt:variant>
      <vt:variant>
        <vt:lpwstr>http://www.springerlink.com/content/11r1218425714xq0/</vt:lpwstr>
      </vt:variant>
      <vt:variant>
        <vt:lpwstr/>
      </vt:variant>
      <vt:variant>
        <vt:i4>4849752</vt:i4>
      </vt:variant>
      <vt:variant>
        <vt:i4>36</vt:i4>
      </vt:variant>
      <vt:variant>
        <vt:i4>0</vt:i4>
      </vt:variant>
      <vt:variant>
        <vt:i4>5</vt:i4>
      </vt:variant>
      <vt:variant>
        <vt:lpwstr>http://www.springerlink.com/content/?Author=Sangeeta+Panicker</vt:lpwstr>
      </vt:variant>
      <vt:variant>
        <vt:lpwstr/>
      </vt:variant>
      <vt:variant>
        <vt:i4>1441819</vt:i4>
      </vt:variant>
      <vt:variant>
        <vt:i4>33</vt:i4>
      </vt:variant>
      <vt:variant>
        <vt:i4>0</vt:i4>
      </vt:variant>
      <vt:variant>
        <vt:i4>5</vt:i4>
      </vt:variant>
      <vt:variant>
        <vt:lpwstr>http://www.springerlink.com/content/?Author=Merry+Bullock</vt:lpwstr>
      </vt:variant>
      <vt:variant>
        <vt:lpwstr/>
      </vt:variant>
      <vt:variant>
        <vt:i4>3801188</vt:i4>
      </vt:variant>
      <vt:variant>
        <vt:i4>30</vt:i4>
      </vt:variant>
      <vt:variant>
        <vt:i4>0</vt:i4>
      </vt:variant>
      <vt:variant>
        <vt:i4>5</vt:i4>
      </vt:variant>
      <vt:variant>
        <vt:lpwstr>http://www.onlineethics.org/cms/15333.aspx</vt:lpwstr>
      </vt:variant>
      <vt:variant>
        <vt:lpwstr/>
      </vt:variant>
      <vt:variant>
        <vt:i4>4587541</vt:i4>
      </vt:variant>
      <vt:variant>
        <vt:i4>27</vt:i4>
      </vt:variant>
      <vt:variant>
        <vt:i4>0</vt:i4>
      </vt:variant>
      <vt:variant>
        <vt:i4>5</vt:i4>
      </vt:variant>
      <vt:variant>
        <vt:lpwstr>http://poynter.indiana.edu/tre/kdp-cases.pdf</vt:lpwstr>
      </vt:variant>
      <vt:variant>
        <vt:lpwstr/>
      </vt:variant>
      <vt:variant>
        <vt:i4>65631</vt:i4>
      </vt:variant>
      <vt:variant>
        <vt:i4>24</vt:i4>
      </vt:variant>
      <vt:variant>
        <vt:i4>0</vt:i4>
      </vt:variant>
      <vt:variant>
        <vt:i4>5</vt:i4>
      </vt:variant>
      <vt:variant>
        <vt:lpwstr>http://poynter.indiana.edu/tre/kdp-groups.pdf</vt:lpwstr>
      </vt:variant>
      <vt:variant>
        <vt:lpwstr/>
      </vt:variant>
      <vt:variant>
        <vt:i4>5439603</vt:i4>
      </vt:variant>
      <vt:variant>
        <vt:i4>21</vt:i4>
      </vt:variant>
      <vt:variant>
        <vt:i4>0</vt:i4>
      </vt:variant>
      <vt:variant>
        <vt:i4>5</vt:i4>
      </vt:variant>
      <vt:variant>
        <vt:lpwstr>http://www.nap.edu/catalog.php?record_id=12192</vt:lpwstr>
      </vt:variant>
      <vt:variant>
        <vt:lpwstr/>
      </vt:variant>
      <vt:variant>
        <vt:i4>3407924</vt:i4>
      </vt:variant>
      <vt:variant>
        <vt:i4>18</vt:i4>
      </vt:variant>
      <vt:variant>
        <vt:i4>0</vt:i4>
      </vt:variant>
      <vt:variant>
        <vt:i4>5</vt:i4>
      </vt:variant>
      <vt:variant>
        <vt:lpwstr>http://ublib.buffalo.edu/libraries/projects/cases/case.html</vt:lpwstr>
      </vt:variant>
      <vt:variant>
        <vt:lpwstr/>
      </vt:variant>
      <vt:variant>
        <vt:i4>4718658</vt:i4>
      </vt:variant>
      <vt:variant>
        <vt:i4>15</vt:i4>
      </vt:variant>
      <vt:variant>
        <vt:i4>0</vt:i4>
      </vt:variant>
      <vt:variant>
        <vt:i4>5</vt:i4>
      </vt:variant>
      <vt:variant>
        <vt:lpwstr>http://www.onlineethics.org/Resources/Cases.aspx</vt:lpwstr>
      </vt:variant>
      <vt:variant>
        <vt:lpwstr/>
      </vt:variant>
      <vt:variant>
        <vt:i4>720987</vt:i4>
      </vt:variant>
      <vt:variant>
        <vt:i4>12</vt:i4>
      </vt:variant>
      <vt:variant>
        <vt:i4>0</vt:i4>
      </vt:variant>
      <vt:variant>
        <vt:i4>5</vt:i4>
      </vt:variant>
      <vt:variant>
        <vt:lpwstr>http://www.aaas.org/spp/video</vt:lpwstr>
      </vt:variant>
      <vt:variant>
        <vt:lpwstr/>
      </vt:variant>
      <vt:variant>
        <vt:i4>3932192</vt:i4>
      </vt:variant>
      <vt:variant>
        <vt:i4>9</vt:i4>
      </vt:variant>
      <vt:variant>
        <vt:i4>0</vt:i4>
      </vt:variant>
      <vt:variant>
        <vt:i4>5</vt:i4>
      </vt:variant>
      <vt:variant>
        <vt:lpwstr>http://www.faseb.org/portals/0/pdfs/opa/idp.pdf</vt:lpwstr>
      </vt:variant>
      <vt:variant>
        <vt:lpwstr/>
      </vt:variant>
      <vt:variant>
        <vt:i4>5832721</vt:i4>
      </vt:variant>
      <vt:variant>
        <vt:i4>6</vt:i4>
      </vt:variant>
      <vt:variant>
        <vt:i4>0</vt:i4>
      </vt:variant>
      <vt:variant>
        <vt:i4>5</vt:i4>
      </vt:variant>
      <vt:variant>
        <vt:lpwstr>http://www.faseb.org/LinkClick.aspx?fileticket=9QLnjnr%2BhM8%3D&amp;tabid=358</vt:lpwstr>
      </vt:variant>
      <vt:variant>
        <vt:lpwstr/>
      </vt:variant>
      <vt:variant>
        <vt:i4>1310786</vt:i4>
      </vt:variant>
      <vt:variant>
        <vt:i4>3</vt:i4>
      </vt:variant>
      <vt:variant>
        <vt:i4>0</vt:i4>
      </vt:variant>
      <vt:variant>
        <vt:i4>5</vt:i4>
      </vt:variant>
      <vt:variant>
        <vt:lpwstr>http://ethics.iit.edu/ecodes/bibliography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Ethics Education: Resources</dc:title>
  <dc:creator>Michael Kalichman</dc:creator>
  <cp:lastModifiedBy>Kalichman, Michael</cp:lastModifiedBy>
  <cp:revision>6</cp:revision>
  <cp:lastPrinted>2015-11-09T20:01:00Z</cp:lastPrinted>
  <dcterms:created xsi:type="dcterms:W3CDTF">2015-11-09T19:35:00Z</dcterms:created>
  <dcterms:modified xsi:type="dcterms:W3CDTF">2015-11-11T16:49:00Z</dcterms:modified>
</cp:coreProperties>
</file>